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E28" w:rsidRPr="00EE733D" w:rsidRDefault="00440E28" w:rsidP="00440E28">
      <w:pPr>
        <w:autoSpaceDE w:val="0"/>
        <w:autoSpaceDN w:val="0"/>
        <w:adjustRightInd w:val="0"/>
        <w:jc w:val="center"/>
        <w:rPr>
          <w:rFonts w:ascii="Verdana" w:hAnsi="Verdana" w:cs="Arial"/>
          <w:b/>
          <w:bCs/>
          <w:sz w:val="16"/>
          <w:szCs w:val="16"/>
          <w:lang w:val="en-GB"/>
        </w:rPr>
      </w:pPr>
      <w:r w:rsidRPr="00EE733D">
        <w:rPr>
          <w:rFonts w:ascii="Verdana" w:hAnsi="Verdana" w:cs="Arial"/>
          <w:b/>
          <w:bCs/>
          <w:sz w:val="16"/>
          <w:szCs w:val="16"/>
          <w:lang w:val="en-GB"/>
        </w:rPr>
        <w:t>Standard Material Transfer Agreement for Dissemination of EUCOMM Project Materials</w:t>
      </w:r>
    </w:p>
    <w:p w:rsidR="00440E28" w:rsidRPr="00EE733D" w:rsidRDefault="00440E28" w:rsidP="00440E28">
      <w:pPr>
        <w:autoSpaceDE w:val="0"/>
        <w:autoSpaceDN w:val="0"/>
        <w:adjustRightInd w:val="0"/>
        <w:jc w:val="center"/>
        <w:rPr>
          <w:rFonts w:ascii="Verdana" w:hAnsi="Verdana" w:cs="Arial"/>
          <w:b/>
          <w:bCs/>
          <w:sz w:val="16"/>
          <w:szCs w:val="16"/>
          <w:lang w:val="en-GB"/>
        </w:rPr>
      </w:pPr>
    </w:p>
    <w:p w:rsidR="00440E28" w:rsidRPr="00EE733D" w:rsidRDefault="00440E28" w:rsidP="00440E28">
      <w:pPr>
        <w:autoSpaceDE w:val="0"/>
        <w:autoSpaceDN w:val="0"/>
        <w:adjustRightInd w:val="0"/>
        <w:jc w:val="center"/>
        <w:rPr>
          <w:rFonts w:ascii="Verdana" w:hAnsi="Verdana" w:cs="Arial"/>
          <w:b/>
          <w:bCs/>
          <w:sz w:val="16"/>
          <w:szCs w:val="16"/>
          <w:lang w:val="en-GB"/>
        </w:rPr>
      </w:pPr>
      <w:r w:rsidRPr="00EE733D">
        <w:rPr>
          <w:rFonts w:ascii="Verdana" w:hAnsi="Verdana" w:cs="Arial"/>
          <w:b/>
          <w:bCs/>
          <w:sz w:val="16"/>
          <w:szCs w:val="16"/>
          <w:lang w:val="en-GB"/>
        </w:rPr>
        <w:t>For Non-Commercial Purposes only</w:t>
      </w:r>
    </w:p>
    <w:p w:rsidR="00440E28" w:rsidRPr="00EE733D" w:rsidRDefault="00440E28" w:rsidP="00440E28">
      <w:pPr>
        <w:autoSpaceDE w:val="0"/>
        <w:autoSpaceDN w:val="0"/>
        <w:adjustRightInd w:val="0"/>
        <w:jc w:val="center"/>
        <w:rPr>
          <w:rFonts w:ascii="Arial" w:hAnsi="Arial" w:cs="Arial"/>
          <w:b/>
          <w:bCs/>
          <w:sz w:val="16"/>
          <w:szCs w:val="16"/>
          <w:lang w:val="en-GB"/>
        </w:rPr>
      </w:pPr>
    </w:p>
    <w:p w:rsidR="008E1165" w:rsidRPr="00EE733D" w:rsidRDefault="008E1165" w:rsidP="008E1165">
      <w:pPr>
        <w:autoSpaceDE w:val="0"/>
        <w:autoSpaceDN w:val="0"/>
        <w:adjustRightInd w:val="0"/>
        <w:jc w:val="center"/>
        <w:rPr>
          <w:rFonts w:ascii="Arial" w:hAnsi="Arial" w:cs="Arial"/>
          <w:b/>
          <w:bCs/>
          <w:sz w:val="16"/>
          <w:szCs w:val="16"/>
          <w:lang w:val="en-GB"/>
        </w:rPr>
      </w:pPr>
    </w:p>
    <w:p w:rsidR="008E1165" w:rsidRPr="00EE733D" w:rsidRDefault="008E1165" w:rsidP="008E1165">
      <w:pPr>
        <w:autoSpaceDE w:val="0"/>
        <w:autoSpaceDN w:val="0"/>
        <w:adjustRightInd w:val="0"/>
        <w:rPr>
          <w:rFonts w:ascii="Verdana" w:hAnsi="Verdana" w:cs="Arial"/>
          <w:b/>
          <w:bCs/>
          <w:sz w:val="16"/>
          <w:szCs w:val="16"/>
          <w:lang w:val="en-GB"/>
        </w:rPr>
      </w:pPr>
      <w:r w:rsidRPr="00EE733D">
        <w:rPr>
          <w:rFonts w:ascii="Verdana" w:hAnsi="Verdana" w:cs="Arial"/>
          <w:sz w:val="16"/>
          <w:szCs w:val="16"/>
          <w:lang w:val="en-GB"/>
        </w:rPr>
        <w:t>This Standard Material Transfer Agreement (the "</w:t>
      </w:r>
      <w:r w:rsidRPr="00EE733D">
        <w:rPr>
          <w:rFonts w:ascii="Verdana" w:hAnsi="Verdana" w:cs="Arial"/>
          <w:i/>
          <w:iCs/>
          <w:sz w:val="16"/>
          <w:szCs w:val="16"/>
          <w:lang w:val="en-GB"/>
        </w:rPr>
        <w:t>SMTA</w:t>
      </w:r>
      <w:r w:rsidRPr="00EE733D">
        <w:rPr>
          <w:rFonts w:ascii="Verdana" w:hAnsi="Verdana" w:cs="Arial"/>
          <w:sz w:val="16"/>
          <w:szCs w:val="16"/>
          <w:lang w:val="en-GB"/>
        </w:rPr>
        <w:t>") is concluded by and between:</w:t>
      </w:r>
    </w:p>
    <w:p w:rsidR="008E1165" w:rsidRPr="004B08F9" w:rsidRDefault="008E1165" w:rsidP="008E1165">
      <w:pPr>
        <w:autoSpaceDE w:val="0"/>
        <w:autoSpaceDN w:val="0"/>
        <w:adjustRightInd w:val="0"/>
        <w:ind w:left="284" w:hanging="284"/>
        <w:rPr>
          <w:rFonts w:ascii="Verdana" w:hAnsi="Verdana" w:cs="Arial"/>
          <w:sz w:val="16"/>
          <w:szCs w:val="16"/>
        </w:rPr>
      </w:pPr>
      <w:r w:rsidRPr="004B08F9">
        <w:rPr>
          <w:rFonts w:ascii="Verdana" w:hAnsi="Verdana" w:cs="Arial"/>
          <w:sz w:val="16"/>
          <w:szCs w:val="16"/>
        </w:rPr>
        <w:t xml:space="preserve">(1) </w:t>
      </w:r>
      <w:r w:rsidRPr="00AD7549">
        <w:rPr>
          <w:rFonts w:ascii="Verdana" w:hAnsi="Verdana" w:cs="Arial"/>
          <w:sz w:val="16"/>
          <w:szCs w:val="16"/>
        </w:rPr>
        <w:t>Biomedical Sciences Research Centr</w:t>
      </w:r>
      <w:r>
        <w:rPr>
          <w:rFonts w:ascii="Verdana" w:hAnsi="Verdana" w:cs="Arial"/>
          <w:sz w:val="16"/>
          <w:szCs w:val="16"/>
        </w:rPr>
        <w:t>e “Alexander Fleming”,</w:t>
      </w:r>
      <w:r w:rsidRPr="00AD7549">
        <w:rPr>
          <w:rFonts w:ascii="Verdana" w:hAnsi="Verdana" w:cs="Arial"/>
          <w:sz w:val="16"/>
          <w:szCs w:val="16"/>
        </w:rPr>
        <w:t xml:space="preserve"> 34 Fleming Street, 16672 Vari, Greece </w:t>
      </w:r>
      <w:r w:rsidRPr="004B08F9">
        <w:rPr>
          <w:rFonts w:ascii="Verdana" w:hAnsi="Verdana" w:cs="Arial"/>
          <w:sz w:val="16"/>
          <w:szCs w:val="16"/>
        </w:rPr>
        <w:t>(the “</w:t>
      </w:r>
      <w:r w:rsidRPr="004B08F9">
        <w:rPr>
          <w:rFonts w:ascii="Verdana" w:hAnsi="Verdana" w:cs="Arial"/>
          <w:i/>
          <w:sz w:val="16"/>
          <w:szCs w:val="16"/>
        </w:rPr>
        <w:t>Provider</w:t>
      </w:r>
      <w:r w:rsidRPr="004B08F9">
        <w:rPr>
          <w:rFonts w:ascii="Verdana" w:hAnsi="Verdana" w:cs="Arial"/>
          <w:sz w:val="16"/>
          <w:szCs w:val="16"/>
        </w:rPr>
        <w:t>“)</w:t>
      </w:r>
      <w:r>
        <w:rPr>
          <w:rFonts w:ascii="Verdana" w:hAnsi="Verdana" w:cs="Arial"/>
          <w:sz w:val="16"/>
          <w:szCs w:val="16"/>
        </w:rPr>
        <w:t xml:space="preserve"> </w:t>
      </w:r>
      <w:r w:rsidRPr="004B08F9">
        <w:rPr>
          <w:rFonts w:ascii="Verdana" w:hAnsi="Verdana" w:cs="Arial"/>
          <w:sz w:val="16"/>
          <w:szCs w:val="16"/>
        </w:rPr>
        <w:t xml:space="preserve">acting also on behalf of </w:t>
      </w:r>
      <w:r>
        <w:rPr>
          <w:rFonts w:ascii="Verdana" w:hAnsi="Verdana" w:cs="Arial"/>
          <w:sz w:val="16"/>
          <w:szCs w:val="16"/>
        </w:rPr>
        <w:t>Genome Research Limited (Sanger), 215 Euston Road, London, NW1 2BE, United Kingdom</w:t>
      </w:r>
      <w:r w:rsidRPr="004B08F9">
        <w:rPr>
          <w:rFonts w:ascii="Verdana" w:hAnsi="Verdana" w:cs="Arial"/>
          <w:sz w:val="16"/>
          <w:szCs w:val="16"/>
        </w:rPr>
        <w:t xml:space="preserve"> (the “</w:t>
      </w:r>
      <w:r w:rsidRPr="004B08F9">
        <w:rPr>
          <w:rFonts w:ascii="Verdana" w:hAnsi="Verdana" w:cs="Arial"/>
          <w:i/>
          <w:sz w:val="16"/>
          <w:szCs w:val="16"/>
        </w:rPr>
        <w:t>Originator</w:t>
      </w:r>
      <w:r w:rsidRPr="004B08F9">
        <w:rPr>
          <w:rFonts w:ascii="Verdana" w:hAnsi="Verdana" w:cs="Arial"/>
          <w:sz w:val="16"/>
          <w:szCs w:val="16"/>
        </w:rPr>
        <w:t xml:space="preserve">”);  and </w:t>
      </w:r>
    </w:p>
    <w:p w:rsidR="008E1165" w:rsidRDefault="008E1165" w:rsidP="008E1165">
      <w:pPr>
        <w:autoSpaceDE w:val="0"/>
        <w:autoSpaceDN w:val="0"/>
        <w:adjustRightInd w:val="0"/>
        <w:rPr>
          <w:rFonts w:ascii="Verdana" w:hAnsi="Verdana" w:cs="Arial"/>
          <w:sz w:val="16"/>
          <w:szCs w:val="16"/>
          <w:lang w:val="en-GB"/>
        </w:rPr>
      </w:pPr>
      <w:r w:rsidRPr="00EE733D">
        <w:rPr>
          <w:rFonts w:ascii="Verdana" w:hAnsi="Verdana" w:cs="Arial"/>
          <w:sz w:val="16"/>
          <w:szCs w:val="16"/>
          <w:lang w:val="en-GB"/>
        </w:rPr>
        <w:t xml:space="preserve">(2) </w:t>
      </w:r>
      <w:r w:rsidRPr="002E4CCE">
        <w:rPr>
          <w:rFonts w:ascii="Verdana" w:hAnsi="Verdana" w:cs="Arial"/>
          <w:sz w:val="16"/>
          <w:szCs w:val="16"/>
          <w:highlight w:val="yellow"/>
          <w:lang w:val="en-GB"/>
        </w:rPr>
        <w:t>[Recipient] [Address]</w:t>
      </w:r>
      <w:r w:rsidRPr="00EE733D">
        <w:rPr>
          <w:rFonts w:ascii="Verdana" w:hAnsi="Verdana" w:cs="Arial"/>
          <w:sz w:val="16"/>
          <w:szCs w:val="16"/>
          <w:lang w:val="en-GB"/>
        </w:rPr>
        <w:t xml:space="preserve"> (the "</w:t>
      </w:r>
      <w:r w:rsidRPr="00EE733D">
        <w:rPr>
          <w:rFonts w:ascii="Verdana" w:hAnsi="Verdana" w:cs="Arial"/>
          <w:i/>
          <w:iCs/>
          <w:sz w:val="16"/>
          <w:szCs w:val="16"/>
          <w:lang w:val="en-GB"/>
        </w:rPr>
        <w:t>Recipient</w:t>
      </w:r>
      <w:r w:rsidRPr="00EE733D">
        <w:rPr>
          <w:rFonts w:ascii="Verdana" w:hAnsi="Verdana" w:cs="Arial"/>
          <w:sz w:val="16"/>
          <w:szCs w:val="16"/>
          <w:lang w:val="en-GB"/>
        </w:rPr>
        <w:t xml:space="preserve">") on behalf of </w:t>
      </w:r>
      <w:r w:rsidRPr="002E4CCE">
        <w:rPr>
          <w:rFonts w:ascii="Verdana" w:hAnsi="Verdana" w:cs="Arial"/>
          <w:sz w:val="16"/>
          <w:szCs w:val="16"/>
          <w:highlight w:val="yellow"/>
          <w:lang w:val="en-GB"/>
        </w:rPr>
        <w:t>[Researcher name/s]</w:t>
      </w:r>
      <w:r>
        <w:rPr>
          <w:rFonts w:ascii="Verdana" w:hAnsi="Verdana" w:cs="Arial"/>
          <w:sz w:val="16"/>
          <w:szCs w:val="16"/>
          <w:lang w:val="en-GB"/>
        </w:rPr>
        <w:t xml:space="preserve"> </w:t>
      </w:r>
      <w:r w:rsidRPr="00EE733D">
        <w:rPr>
          <w:rFonts w:ascii="Verdana" w:hAnsi="Verdana" w:cs="Arial"/>
          <w:sz w:val="16"/>
          <w:szCs w:val="16"/>
          <w:lang w:val="en-GB"/>
        </w:rPr>
        <w:t>(the "</w:t>
      </w:r>
      <w:r w:rsidRPr="00EE733D">
        <w:rPr>
          <w:rFonts w:ascii="Verdana" w:hAnsi="Verdana" w:cs="Arial"/>
          <w:i/>
          <w:iCs/>
          <w:sz w:val="16"/>
          <w:szCs w:val="16"/>
          <w:lang w:val="en-GB"/>
        </w:rPr>
        <w:t>Researcher/s</w:t>
      </w:r>
      <w:r w:rsidRPr="00EE733D">
        <w:rPr>
          <w:rFonts w:ascii="Verdana" w:hAnsi="Verdana" w:cs="Arial"/>
          <w:sz w:val="16"/>
          <w:szCs w:val="16"/>
          <w:lang w:val="en-GB"/>
        </w:rPr>
        <w:t>").</w:t>
      </w:r>
    </w:p>
    <w:p w:rsidR="004B08F9" w:rsidRPr="00EE733D" w:rsidRDefault="004B08F9" w:rsidP="00C822E7">
      <w:pPr>
        <w:autoSpaceDE w:val="0"/>
        <w:autoSpaceDN w:val="0"/>
        <w:adjustRightInd w:val="0"/>
        <w:rPr>
          <w:rFonts w:ascii="Verdana" w:hAnsi="Verdana" w:cs="Arial"/>
          <w:sz w:val="16"/>
          <w:szCs w:val="16"/>
          <w:lang w:val="en-GB"/>
        </w:rPr>
      </w:pPr>
    </w:p>
    <w:p w:rsidR="00440E28" w:rsidRPr="00EE733D" w:rsidRDefault="00440E28" w:rsidP="00440E28">
      <w:pPr>
        <w:autoSpaceDE w:val="0"/>
        <w:autoSpaceDN w:val="0"/>
        <w:adjustRightInd w:val="0"/>
        <w:rPr>
          <w:rFonts w:ascii="Arial" w:hAnsi="Arial" w:cs="Arial"/>
          <w:b/>
          <w:bCs/>
          <w:sz w:val="16"/>
          <w:szCs w:val="16"/>
          <w:lang w:val="en-GB"/>
        </w:rPr>
      </w:pPr>
    </w:p>
    <w:p w:rsidR="00440E28" w:rsidRPr="00EE733D" w:rsidRDefault="00440E28" w:rsidP="00440E28">
      <w:pPr>
        <w:autoSpaceDE w:val="0"/>
        <w:autoSpaceDN w:val="0"/>
        <w:adjustRightInd w:val="0"/>
        <w:rPr>
          <w:rFonts w:ascii="Arial" w:hAnsi="Arial" w:cs="Arial"/>
          <w:b/>
          <w:bCs/>
          <w:sz w:val="16"/>
          <w:szCs w:val="16"/>
          <w:lang w:val="en-GB"/>
        </w:rPr>
        <w:sectPr w:rsidR="00440E28" w:rsidRPr="00EE733D" w:rsidSect="00257B80">
          <w:headerReference w:type="default" r:id="rId7"/>
          <w:footerReference w:type="default" r:id="rId8"/>
          <w:footerReference w:type="first" r:id="rId9"/>
          <w:pgSz w:w="11906" w:h="16838"/>
          <w:pgMar w:top="539" w:right="746" w:bottom="1021" w:left="600" w:header="709" w:footer="709" w:gutter="0"/>
          <w:paperSrc w:first="11" w:other="11"/>
          <w:cols w:space="708"/>
          <w:docGrid w:linePitch="360"/>
        </w:sectPr>
      </w:pPr>
    </w:p>
    <w:p w:rsidR="00440E28" w:rsidRPr="00EE733D" w:rsidRDefault="00440E28" w:rsidP="008C478B">
      <w:pPr>
        <w:pStyle w:val="Heading1"/>
        <w:spacing w:before="0"/>
        <w:ind w:right="-394"/>
        <w:rPr>
          <w:rFonts w:ascii="Verdana" w:hAnsi="Verdana"/>
          <w:sz w:val="14"/>
          <w:szCs w:val="14"/>
          <w:lang w:val="en-GB"/>
        </w:rPr>
      </w:pPr>
      <w:r w:rsidRPr="00EE733D">
        <w:rPr>
          <w:rFonts w:ascii="Verdana" w:hAnsi="Verdana"/>
          <w:sz w:val="14"/>
          <w:szCs w:val="14"/>
          <w:lang w:val="en-GB"/>
        </w:rPr>
        <w:t>1. Definitions</w:t>
      </w:r>
    </w:p>
    <w:p w:rsidR="00440E28" w:rsidRPr="00EE733D" w:rsidRDefault="00440E28" w:rsidP="003169B8">
      <w:pPr>
        <w:pStyle w:val="Heading2"/>
        <w:ind w:right="-391"/>
        <w:jc w:val="both"/>
        <w:rPr>
          <w:rFonts w:ascii="Verdana" w:hAnsi="Verdana"/>
          <w:b w:val="0"/>
          <w:sz w:val="14"/>
          <w:szCs w:val="14"/>
          <w:lang w:val="en-US"/>
        </w:rPr>
      </w:pPr>
      <w:r w:rsidRPr="00EE733D">
        <w:rPr>
          <w:rFonts w:ascii="Verdana" w:hAnsi="Verdana"/>
          <w:b w:val="0"/>
          <w:i w:val="0"/>
          <w:sz w:val="14"/>
          <w:szCs w:val="14"/>
          <w:lang w:val="en-GB"/>
        </w:rPr>
        <w:t>1.1 "</w:t>
      </w:r>
      <w:r w:rsidRPr="00EE733D">
        <w:rPr>
          <w:rFonts w:ascii="Verdana" w:hAnsi="Verdana"/>
          <w:b w:val="0"/>
          <w:sz w:val="14"/>
          <w:szCs w:val="14"/>
          <w:lang w:val="en-GB"/>
        </w:rPr>
        <w:t>Material</w:t>
      </w:r>
      <w:r w:rsidRPr="00EE733D">
        <w:rPr>
          <w:rFonts w:ascii="Verdana" w:hAnsi="Verdana"/>
          <w:b w:val="0"/>
          <w:i w:val="0"/>
          <w:sz w:val="14"/>
          <w:szCs w:val="14"/>
          <w:lang w:val="en-GB"/>
        </w:rPr>
        <w:t xml:space="preserve">" means all material(s) supplied to </w:t>
      </w:r>
      <w:r w:rsidRPr="00EE733D">
        <w:rPr>
          <w:rFonts w:ascii="Verdana" w:hAnsi="Verdana"/>
          <w:b w:val="0"/>
          <w:sz w:val="14"/>
          <w:szCs w:val="14"/>
          <w:lang w:val="en-GB"/>
        </w:rPr>
        <w:t>Recipient</w:t>
      </w:r>
      <w:r w:rsidRPr="00EE733D">
        <w:rPr>
          <w:rFonts w:ascii="Verdana" w:hAnsi="Verdana"/>
          <w:b w:val="0"/>
          <w:i w:val="0"/>
          <w:sz w:val="14"/>
          <w:szCs w:val="14"/>
          <w:lang w:val="en-GB"/>
        </w:rPr>
        <w:t xml:space="preserve">, as described in the Annex of this </w:t>
      </w:r>
      <w:r w:rsidRPr="00EE733D">
        <w:rPr>
          <w:rFonts w:ascii="Verdana" w:hAnsi="Verdana"/>
          <w:b w:val="0"/>
          <w:sz w:val="14"/>
          <w:szCs w:val="14"/>
          <w:lang w:val="en-GB"/>
        </w:rPr>
        <w:t>SMTA</w:t>
      </w:r>
      <w:r w:rsidRPr="00EE733D">
        <w:rPr>
          <w:rFonts w:ascii="Verdana" w:hAnsi="Verdana"/>
          <w:b w:val="0"/>
          <w:i w:val="0"/>
          <w:sz w:val="14"/>
          <w:szCs w:val="14"/>
          <w:lang w:val="en-GB"/>
        </w:rPr>
        <w:t>, as amended from time to time by written agreement between the parties together with any progeny or descendants of the foregoing which have not been intentionally modified and any substances, functional subunit(s) or product(s) expressed by any of the foregoing materials which have not been intentionally modified.</w:t>
      </w:r>
      <w:r w:rsidR="006B734D" w:rsidRPr="00EE733D">
        <w:rPr>
          <w:rFonts w:ascii="Verdana" w:hAnsi="Verdana"/>
          <w:b w:val="0"/>
          <w:i w:val="0"/>
          <w:sz w:val="14"/>
          <w:szCs w:val="14"/>
          <w:lang w:val="en-GB"/>
        </w:rPr>
        <w:t xml:space="preserve"> </w:t>
      </w:r>
    </w:p>
    <w:p w:rsidR="00440E28" w:rsidRPr="00EE733D" w:rsidRDefault="00440E28" w:rsidP="003169B8">
      <w:pPr>
        <w:tabs>
          <w:tab w:val="left" w:pos="-360"/>
        </w:tabs>
        <w:autoSpaceDE w:val="0"/>
        <w:autoSpaceDN w:val="0"/>
        <w:adjustRightInd w:val="0"/>
        <w:spacing w:after="60"/>
        <w:ind w:right="-391"/>
        <w:jc w:val="both"/>
        <w:rPr>
          <w:rFonts w:ascii="Verdana" w:hAnsi="Verdana" w:cs="Arial"/>
          <w:sz w:val="14"/>
          <w:szCs w:val="14"/>
          <w:lang w:val="en-GB"/>
        </w:rPr>
      </w:pPr>
      <w:r w:rsidRPr="00EE733D">
        <w:rPr>
          <w:rFonts w:ascii="Verdana" w:hAnsi="Verdana" w:cs="Arial"/>
          <w:sz w:val="14"/>
          <w:szCs w:val="14"/>
          <w:lang w:val="en-GB"/>
        </w:rPr>
        <w:t>1.2 "</w:t>
      </w:r>
      <w:r w:rsidRPr="00EE733D">
        <w:rPr>
          <w:rFonts w:ascii="Verdana" w:hAnsi="Verdana" w:cs="Arial"/>
          <w:i/>
          <w:iCs/>
          <w:sz w:val="14"/>
          <w:szCs w:val="14"/>
          <w:lang w:val="en-GB"/>
        </w:rPr>
        <w:t>Modifications</w:t>
      </w:r>
      <w:r w:rsidRPr="00EE733D">
        <w:rPr>
          <w:rFonts w:ascii="Verdana" w:hAnsi="Verdana" w:cs="Arial"/>
          <w:sz w:val="14"/>
          <w:szCs w:val="14"/>
          <w:lang w:val="en-GB"/>
        </w:rPr>
        <w:t xml:space="preserve">" are substances created by the </w:t>
      </w:r>
      <w:r w:rsidRPr="00EE733D">
        <w:rPr>
          <w:rFonts w:ascii="Verdana" w:hAnsi="Verdana" w:cs="Arial"/>
          <w:i/>
          <w:iCs/>
          <w:sz w:val="14"/>
          <w:szCs w:val="14"/>
          <w:lang w:val="en-GB"/>
        </w:rPr>
        <w:t xml:space="preserve">Recipient </w:t>
      </w:r>
      <w:r w:rsidRPr="00EE733D">
        <w:rPr>
          <w:rFonts w:ascii="Verdana" w:hAnsi="Verdana" w:cs="Arial"/>
          <w:iCs/>
          <w:sz w:val="14"/>
          <w:szCs w:val="14"/>
          <w:lang w:val="en-GB"/>
        </w:rPr>
        <w:t>or</w:t>
      </w:r>
      <w:r w:rsidRPr="00EE733D">
        <w:rPr>
          <w:rFonts w:ascii="Verdana" w:hAnsi="Verdana" w:cs="Arial"/>
          <w:i/>
          <w:iCs/>
          <w:sz w:val="14"/>
          <w:szCs w:val="14"/>
          <w:lang w:val="en-GB"/>
        </w:rPr>
        <w:t xml:space="preserve"> Staff </w:t>
      </w:r>
      <w:r w:rsidRPr="00EE733D">
        <w:rPr>
          <w:rFonts w:ascii="Verdana" w:hAnsi="Verdana" w:cs="Arial"/>
          <w:sz w:val="14"/>
          <w:szCs w:val="14"/>
          <w:lang w:val="en-GB"/>
        </w:rPr>
        <w:t xml:space="preserve">which contain/incorporate the </w:t>
      </w:r>
      <w:r w:rsidRPr="00EE733D">
        <w:rPr>
          <w:rFonts w:ascii="Verdana" w:hAnsi="Verdana" w:cs="Arial"/>
          <w:i/>
          <w:iCs/>
          <w:sz w:val="14"/>
          <w:szCs w:val="14"/>
          <w:lang w:val="en-GB"/>
        </w:rPr>
        <w:t>Material</w:t>
      </w:r>
      <w:r w:rsidRPr="00EE733D">
        <w:rPr>
          <w:rFonts w:ascii="Verdana" w:hAnsi="Verdana" w:cs="Arial"/>
          <w:sz w:val="14"/>
          <w:szCs w:val="14"/>
          <w:lang w:val="en-GB"/>
        </w:rPr>
        <w:t>, e.g. but not limited to homologous recombination products, cassette exchange products, germ line transmission products, crosses, breeding varieties, cell fusions, sub-cloning products etc.</w:t>
      </w:r>
      <w:r w:rsidR="008E4131" w:rsidRPr="00EE733D">
        <w:rPr>
          <w:lang w:val="en-US"/>
        </w:rPr>
        <w:t xml:space="preserve"> </w:t>
      </w:r>
      <w:r w:rsidR="008E4131" w:rsidRPr="00EE733D">
        <w:rPr>
          <w:rFonts w:ascii="Verdana" w:hAnsi="Verdana" w:cs="Arial"/>
          <w:sz w:val="14"/>
          <w:szCs w:val="14"/>
          <w:lang w:val="en-GB"/>
        </w:rPr>
        <w:t xml:space="preserve">Mice created from supplied targeting vectors or embryonic stem cells shall be considered </w:t>
      </w:r>
      <w:r w:rsidR="008E4131" w:rsidRPr="00EE733D">
        <w:rPr>
          <w:rFonts w:ascii="Verdana" w:hAnsi="Verdana" w:cs="Arial"/>
          <w:i/>
          <w:sz w:val="14"/>
          <w:szCs w:val="14"/>
          <w:lang w:val="en-GB"/>
        </w:rPr>
        <w:t>Modifications</w:t>
      </w:r>
      <w:r w:rsidR="008E4131" w:rsidRPr="00EE733D">
        <w:rPr>
          <w:rFonts w:ascii="Verdana" w:hAnsi="Verdana" w:cs="Arial"/>
          <w:sz w:val="14"/>
          <w:szCs w:val="14"/>
          <w:lang w:val="en-GB"/>
        </w:rPr>
        <w:t xml:space="preserve"> together with any portion of such mice including embryos and gametes.</w:t>
      </w:r>
    </w:p>
    <w:p w:rsidR="00440E28" w:rsidRPr="00EE733D" w:rsidRDefault="00440E28" w:rsidP="003169B8">
      <w:pPr>
        <w:tabs>
          <w:tab w:val="left" w:pos="-360"/>
        </w:tabs>
        <w:autoSpaceDE w:val="0"/>
        <w:autoSpaceDN w:val="0"/>
        <w:adjustRightInd w:val="0"/>
        <w:spacing w:after="60"/>
        <w:ind w:right="-391"/>
        <w:jc w:val="both"/>
        <w:rPr>
          <w:rFonts w:ascii="Verdana" w:hAnsi="Verdana" w:cs="Arial"/>
          <w:sz w:val="14"/>
          <w:szCs w:val="14"/>
          <w:lang w:val="en-GB"/>
        </w:rPr>
      </w:pPr>
      <w:r w:rsidRPr="00EE733D">
        <w:rPr>
          <w:rFonts w:ascii="Verdana" w:hAnsi="Verdana" w:cs="Arial"/>
          <w:sz w:val="14"/>
          <w:szCs w:val="14"/>
          <w:lang w:val="en-GB"/>
        </w:rPr>
        <w:t xml:space="preserve">1.3 </w:t>
      </w:r>
      <w:r w:rsidRPr="00EE733D">
        <w:rPr>
          <w:rFonts w:ascii="Verdana" w:hAnsi="Verdana" w:cs="Arial"/>
          <w:i/>
          <w:iCs/>
          <w:sz w:val="14"/>
          <w:szCs w:val="14"/>
          <w:lang w:val="en-GB"/>
        </w:rPr>
        <w:t xml:space="preserve">“Commercial” </w:t>
      </w:r>
      <w:r w:rsidRPr="00EE733D">
        <w:rPr>
          <w:rFonts w:ascii="Verdana" w:hAnsi="Verdana" w:cs="Arial"/>
          <w:sz w:val="14"/>
          <w:szCs w:val="14"/>
          <w:lang w:val="en-GB"/>
        </w:rPr>
        <w:t xml:space="preserve">means the sale, lease, licence, disposal or other transfer of </w:t>
      </w:r>
      <w:r w:rsidRPr="00EE733D">
        <w:rPr>
          <w:rFonts w:ascii="Verdana" w:hAnsi="Verdana" w:cs="Arial"/>
          <w:i/>
          <w:iCs/>
          <w:sz w:val="14"/>
          <w:szCs w:val="14"/>
          <w:lang w:val="en-GB"/>
        </w:rPr>
        <w:t xml:space="preserve">Material </w:t>
      </w:r>
      <w:r w:rsidRPr="00EE733D">
        <w:rPr>
          <w:rFonts w:ascii="Verdana" w:hAnsi="Verdana" w:cs="Arial"/>
          <w:sz w:val="14"/>
          <w:szCs w:val="14"/>
          <w:lang w:val="en-GB"/>
        </w:rPr>
        <w:t xml:space="preserve">to a for-profit organisation and, any use by any organisation, including the </w:t>
      </w:r>
      <w:r w:rsidRPr="00EE733D">
        <w:rPr>
          <w:rFonts w:ascii="Verdana" w:hAnsi="Verdana" w:cs="Arial"/>
          <w:i/>
          <w:iCs/>
          <w:sz w:val="14"/>
          <w:szCs w:val="14"/>
          <w:lang w:val="en-GB"/>
        </w:rPr>
        <w:t xml:space="preserve">Recipient </w:t>
      </w:r>
      <w:r w:rsidRPr="00EE733D">
        <w:rPr>
          <w:rFonts w:ascii="Verdana" w:hAnsi="Verdana" w:cs="Arial"/>
          <w:iCs/>
          <w:sz w:val="14"/>
          <w:szCs w:val="14"/>
          <w:lang w:val="en-GB"/>
        </w:rPr>
        <w:t>or</w:t>
      </w:r>
      <w:r w:rsidRPr="00EE733D">
        <w:rPr>
          <w:rFonts w:ascii="Verdana" w:hAnsi="Verdana" w:cs="Arial"/>
          <w:i/>
          <w:iCs/>
          <w:sz w:val="14"/>
          <w:szCs w:val="14"/>
          <w:lang w:val="en-GB"/>
        </w:rPr>
        <w:t xml:space="preserve"> Staff</w:t>
      </w:r>
      <w:r w:rsidRPr="00EE733D">
        <w:rPr>
          <w:rFonts w:ascii="Verdana" w:hAnsi="Verdana" w:cs="Arial"/>
          <w:sz w:val="14"/>
          <w:szCs w:val="14"/>
          <w:lang w:val="en-GB"/>
        </w:rPr>
        <w:t xml:space="preserve">, to perform research on behalf of a for-profit organisation, to produce or manufacture products for general sale, or to conduct research activities that result in any sale, lease, license, or transfer of the </w:t>
      </w:r>
      <w:r w:rsidRPr="00EE733D">
        <w:rPr>
          <w:rFonts w:ascii="Verdana" w:hAnsi="Verdana" w:cs="Arial"/>
          <w:i/>
          <w:iCs/>
          <w:sz w:val="14"/>
          <w:szCs w:val="14"/>
          <w:lang w:val="en-GB"/>
        </w:rPr>
        <w:t xml:space="preserve">Material </w:t>
      </w:r>
      <w:r w:rsidR="00EA71FE" w:rsidRPr="008A1678">
        <w:rPr>
          <w:rFonts w:ascii="Verdana" w:hAnsi="Verdana" w:cs="Arial"/>
          <w:iCs/>
          <w:sz w:val="14"/>
          <w:szCs w:val="14"/>
          <w:lang w:val="en-GB"/>
        </w:rPr>
        <w:t xml:space="preserve">or data acquired using the </w:t>
      </w:r>
      <w:r w:rsidR="00EA71FE">
        <w:rPr>
          <w:rFonts w:ascii="Verdana" w:hAnsi="Verdana" w:cs="Arial"/>
          <w:i/>
          <w:iCs/>
          <w:sz w:val="14"/>
          <w:szCs w:val="14"/>
          <w:lang w:val="en-GB"/>
        </w:rPr>
        <w:t xml:space="preserve">Material </w:t>
      </w:r>
      <w:r w:rsidRPr="00EE733D">
        <w:rPr>
          <w:rFonts w:ascii="Verdana" w:hAnsi="Verdana" w:cs="Arial"/>
          <w:sz w:val="14"/>
          <w:szCs w:val="14"/>
          <w:lang w:val="en-GB"/>
        </w:rPr>
        <w:t>to a for-profit organisation.</w:t>
      </w:r>
    </w:p>
    <w:p w:rsidR="00440E28" w:rsidRDefault="00440E28" w:rsidP="003169B8">
      <w:pPr>
        <w:tabs>
          <w:tab w:val="left" w:pos="-360"/>
        </w:tabs>
        <w:autoSpaceDE w:val="0"/>
        <w:autoSpaceDN w:val="0"/>
        <w:adjustRightInd w:val="0"/>
        <w:spacing w:after="60"/>
        <w:ind w:right="-391"/>
        <w:jc w:val="both"/>
        <w:rPr>
          <w:rFonts w:ascii="Verdana" w:hAnsi="Verdana" w:cs="Arial"/>
          <w:sz w:val="14"/>
          <w:szCs w:val="14"/>
          <w:lang w:val="en-GB"/>
        </w:rPr>
      </w:pPr>
      <w:r w:rsidRPr="00EE733D">
        <w:rPr>
          <w:rFonts w:ascii="Verdana" w:hAnsi="Verdana" w:cs="Arial"/>
          <w:sz w:val="14"/>
          <w:szCs w:val="14"/>
          <w:lang w:val="en-GB"/>
        </w:rPr>
        <w:t>1.4 “</w:t>
      </w:r>
      <w:r w:rsidRPr="00EE733D">
        <w:rPr>
          <w:rFonts w:ascii="Verdana" w:hAnsi="Verdana" w:cs="Arial"/>
          <w:i/>
          <w:sz w:val="14"/>
          <w:szCs w:val="14"/>
          <w:lang w:val="en-GB"/>
        </w:rPr>
        <w:t>Staff</w:t>
      </w:r>
      <w:r w:rsidRPr="00EE733D">
        <w:rPr>
          <w:rFonts w:ascii="Verdana" w:hAnsi="Verdana" w:cs="Arial"/>
          <w:sz w:val="14"/>
          <w:szCs w:val="14"/>
          <w:lang w:val="en-GB"/>
        </w:rPr>
        <w:t>” means the Researcher/s and those individuals under the direct supervision of the Researcher/s.</w:t>
      </w:r>
    </w:p>
    <w:p w:rsidR="00AD7549" w:rsidRPr="00EE733D" w:rsidRDefault="00AD7549" w:rsidP="003169B8">
      <w:pPr>
        <w:tabs>
          <w:tab w:val="left" w:pos="-360"/>
        </w:tabs>
        <w:autoSpaceDE w:val="0"/>
        <w:autoSpaceDN w:val="0"/>
        <w:adjustRightInd w:val="0"/>
        <w:spacing w:after="60"/>
        <w:ind w:right="-391"/>
        <w:jc w:val="both"/>
        <w:rPr>
          <w:rFonts w:ascii="Verdana" w:hAnsi="Verdana" w:cs="Arial"/>
          <w:sz w:val="14"/>
          <w:szCs w:val="14"/>
          <w:lang w:val="en-GB"/>
        </w:rPr>
      </w:pPr>
      <w:r>
        <w:rPr>
          <w:rFonts w:ascii="Verdana" w:hAnsi="Verdana" w:cs="Arial"/>
          <w:sz w:val="14"/>
          <w:szCs w:val="14"/>
          <w:lang w:val="en-GB"/>
        </w:rPr>
        <w:t>1.5 “</w:t>
      </w:r>
      <w:r w:rsidRPr="004C307A">
        <w:rPr>
          <w:rFonts w:ascii="Verdana" w:hAnsi="Verdana" w:cs="Arial"/>
          <w:i/>
          <w:sz w:val="14"/>
          <w:szCs w:val="14"/>
          <w:lang w:val="en-GB"/>
        </w:rPr>
        <w:t>EMMA</w:t>
      </w:r>
      <w:r>
        <w:rPr>
          <w:rFonts w:ascii="Verdana" w:hAnsi="Verdana" w:cs="Arial"/>
          <w:sz w:val="14"/>
          <w:szCs w:val="14"/>
          <w:lang w:val="en-GB"/>
        </w:rPr>
        <w:t>” shall mean the European Mutant Mouse Archive.</w:t>
      </w:r>
    </w:p>
    <w:p w:rsidR="003169B8" w:rsidRPr="00EE733D" w:rsidRDefault="003169B8" w:rsidP="003169B8">
      <w:pPr>
        <w:tabs>
          <w:tab w:val="left" w:pos="-360"/>
        </w:tabs>
        <w:autoSpaceDE w:val="0"/>
        <w:autoSpaceDN w:val="0"/>
        <w:adjustRightInd w:val="0"/>
        <w:spacing w:after="60"/>
        <w:ind w:right="-391"/>
        <w:jc w:val="both"/>
        <w:rPr>
          <w:rFonts w:ascii="Verdana" w:hAnsi="Verdana" w:cs="Arial"/>
          <w:sz w:val="14"/>
          <w:szCs w:val="14"/>
          <w:lang w:val="en-GB"/>
        </w:rPr>
      </w:pPr>
    </w:p>
    <w:p w:rsidR="00440E28" w:rsidRPr="00EE733D" w:rsidRDefault="00440E28" w:rsidP="003169B8">
      <w:pPr>
        <w:tabs>
          <w:tab w:val="left" w:pos="-360"/>
        </w:tabs>
        <w:autoSpaceDE w:val="0"/>
        <w:autoSpaceDN w:val="0"/>
        <w:adjustRightInd w:val="0"/>
        <w:spacing w:after="60"/>
        <w:ind w:right="-391"/>
        <w:jc w:val="both"/>
        <w:rPr>
          <w:rFonts w:ascii="Verdana" w:hAnsi="Verdana" w:cs="Arial"/>
          <w:b/>
          <w:bCs/>
          <w:i/>
          <w:iCs/>
          <w:sz w:val="14"/>
          <w:szCs w:val="14"/>
          <w:lang w:val="en-GB"/>
        </w:rPr>
      </w:pPr>
      <w:r w:rsidRPr="00EE733D">
        <w:rPr>
          <w:rFonts w:ascii="Verdana" w:hAnsi="Verdana" w:cs="Arial"/>
          <w:b/>
          <w:bCs/>
          <w:sz w:val="14"/>
          <w:szCs w:val="14"/>
          <w:lang w:val="en-GB"/>
        </w:rPr>
        <w:t xml:space="preserve">2. Use of the </w:t>
      </w:r>
      <w:r w:rsidRPr="00EE733D">
        <w:rPr>
          <w:rFonts w:ascii="Verdana" w:hAnsi="Verdana" w:cs="Arial"/>
          <w:b/>
          <w:bCs/>
          <w:i/>
          <w:iCs/>
          <w:sz w:val="14"/>
          <w:szCs w:val="14"/>
          <w:lang w:val="en-GB"/>
        </w:rPr>
        <w:t>Material</w:t>
      </w:r>
      <w:r w:rsidR="001F49E7" w:rsidRPr="00EE733D">
        <w:rPr>
          <w:rFonts w:ascii="Verdana" w:hAnsi="Verdana" w:cs="Arial"/>
          <w:b/>
          <w:bCs/>
          <w:i/>
          <w:iCs/>
          <w:sz w:val="14"/>
          <w:szCs w:val="14"/>
          <w:lang w:val="en-GB"/>
        </w:rPr>
        <w:t xml:space="preserve"> </w:t>
      </w:r>
      <w:r w:rsidR="001F49E7" w:rsidRPr="00EE733D">
        <w:rPr>
          <w:rFonts w:ascii="Verdana" w:hAnsi="Verdana" w:cs="Arial"/>
          <w:b/>
          <w:bCs/>
          <w:iCs/>
          <w:sz w:val="14"/>
          <w:szCs w:val="14"/>
          <w:lang w:val="en-GB"/>
        </w:rPr>
        <w:t>and</w:t>
      </w:r>
      <w:r w:rsidR="001F49E7" w:rsidRPr="00EE733D">
        <w:rPr>
          <w:rFonts w:ascii="Verdana" w:hAnsi="Verdana" w:cs="Arial"/>
          <w:b/>
          <w:bCs/>
          <w:i/>
          <w:iCs/>
          <w:sz w:val="14"/>
          <w:szCs w:val="14"/>
          <w:lang w:val="en-GB"/>
        </w:rPr>
        <w:t xml:space="preserve"> Modifications</w:t>
      </w:r>
    </w:p>
    <w:p w:rsidR="00440E28" w:rsidRPr="00EE733D" w:rsidRDefault="00440E28" w:rsidP="003169B8">
      <w:pPr>
        <w:tabs>
          <w:tab w:val="left" w:pos="-360"/>
        </w:tabs>
        <w:autoSpaceDE w:val="0"/>
        <w:autoSpaceDN w:val="0"/>
        <w:adjustRightInd w:val="0"/>
        <w:spacing w:after="60"/>
        <w:ind w:right="-391"/>
        <w:jc w:val="both"/>
        <w:rPr>
          <w:rFonts w:ascii="Verdana" w:hAnsi="Verdana" w:cs="Arial"/>
          <w:sz w:val="14"/>
          <w:szCs w:val="14"/>
          <w:lang w:val="en-GB"/>
        </w:rPr>
      </w:pPr>
      <w:r w:rsidRPr="00EE733D">
        <w:rPr>
          <w:rFonts w:ascii="Verdana" w:hAnsi="Verdana" w:cs="Arial"/>
          <w:sz w:val="14"/>
          <w:szCs w:val="14"/>
          <w:lang w:val="en-GB"/>
        </w:rPr>
        <w:t xml:space="preserve">2.1 Upon acceptance of this </w:t>
      </w:r>
      <w:r w:rsidRPr="00EE733D">
        <w:rPr>
          <w:rFonts w:ascii="Verdana" w:hAnsi="Verdana" w:cs="Arial"/>
          <w:i/>
          <w:sz w:val="14"/>
          <w:szCs w:val="14"/>
          <w:lang w:val="en-GB"/>
        </w:rPr>
        <w:t>SMTA, Provider</w:t>
      </w:r>
      <w:r w:rsidRPr="00EE733D">
        <w:rPr>
          <w:rFonts w:ascii="Verdana" w:hAnsi="Verdana" w:cs="Arial"/>
          <w:sz w:val="14"/>
          <w:szCs w:val="14"/>
          <w:lang w:val="en-GB"/>
        </w:rPr>
        <w:t xml:space="preserve"> shall</w:t>
      </w:r>
      <w:r w:rsidR="00AD7549">
        <w:rPr>
          <w:rFonts w:ascii="Verdana" w:hAnsi="Verdana" w:cs="Arial"/>
          <w:sz w:val="14"/>
          <w:szCs w:val="14"/>
          <w:lang w:val="en-GB"/>
        </w:rPr>
        <w:t>, via EMMA</w:t>
      </w:r>
      <w:r w:rsidR="00EA71FE">
        <w:rPr>
          <w:rFonts w:ascii="Verdana" w:hAnsi="Verdana" w:cs="Arial"/>
          <w:sz w:val="14"/>
          <w:szCs w:val="14"/>
          <w:lang w:val="en-GB"/>
        </w:rPr>
        <w:t>,</w:t>
      </w:r>
      <w:r w:rsidR="00AD7549">
        <w:rPr>
          <w:rFonts w:ascii="Verdana" w:hAnsi="Verdana" w:cs="Arial"/>
          <w:sz w:val="14"/>
          <w:szCs w:val="14"/>
          <w:lang w:val="en-GB"/>
        </w:rPr>
        <w:t xml:space="preserve"> </w:t>
      </w:r>
      <w:r w:rsidRPr="00EE733D">
        <w:rPr>
          <w:rFonts w:ascii="Verdana" w:hAnsi="Verdana" w:cs="Arial"/>
          <w:sz w:val="14"/>
          <w:szCs w:val="14"/>
          <w:lang w:val="en-GB"/>
        </w:rPr>
        <w:t xml:space="preserve">supply to the </w:t>
      </w:r>
      <w:r w:rsidRPr="00EE733D">
        <w:rPr>
          <w:rFonts w:ascii="Verdana" w:hAnsi="Verdana" w:cs="Arial"/>
          <w:i/>
          <w:sz w:val="14"/>
          <w:szCs w:val="14"/>
          <w:lang w:val="en-GB"/>
        </w:rPr>
        <w:t>Recipient</w:t>
      </w:r>
      <w:r w:rsidRPr="00EE733D">
        <w:rPr>
          <w:rFonts w:ascii="Verdana" w:hAnsi="Verdana" w:cs="Arial"/>
          <w:sz w:val="14"/>
          <w:szCs w:val="14"/>
          <w:lang w:val="en-GB"/>
        </w:rPr>
        <w:t xml:space="preserve"> the </w:t>
      </w:r>
      <w:r w:rsidRPr="00EE733D">
        <w:rPr>
          <w:rFonts w:ascii="Verdana" w:hAnsi="Verdana" w:cs="Arial"/>
          <w:i/>
          <w:sz w:val="14"/>
          <w:szCs w:val="14"/>
          <w:lang w:val="en-GB"/>
        </w:rPr>
        <w:t>Material</w:t>
      </w:r>
      <w:r w:rsidRPr="00EE733D">
        <w:rPr>
          <w:rFonts w:ascii="Verdana" w:hAnsi="Verdana" w:cs="Arial"/>
          <w:sz w:val="14"/>
          <w:szCs w:val="14"/>
          <w:lang w:val="en-GB"/>
        </w:rPr>
        <w:t xml:space="preserve"> identified in the </w:t>
      </w:r>
      <w:r w:rsidRPr="00EE733D">
        <w:rPr>
          <w:rFonts w:ascii="Verdana" w:hAnsi="Verdana" w:cs="Arial"/>
          <w:b/>
          <w:sz w:val="14"/>
          <w:szCs w:val="14"/>
          <w:lang w:val="en-GB"/>
        </w:rPr>
        <w:t xml:space="preserve">Annex </w:t>
      </w:r>
      <w:r w:rsidRPr="00EE733D">
        <w:rPr>
          <w:rFonts w:ascii="Verdana" w:hAnsi="Verdana" w:cs="Arial"/>
          <w:sz w:val="14"/>
          <w:szCs w:val="14"/>
          <w:lang w:val="en-GB"/>
        </w:rPr>
        <w:t xml:space="preserve">(and in such amounts identified therein).  </w:t>
      </w:r>
      <w:r w:rsidRPr="00EE733D">
        <w:rPr>
          <w:rFonts w:ascii="Verdana" w:hAnsi="Verdana" w:cs="Arial"/>
          <w:i/>
          <w:sz w:val="14"/>
          <w:szCs w:val="14"/>
          <w:lang w:val="en-GB"/>
        </w:rPr>
        <w:t>Recipient</w:t>
      </w:r>
      <w:r w:rsidRPr="00EE733D">
        <w:rPr>
          <w:rFonts w:ascii="Verdana" w:hAnsi="Verdana" w:cs="Arial"/>
          <w:sz w:val="14"/>
          <w:szCs w:val="14"/>
          <w:lang w:val="en-GB"/>
        </w:rPr>
        <w:t xml:space="preserve"> shall itself, and procure that </w:t>
      </w:r>
      <w:r w:rsidRPr="00EE733D">
        <w:rPr>
          <w:rFonts w:ascii="Verdana" w:hAnsi="Verdana" w:cs="Arial"/>
          <w:i/>
          <w:sz w:val="14"/>
          <w:szCs w:val="14"/>
          <w:lang w:val="en-GB"/>
        </w:rPr>
        <w:t>Staff</w:t>
      </w:r>
      <w:r w:rsidRPr="00EE733D">
        <w:rPr>
          <w:rFonts w:ascii="Verdana" w:hAnsi="Verdana" w:cs="Arial"/>
          <w:sz w:val="14"/>
          <w:szCs w:val="14"/>
          <w:lang w:val="en-GB"/>
        </w:rPr>
        <w:t xml:space="preserve"> shall, hold all </w:t>
      </w:r>
      <w:r w:rsidRPr="00EE733D">
        <w:rPr>
          <w:rFonts w:ascii="Verdana" w:hAnsi="Verdana" w:cs="Arial"/>
          <w:i/>
          <w:sz w:val="14"/>
          <w:szCs w:val="14"/>
          <w:lang w:val="en-GB"/>
        </w:rPr>
        <w:t>Material</w:t>
      </w:r>
      <w:r w:rsidRPr="00EE733D">
        <w:rPr>
          <w:rFonts w:ascii="Verdana" w:hAnsi="Verdana" w:cs="Arial"/>
          <w:sz w:val="14"/>
          <w:szCs w:val="14"/>
          <w:lang w:val="en-GB"/>
        </w:rPr>
        <w:t xml:space="preserve"> subject to the terms herein. </w:t>
      </w:r>
    </w:p>
    <w:p w:rsidR="00440E28" w:rsidRPr="00EE733D" w:rsidRDefault="00440E28" w:rsidP="003169B8">
      <w:pPr>
        <w:tabs>
          <w:tab w:val="left" w:pos="-360"/>
        </w:tabs>
        <w:autoSpaceDE w:val="0"/>
        <w:autoSpaceDN w:val="0"/>
        <w:adjustRightInd w:val="0"/>
        <w:spacing w:after="60"/>
        <w:ind w:right="-391"/>
        <w:jc w:val="both"/>
        <w:rPr>
          <w:rFonts w:ascii="Verdana" w:hAnsi="Verdana" w:cs="Arial"/>
          <w:sz w:val="14"/>
          <w:szCs w:val="14"/>
          <w:lang w:val="en-GB"/>
        </w:rPr>
      </w:pPr>
      <w:r w:rsidRPr="00EE733D">
        <w:rPr>
          <w:rFonts w:ascii="Verdana" w:hAnsi="Verdana" w:cs="Arial"/>
          <w:sz w:val="14"/>
          <w:szCs w:val="14"/>
          <w:lang w:val="en-GB"/>
        </w:rPr>
        <w:t xml:space="preserve">2.2 </w:t>
      </w:r>
      <w:r w:rsidRPr="00EE733D">
        <w:rPr>
          <w:rFonts w:ascii="Verdana" w:hAnsi="Verdana" w:cs="Arial"/>
          <w:i/>
          <w:sz w:val="14"/>
          <w:szCs w:val="14"/>
          <w:lang w:val="en-GB"/>
        </w:rPr>
        <w:t>Recipient</w:t>
      </w:r>
      <w:r w:rsidRPr="00EE733D">
        <w:rPr>
          <w:rFonts w:ascii="Verdana" w:hAnsi="Verdana" w:cs="Arial"/>
          <w:sz w:val="14"/>
          <w:szCs w:val="14"/>
          <w:lang w:val="en-GB"/>
        </w:rPr>
        <w:t xml:space="preserve"> shall itself, and procure that </w:t>
      </w:r>
      <w:r w:rsidRPr="00EE733D">
        <w:rPr>
          <w:rFonts w:ascii="Verdana" w:hAnsi="Verdana" w:cs="Arial"/>
          <w:i/>
          <w:sz w:val="14"/>
          <w:szCs w:val="14"/>
          <w:lang w:val="en-GB"/>
        </w:rPr>
        <w:t>Staff</w:t>
      </w:r>
      <w:r w:rsidRPr="00EE733D">
        <w:rPr>
          <w:rFonts w:ascii="Verdana" w:hAnsi="Verdana" w:cs="Arial"/>
          <w:sz w:val="14"/>
          <w:szCs w:val="14"/>
          <w:lang w:val="en-GB"/>
        </w:rPr>
        <w:t xml:space="preserve"> shall</w:t>
      </w:r>
      <w:r w:rsidR="008A1678">
        <w:rPr>
          <w:rFonts w:ascii="Verdana" w:hAnsi="Verdana" w:cs="Arial"/>
          <w:sz w:val="14"/>
          <w:szCs w:val="14"/>
          <w:lang w:val="en-GB"/>
        </w:rPr>
        <w:t>,</w:t>
      </w:r>
      <w:r w:rsidRPr="00EE733D">
        <w:rPr>
          <w:rFonts w:ascii="Verdana" w:hAnsi="Verdana" w:cs="Arial"/>
          <w:sz w:val="14"/>
          <w:szCs w:val="14"/>
          <w:lang w:val="en-GB"/>
        </w:rPr>
        <w:t xml:space="preserve"> comply with all laws, regulations and codes of practice applicable to the </w:t>
      </w:r>
      <w:r w:rsidRPr="00EE733D">
        <w:rPr>
          <w:rFonts w:ascii="Verdana" w:hAnsi="Verdana" w:cs="Arial"/>
          <w:i/>
          <w:sz w:val="14"/>
          <w:szCs w:val="14"/>
          <w:lang w:val="en-GB"/>
        </w:rPr>
        <w:t>Material</w:t>
      </w:r>
      <w:r w:rsidRPr="00EE733D">
        <w:rPr>
          <w:rFonts w:ascii="Verdana" w:hAnsi="Verdana" w:cs="Arial"/>
          <w:sz w:val="14"/>
          <w:szCs w:val="14"/>
          <w:lang w:val="en-GB"/>
        </w:rPr>
        <w:t xml:space="preserve"> and its use, storage and disposal as exist in the </w:t>
      </w:r>
      <w:r w:rsidRPr="00EE733D">
        <w:rPr>
          <w:rFonts w:ascii="Verdana" w:hAnsi="Verdana" w:cs="Arial"/>
          <w:i/>
          <w:sz w:val="14"/>
          <w:szCs w:val="14"/>
          <w:lang w:val="en-GB"/>
        </w:rPr>
        <w:t>Recipient's</w:t>
      </w:r>
      <w:r w:rsidRPr="00EE733D">
        <w:rPr>
          <w:rFonts w:ascii="Verdana" w:hAnsi="Verdana" w:cs="Arial"/>
          <w:sz w:val="14"/>
          <w:szCs w:val="14"/>
          <w:lang w:val="en-GB"/>
        </w:rPr>
        <w:t xml:space="preserve"> place and country, including all guidelines for research on biological materials and animals.  The </w:t>
      </w:r>
      <w:r w:rsidRPr="00EE733D">
        <w:rPr>
          <w:rFonts w:ascii="Verdana" w:hAnsi="Verdana" w:cs="Arial"/>
          <w:i/>
          <w:sz w:val="14"/>
          <w:szCs w:val="14"/>
          <w:lang w:val="en-GB"/>
        </w:rPr>
        <w:t>Material</w:t>
      </w:r>
      <w:r w:rsidRPr="00EE733D">
        <w:rPr>
          <w:rFonts w:ascii="Verdana" w:hAnsi="Verdana" w:cs="Arial"/>
          <w:sz w:val="14"/>
          <w:szCs w:val="14"/>
          <w:lang w:val="en-GB"/>
        </w:rPr>
        <w:t xml:space="preserve"> shall not be used in humans or for diagnostic testing of human tissue or samples.</w:t>
      </w:r>
    </w:p>
    <w:p w:rsidR="00AD7549" w:rsidRDefault="00440E28" w:rsidP="003169B8">
      <w:pPr>
        <w:autoSpaceDE w:val="0"/>
        <w:autoSpaceDN w:val="0"/>
        <w:adjustRightInd w:val="0"/>
        <w:spacing w:after="60"/>
        <w:ind w:right="-391"/>
        <w:jc w:val="both"/>
        <w:rPr>
          <w:lang w:val="en-US"/>
        </w:rPr>
      </w:pPr>
      <w:r w:rsidRPr="00EE733D">
        <w:rPr>
          <w:rFonts w:ascii="Verdana" w:hAnsi="Verdana" w:cs="Arial"/>
          <w:sz w:val="14"/>
          <w:szCs w:val="14"/>
          <w:lang w:val="en-GB"/>
        </w:rPr>
        <w:t xml:space="preserve">2.3 The </w:t>
      </w:r>
      <w:r w:rsidRPr="00EE733D">
        <w:rPr>
          <w:rFonts w:ascii="Verdana" w:hAnsi="Verdana" w:cs="Arial"/>
          <w:i/>
          <w:sz w:val="14"/>
          <w:szCs w:val="14"/>
          <w:lang w:val="en-GB"/>
        </w:rPr>
        <w:t>Material</w:t>
      </w:r>
      <w:r w:rsidRPr="00EE733D">
        <w:rPr>
          <w:rFonts w:ascii="Verdana" w:hAnsi="Verdana" w:cs="Arial"/>
          <w:sz w:val="14"/>
          <w:szCs w:val="14"/>
          <w:lang w:val="en-GB"/>
        </w:rPr>
        <w:t xml:space="preserve"> shall only be used for non-</w:t>
      </w:r>
      <w:r w:rsidRPr="00EE733D">
        <w:rPr>
          <w:rFonts w:ascii="Verdana" w:hAnsi="Verdana" w:cs="Arial"/>
          <w:i/>
          <w:sz w:val="14"/>
          <w:szCs w:val="14"/>
          <w:lang w:val="en-GB"/>
        </w:rPr>
        <w:t xml:space="preserve">Commercial </w:t>
      </w:r>
      <w:r w:rsidRPr="00EE733D">
        <w:rPr>
          <w:rFonts w:ascii="Verdana" w:hAnsi="Verdana" w:cs="Arial"/>
          <w:sz w:val="14"/>
          <w:szCs w:val="14"/>
          <w:lang w:val="en-GB"/>
        </w:rPr>
        <w:t>purposes</w:t>
      </w:r>
      <w:r w:rsidRPr="00EE733D">
        <w:rPr>
          <w:rFonts w:ascii="Verdana" w:hAnsi="Verdana" w:cs="Arial"/>
          <w:i/>
          <w:sz w:val="14"/>
          <w:szCs w:val="14"/>
          <w:lang w:val="en-GB"/>
        </w:rPr>
        <w:t xml:space="preserve"> </w:t>
      </w:r>
      <w:r w:rsidRPr="00EE733D">
        <w:rPr>
          <w:rFonts w:ascii="Verdana" w:hAnsi="Verdana" w:cs="Arial"/>
          <w:sz w:val="14"/>
          <w:szCs w:val="14"/>
          <w:lang w:val="en-GB"/>
        </w:rPr>
        <w:t xml:space="preserve">and </w:t>
      </w:r>
      <w:r w:rsidR="002A4D3D" w:rsidRPr="00EE733D">
        <w:rPr>
          <w:rFonts w:ascii="Verdana" w:hAnsi="Verdana" w:cs="Arial"/>
          <w:sz w:val="14"/>
          <w:szCs w:val="14"/>
          <w:lang w:val="en-GB"/>
        </w:rPr>
        <w:t xml:space="preserve">only by the </w:t>
      </w:r>
      <w:r w:rsidR="002A4D3D" w:rsidRPr="00EE733D">
        <w:rPr>
          <w:rFonts w:ascii="Verdana" w:hAnsi="Verdana" w:cs="Arial"/>
          <w:i/>
          <w:sz w:val="14"/>
          <w:szCs w:val="14"/>
          <w:lang w:val="en-GB"/>
        </w:rPr>
        <w:t>Recipient</w:t>
      </w:r>
      <w:r w:rsidR="002A4D3D" w:rsidRPr="00EE733D">
        <w:rPr>
          <w:rFonts w:ascii="Verdana" w:hAnsi="Verdana" w:cs="Arial"/>
          <w:sz w:val="14"/>
          <w:szCs w:val="14"/>
          <w:lang w:val="en-GB"/>
        </w:rPr>
        <w:t xml:space="preserve"> and </w:t>
      </w:r>
      <w:r w:rsidR="002A4D3D" w:rsidRPr="00EE733D">
        <w:rPr>
          <w:rFonts w:ascii="Verdana" w:hAnsi="Verdana" w:cs="Arial"/>
          <w:i/>
          <w:sz w:val="14"/>
          <w:szCs w:val="14"/>
          <w:lang w:val="en-GB"/>
        </w:rPr>
        <w:t>Staff</w:t>
      </w:r>
      <w:r w:rsidR="002A4D3D" w:rsidRPr="00EE733D">
        <w:rPr>
          <w:rFonts w:ascii="Verdana" w:hAnsi="Verdana" w:cs="Arial"/>
          <w:sz w:val="14"/>
          <w:szCs w:val="14"/>
          <w:lang w:val="en-GB"/>
        </w:rPr>
        <w:t xml:space="preserve"> and </w:t>
      </w:r>
      <w:r w:rsidRPr="00EE733D">
        <w:rPr>
          <w:rFonts w:ascii="Verdana" w:hAnsi="Verdana" w:cs="Arial"/>
          <w:sz w:val="14"/>
          <w:szCs w:val="14"/>
          <w:lang w:val="en-GB"/>
        </w:rPr>
        <w:t xml:space="preserve">must not be released to any other person or entity or used for any other purpose without the prior written consent of the </w:t>
      </w:r>
      <w:r w:rsidR="00EA71FE">
        <w:rPr>
          <w:rFonts w:ascii="Verdana" w:hAnsi="Verdana" w:cs="Arial"/>
          <w:i/>
          <w:sz w:val="14"/>
          <w:szCs w:val="14"/>
          <w:lang w:val="en-GB"/>
        </w:rPr>
        <w:t>Provider.</w:t>
      </w:r>
      <w:r w:rsidR="00EA71FE" w:rsidRPr="00EE733D">
        <w:rPr>
          <w:lang w:val="en-US"/>
        </w:rPr>
        <w:t xml:space="preserve"> </w:t>
      </w:r>
    </w:p>
    <w:p w:rsidR="00440E28" w:rsidRPr="00EE733D" w:rsidRDefault="00440E28" w:rsidP="003169B8">
      <w:pPr>
        <w:autoSpaceDE w:val="0"/>
        <w:autoSpaceDN w:val="0"/>
        <w:adjustRightInd w:val="0"/>
        <w:spacing w:after="60"/>
        <w:ind w:right="-391"/>
        <w:jc w:val="both"/>
        <w:rPr>
          <w:rFonts w:ascii="Verdana" w:hAnsi="Verdana" w:cs="Arial"/>
          <w:bCs/>
          <w:sz w:val="14"/>
          <w:szCs w:val="14"/>
          <w:lang w:val="en-GB"/>
        </w:rPr>
      </w:pPr>
      <w:r w:rsidRPr="00EE733D">
        <w:rPr>
          <w:rFonts w:ascii="Verdana" w:hAnsi="Verdana" w:cs="Arial"/>
          <w:iCs/>
          <w:sz w:val="14"/>
          <w:szCs w:val="14"/>
          <w:lang w:val="en-GB"/>
        </w:rPr>
        <w:t xml:space="preserve">2.4 All </w:t>
      </w:r>
      <w:r w:rsidRPr="00EE733D">
        <w:rPr>
          <w:rFonts w:ascii="Verdana" w:hAnsi="Verdana" w:cs="Arial"/>
          <w:i/>
          <w:iCs/>
          <w:sz w:val="14"/>
          <w:szCs w:val="14"/>
          <w:lang w:val="en-GB"/>
        </w:rPr>
        <w:t>Material</w:t>
      </w:r>
      <w:r w:rsidRPr="00EE733D">
        <w:rPr>
          <w:rFonts w:ascii="Verdana" w:hAnsi="Verdana" w:cs="Arial"/>
          <w:iCs/>
          <w:sz w:val="14"/>
          <w:szCs w:val="14"/>
          <w:lang w:val="en-GB"/>
        </w:rPr>
        <w:t xml:space="preserve"> supplied </w:t>
      </w:r>
      <w:r w:rsidR="00AD7549">
        <w:rPr>
          <w:rFonts w:ascii="Verdana" w:hAnsi="Verdana" w:cs="Arial"/>
          <w:iCs/>
          <w:sz w:val="14"/>
          <w:szCs w:val="14"/>
          <w:lang w:val="en-GB"/>
        </w:rPr>
        <w:t xml:space="preserve">by </w:t>
      </w:r>
      <w:r w:rsidR="00AD7549" w:rsidRPr="004C307A">
        <w:rPr>
          <w:rFonts w:ascii="Verdana" w:hAnsi="Verdana" w:cs="Arial"/>
          <w:i/>
          <w:iCs/>
          <w:sz w:val="14"/>
          <w:szCs w:val="14"/>
          <w:lang w:val="en-GB"/>
        </w:rPr>
        <w:t>EMMA</w:t>
      </w:r>
      <w:r w:rsidR="00AD7549">
        <w:rPr>
          <w:rFonts w:ascii="Verdana" w:hAnsi="Verdana" w:cs="Arial"/>
          <w:iCs/>
          <w:sz w:val="14"/>
          <w:szCs w:val="14"/>
          <w:lang w:val="en-GB"/>
        </w:rPr>
        <w:t xml:space="preserve"> </w:t>
      </w:r>
      <w:r w:rsidRPr="00EE733D">
        <w:rPr>
          <w:rFonts w:ascii="Verdana" w:hAnsi="Verdana" w:cs="Arial"/>
          <w:iCs/>
          <w:sz w:val="14"/>
          <w:szCs w:val="14"/>
          <w:lang w:val="en-GB"/>
        </w:rPr>
        <w:t xml:space="preserve">pursuant to </w:t>
      </w:r>
      <w:r w:rsidRPr="00EE733D">
        <w:rPr>
          <w:rFonts w:ascii="Verdana" w:hAnsi="Verdana" w:cs="Arial"/>
          <w:b/>
          <w:iCs/>
          <w:sz w:val="14"/>
          <w:szCs w:val="14"/>
          <w:lang w:val="en-GB"/>
        </w:rPr>
        <w:t>Section 2.1</w:t>
      </w:r>
      <w:r w:rsidRPr="00EE733D">
        <w:rPr>
          <w:rFonts w:ascii="Verdana" w:hAnsi="Verdana" w:cs="Arial"/>
          <w:iCs/>
          <w:sz w:val="14"/>
          <w:szCs w:val="14"/>
          <w:lang w:val="en-GB"/>
        </w:rPr>
        <w:t xml:space="preserve"> is supplied Ex Works (EXW Incoterms 2000) from </w:t>
      </w:r>
      <w:r w:rsidR="00AD7549">
        <w:rPr>
          <w:rFonts w:ascii="Verdana" w:hAnsi="Verdana" w:cs="Arial"/>
          <w:i/>
          <w:iCs/>
          <w:sz w:val="14"/>
          <w:szCs w:val="14"/>
          <w:lang w:val="en-GB"/>
        </w:rPr>
        <w:t>EMMA’s</w:t>
      </w:r>
      <w:r w:rsidR="00AD7549" w:rsidRPr="00EE733D">
        <w:rPr>
          <w:rFonts w:ascii="Verdana" w:hAnsi="Verdana" w:cs="Arial"/>
          <w:iCs/>
          <w:sz w:val="14"/>
          <w:szCs w:val="14"/>
          <w:lang w:val="en-GB"/>
        </w:rPr>
        <w:t xml:space="preserve"> </w:t>
      </w:r>
      <w:r w:rsidRPr="00EE733D">
        <w:rPr>
          <w:rFonts w:ascii="Verdana" w:hAnsi="Verdana" w:cs="Arial"/>
          <w:iCs/>
          <w:sz w:val="14"/>
          <w:szCs w:val="14"/>
          <w:lang w:val="en-GB"/>
        </w:rPr>
        <w:t xml:space="preserve">facility. Subject to the terms of this </w:t>
      </w:r>
      <w:r w:rsidRPr="00EE733D">
        <w:rPr>
          <w:rFonts w:ascii="Verdana" w:hAnsi="Verdana" w:cs="Arial"/>
          <w:i/>
          <w:iCs/>
          <w:sz w:val="14"/>
          <w:szCs w:val="14"/>
          <w:lang w:val="en-GB"/>
        </w:rPr>
        <w:t>SMTA</w:t>
      </w:r>
      <w:r w:rsidRPr="00EE733D">
        <w:rPr>
          <w:rFonts w:ascii="Verdana" w:hAnsi="Verdana" w:cs="Arial"/>
          <w:iCs/>
          <w:sz w:val="14"/>
          <w:szCs w:val="14"/>
          <w:lang w:val="en-GB"/>
        </w:rPr>
        <w:t xml:space="preserve">, risk and title in the physical </w:t>
      </w:r>
      <w:r w:rsidRPr="00EE733D">
        <w:rPr>
          <w:rFonts w:ascii="Verdana" w:hAnsi="Verdana" w:cs="Arial"/>
          <w:i/>
          <w:iCs/>
          <w:sz w:val="14"/>
          <w:szCs w:val="14"/>
          <w:lang w:val="en-GB"/>
        </w:rPr>
        <w:t>Material</w:t>
      </w:r>
      <w:r w:rsidRPr="00EE733D">
        <w:rPr>
          <w:rFonts w:ascii="Verdana" w:hAnsi="Verdana" w:cs="Arial"/>
          <w:iCs/>
          <w:sz w:val="14"/>
          <w:szCs w:val="14"/>
          <w:lang w:val="en-GB"/>
        </w:rPr>
        <w:t xml:space="preserve"> shall pass to </w:t>
      </w:r>
      <w:r w:rsidRPr="00EE733D">
        <w:rPr>
          <w:rFonts w:ascii="Verdana" w:hAnsi="Verdana" w:cs="Arial"/>
          <w:i/>
          <w:iCs/>
          <w:sz w:val="14"/>
          <w:szCs w:val="14"/>
          <w:lang w:val="en-GB"/>
        </w:rPr>
        <w:t>Recipient</w:t>
      </w:r>
      <w:r w:rsidRPr="00EE733D">
        <w:rPr>
          <w:rFonts w:ascii="Verdana" w:hAnsi="Verdana" w:cs="Arial"/>
          <w:iCs/>
          <w:sz w:val="14"/>
          <w:szCs w:val="14"/>
          <w:lang w:val="en-GB"/>
        </w:rPr>
        <w:t xml:space="preserve"> upon its or its agent’s collection of the </w:t>
      </w:r>
      <w:r w:rsidRPr="00EE733D">
        <w:rPr>
          <w:rFonts w:ascii="Verdana" w:hAnsi="Verdana" w:cs="Arial"/>
          <w:i/>
          <w:iCs/>
          <w:sz w:val="14"/>
          <w:szCs w:val="14"/>
          <w:lang w:val="en-GB"/>
        </w:rPr>
        <w:t>Material</w:t>
      </w:r>
      <w:r w:rsidRPr="00EE733D">
        <w:rPr>
          <w:rFonts w:ascii="Verdana" w:hAnsi="Verdana" w:cs="Arial"/>
          <w:iCs/>
          <w:sz w:val="14"/>
          <w:szCs w:val="14"/>
          <w:lang w:val="en-GB"/>
        </w:rPr>
        <w:t xml:space="preserve"> from </w:t>
      </w:r>
      <w:r w:rsidR="00AD7549">
        <w:rPr>
          <w:rFonts w:ascii="Verdana" w:hAnsi="Verdana" w:cs="Arial"/>
          <w:i/>
          <w:iCs/>
          <w:sz w:val="14"/>
          <w:szCs w:val="14"/>
          <w:lang w:val="en-GB"/>
        </w:rPr>
        <w:t>EMMA’s or Provider’s</w:t>
      </w:r>
      <w:r w:rsidR="00AD7549" w:rsidRPr="00EE733D">
        <w:rPr>
          <w:rFonts w:ascii="Verdana" w:hAnsi="Verdana" w:cs="Arial"/>
          <w:iCs/>
          <w:sz w:val="14"/>
          <w:szCs w:val="14"/>
          <w:lang w:val="en-GB"/>
        </w:rPr>
        <w:t xml:space="preserve"> </w:t>
      </w:r>
      <w:r w:rsidRPr="00EE733D">
        <w:rPr>
          <w:rFonts w:ascii="Verdana" w:hAnsi="Verdana" w:cs="Arial"/>
          <w:iCs/>
          <w:sz w:val="14"/>
          <w:szCs w:val="14"/>
          <w:lang w:val="en-GB"/>
        </w:rPr>
        <w:t xml:space="preserve">facility. </w:t>
      </w:r>
      <w:r w:rsidRPr="00EE733D">
        <w:rPr>
          <w:rFonts w:ascii="Verdana" w:hAnsi="Verdana" w:cs="Arial"/>
          <w:i/>
          <w:iCs/>
          <w:sz w:val="14"/>
          <w:szCs w:val="14"/>
          <w:lang w:val="en-GB"/>
        </w:rPr>
        <w:t>Recipient</w:t>
      </w:r>
      <w:r w:rsidRPr="00EE733D">
        <w:rPr>
          <w:rFonts w:ascii="Verdana" w:hAnsi="Verdana" w:cs="Arial"/>
          <w:iCs/>
          <w:sz w:val="14"/>
          <w:szCs w:val="14"/>
          <w:lang w:val="en-GB"/>
        </w:rPr>
        <w:t xml:space="preserve"> is responsible for obtaining all import and export clearances and licences and arranging itself for the import of the </w:t>
      </w:r>
      <w:r w:rsidRPr="00EE733D">
        <w:rPr>
          <w:rFonts w:ascii="Verdana" w:hAnsi="Verdana" w:cs="Arial"/>
          <w:i/>
          <w:iCs/>
          <w:sz w:val="14"/>
          <w:szCs w:val="14"/>
          <w:lang w:val="en-GB"/>
        </w:rPr>
        <w:t>Material</w:t>
      </w:r>
      <w:r w:rsidRPr="00EE733D">
        <w:rPr>
          <w:rFonts w:ascii="Verdana" w:hAnsi="Verdana" w:cs="Arial"/>
          <w:iCs/>
          <w:sz w:val="14"/>
          <w:szCs w:val="14"/>
          <w:lang w:val="en-GB"/>
        </w:rPr>
        <w:t xml:space="preserve"> to its local jurisdiction and facility.  </w:t>
      </w:r>
    </w:p>
    <w:p w:rsidR="00440E28" w:rsidRPr="00EE733D" w:rsidRDefault="00440E28" w:rsidP="003169B8">
      <w:pPr>
        <w:autoSpaceDE w:val="0"/>
        <w:autoSpaceDN w:val="0"/>
        <w:adjustRightInd w:val="0"/>
        <w:spacing w:after="60"/>
        <w:ind w:right="-391"/>
        <w:jc w:val="both"/>
        <w:rPr>
          <w:rFonts w:ascii="Verdana" w:hAnsi="Verdana" w:cs="Arial"/>
          <w:sz w:val="14"/>
          <w:szCs w:val="14"/>
          <w:lang w:val="en-GB"/>
        </w:rPr>
      </w:pPr>
      <w:r w:rsidRPr="00EE733D">
        <w:rPr>
          <w:rFonts w:ascii="Verdana" w:hAnsi="Verdana" w:cs="Arial"/>
          <w:sz w:val="14"/>
          <w:szCs w:val="14"/>
          <w:lang w:val="en-GB"/>
        </w:rPr>
        <w:t xml:space="preserve">2.5 </w:t>
      </w:r>
      <w:r w:rsidRPr="00EE733D">
        <w:rPr>
          <w:rFonts w:ascii="Verdana" w:hAnsi="Verdana" w:cs="Arial"/>
          <w:i/>
          <w:iCs/>
          <w:sz w:val="14"/>
          <w:szCs w:val="14"/>
          <w:lang w:val="en-GB"/>
        </w:rPr>
        <w:t xml:space="preserve">Recipient </w:t>
      </w:r>
      <w:r w:rsidRPr="00EE733D">
        <w:rPr>
          <w:rFonts w:ascii="Verdana" w:hAnsi="Verdana" w:cs="Arial"/>
          <w:sz w:val="14"/>
          <w:szCs w:val="14"/>
          <w:lang w:val="en-GB"/>
        </w:rPr>
        <w:t xml:space="preserve">shall pay </w:t>
      </w:r>
      <w:r w:rsidR="00AD7549">
        <w:rPr>
          <w:rFonts w:ascii="Verdana" w:hAnsi="Verdana" w:cs="Arial"/>
          <w:i/>
          <w:sz w:val="14"/>
          <w:szCs w:val="14"/>
          <w:lang w:val="en-GB"/>
        </w:rPr>
        <w:t>EMMA</w:t>
      </w:r>
      <w:r w:rsidR="00AD7549" w:rsidRPr="00EE733D">
        <w:rPr>
          <w:rFonts w:ascii="Verdana" w:hAnsi="Verdana" w:cs="Arial"/>
          <w:sz w:val="14"/>
          <w:szCs w:val="14"/>
          <w:lang w:val="en-GB"/>
        </w:rPr>
        <w:t xml:space="preserve"> </w:t>
      </w:r>
      <w:r w:rsidR="00AD7549">
        <w:rPr>
          <w:rFonts w:ascii="Verdana" w:hAnsi="Verdana" w:cs="Arial"/>
          <w:sz w:val="14"/>
          <w:szCs w:val="14"/>
          <w:lang w:val="en-GB"/>
        </w:rPr>
        <w:t xml:space="preserve">according to the fee and terms agreed separately with </w:t>
      </w:r>
      <w:r w:rsidR="00AD7549" w:rsidRPr="004C307A">
        <w:rPr>
          <w:rFonts w:ascii="Verdana" w:hAnsi="Verdana" w:cs="Arial"/>
          <w:i/>
          <w:sz w:val="14"/>
          <w:szCs w:val="14"/>
          <w:lang w:val="en-GB"/>
        </w:rPr>
        <w:t>EMMA</w:t>
      </w:r>
      <w:r w:rsidR="00AD7549">
        <w:rPr>
          <w:rFonts w:ascii="Verdana" w:hAnsi="Verdana" w:cs="Arial"/>
          <w:i/>
          <w:sz w:val="14"/>
          <w:szCs w:val="14"/>
          <w:lang w:val="en-GB"/>
        </w:rPr>
        <w:t>.</w:t>
      </w:r>
    </w:p>
    <w:p w:rsidR="00CC2C09" w:rsidRPr="00EE733D" w:rsidRDefault="00440E28" w:rsidP="003169B8">
      <w:pPr>
        <w:autoSpaceDE w:val="0"/>
        <w:autoSpaceDN w:val="0"/>
        <w:adjustRightInd w:val="0"/>
        <w:spacing w:after="60"/>
        <w:ind w:right="-391"/>
        <w:jc w:val="both"/>
        <w:rPr>
          <w:rFonts w:ascii="Verdana" w:hAnsi="Verdana" w:cs="Arial"/>
          <w:sz w:val="14"/>
          <w:szCs w:val="14"/>
          <w:lang w:val="en-GB"/>
        </w:rPr>
      </w:pPr>
      <w:r w:rsidRPr="00EE733D">
        <w:rPr>
          <w:rFonts w:ascii="Verdana" w:hAnsi="Verdana" w:cs="Arial"/>
          <w:sz w:val="14"/>
          <w:szCs w:val="14"/>
          <w:lang w:val="en-GB"/>
        </w:rPr>
        <w:t xml:space="preserve">2.6 </w:t>
      </w:r>
      <w:r w:rsidRPr="00EE733D">
        <w:rPr>
          <w:rFonts w:ascii="Verdana" w:hAnsi="Verdana" w:cs="Arial"/>
          <w:i/>
          <w:sz w:val="14"/>
          <w:szCs w:val="14"/>
          <w:lang w:val="en-GB"/>
        </w:rPr>
        <w:t>Recipient</w:t>
      </w:r>
      <w:r w:rsidRPr="00EE733D">
        <w:rPr>
          <w:rFonts w:ascii="Verdana" w:hAnsi="Verdana" w:cs="Arial"/>
          <w:sz w:val="14"/>
          <w:szCs w:val="14"/>
          <w:lang w:val="en-GB"/>
        </w:rPr>
        <w:t xml:space="preserve"> shall, subject to</w:t>
      </w:r>
      <w:r w:rsidR="001F49E7" w:rsidRPr="00EE733D">
        <w:rPr>
          <w:rFonts w:ascii="Verdana" w:hAnsi="Verdana" w:cs="Arial"/>
          <w:sz w:val="14"/>
          <w:szCs w:val="14"/>
          <w:lang w:val="en-GB"/>
        </w:rPr>
        <w:t xml:space="preserve"> </w:t>
      </w:r>
      <w:r w:rsidR="001F49E7" w:rsidRPr="00EE733D">
        <w:rPr>
          <w:rFonts w:ascii="Verdana" w:hAnsi="Verdana" w:cs="Arial"/>
          <w:b/>
          <w:sz w:val="14"/>
          <w:szCs w:val="14"/>
          <w:lang w:val="en-GB"/>
        </w:rPr>
        <w:t>Section 2.7</w:t>
      </w:r>
      <w:r w:rsidR="001F49E7" w:rsidRPr="00EE733D">
        <w:rPr>
          <w:rFonts w:ascii="Verdana" w:hAnsi="Verdana" w:cs="Arial"/>
          <w:sz w:val="14"/>
          <w:szCs w:val="14"/>
          <w:lang w:val="en-GB"/>
        </w:rPr>
        <w:t xml:space="preserve"> and</w:t>
      </w:r>
      <w:r w:rsidRPr="00EE733D">
        <w:rPr>
          <w:rFonts w:ascii="Verdana" w:hAnsi="Verdana" w:cs="Arial"/>
          <w:sz w:val="14"/>
          <w:szCs w:val="14"/>
          <w:lang w:val="en-GB"/>
        </w:rPr>
        <w:t xml:space="preserve"> </w:t>
      </w:r>
      <w:r w:rsidRPr="00EE733D">
        <w:rPr>
          <w:rFonts w:ascii="Verdana" w:hAnsi="Verdana" w:cs="Arial"/>
          <w:b/>
          <w:sz w:val="14"/>
          <w:szCs w:val="14"/>
          <w:lang w:val="en-GB"/>
        </w:rPr>
        <w:t>Section 3</w:t>
      </w:r>
      <w:r w:rsidRPr="00EE733D">
        <w:rPr>
          <w:rFonts w:ascii="Verdana" w:hAnsi="Verdana" w:cs="Arial"/>
          <w:sz w:val="14"/>
          <w:szCs w:val="14"/>
          <w:lang w:val="en-GB"/>
        </w:rPr>
        <w:t xml:space="preserve">, own title in any physical </w:t>
      </w:r>
      <w:r w:rsidRPr="00EE733D">
        <w:rPr>
          <w:rFonts w:ascii="Verdana" w:hAnsi="Verdana" w:cs="Arial"/>
          <w:i/>
          <w:sz w:val="14"/>
          <w:szCs w:val="14"/>
          <w:lang w:val="en-GB"/>
        </w:rPr>
        <w:t>Modifications</w:t>
      </w:r>
      <w:r w:rsidRPr="00EE733D">
        <w:rPr>
          <w:rFonts w:ascii="Verdana" w:hAnsi="Verdana" w:cs="Arial"/>
          <w:sz w:val="14"/>
          <w:szCs w:val="14"/>
          <w:lang w:val="en-GB"/>
        </w:rPr>
        <w:t xml:space="preserve"> that it </w:t>
      </w:r>
      <w:r w:rsidR="00FC66D5" w:rsidRPr="00EE733D">
        <w:rPr>
          <w:rFonts w:ascii="Verdana" w:hAnsi="Verdana" w:cs="Arial"/>
          <w:sz w:val="14"/>
          <w:szCs w:val="14"/>
          <w:lang w:val="en-GB"/>
        </w:rPr>
        <w:t xml:space="preserve">or the </w:t>
      </w:r>
      <w:r w:rsidRPr="00EE733D">
        <w:rPr>
          <w:rFonts w:ascii="Verdana" w:hAnsi="Verdana" w:cs="Arial"/>
          <w:i/>
          <w:sz w:val="14"/>
          <w:szCs w:val="14"/>
          <w:lang w:val="en-GB"/>
        </w:rPr>
        <w:t>Staff</w:t>
      </w:r>
      <w:r w:rsidRPr="00EE733D">
        <w:rPr>
          <w:rFonts w:ascii="Verdana" w:hAnsi="Verdana" w:cs="Arial"/>
          <w:sz w:val="14"/>
          <w:szCs w:val="14"/>
          <w:lang w:val="en-GB"/>
        </w:rPr>
        <w:t xml:space="preserve"> create(s).</w:t>
      </w:r>
    </w:p>
    <w:p w:rsidR="00CC2C09" w:rsidRPr="00EE733D" w:rsidRDefault="001F49E7" w:rsidP="003169B8">
      <w:pPr>
        <w:autoSpaceDE w:val="0"/>
        <w:autoSpaceDN w:val="0"/>
        <w:adjustRightInd w:val="0"/>
        <w:spacing w:after="60"/>
        <w:ind w:right="-391"/>
        <w:jc w:val="both"/>
        <w:rPr>
          <w:rFonts w:ascii="Verdana" w:hAnsi="Verdana" w:cs="Arial"/>
          <w:sz w:val="14"/>
          <w:szCs w:val="14"/>
          <w:lang w:val="en-GB"/>
        </w:rPr>
      </w:pPr>
      <w:r w:rsidRPr="00EE733D">
        <w:rPr>
          <w:rFonts w:ascii="Verdana" w:hAnsi="Verdana" w:cs="Arial"/>
          <w:sz w:val="14"/>
          <w:szCs w:val="14"/>
          <w:lang w:val="en-GB"/>
        </w:rPr>
        <w:t xml:space="preserve">2.7 </w:t>
      </w:r>
      <w:r w:rsidRPr="00EE733D">
        <w:rPr>
          <w:rFonts w:ascii="Verdana" w:hAnsi="Verdana" w:cs="Arial"/>
          <w:i/>
          <w:sz w:val="14"/>
          <w:szCs w:val="14"/>
          <w:lang w:val="en-GB"/>
        </w:rPr>
        <w:t xml:space="preserve">Modifications </w:t>
      </w:r>
      <w:r w:rsidRPr="00EE733D">
        <w:rPr>
          <w:rFonts w:ascii="Verdana" w:hAnsi="Verdana" w:cs="Arial"/>
          <w:sz w:val="14"/>
          <w:szCs w:val="14"/>
          <w:lang w:val="en-GB"/>
        </w:rPr>
        <w:t>shall only be used for non-</w:t>
      </w:r>
      <w:r w:rsidRPr="00EE733D">
        <w:rPr>
          <w:rFonts w:ascii="Verdana" w:hAnsi="Verdana" w:cs="Arial"/>
          <w:i/>
          <w:sz w:val="14"/>
          <w:szCs w:val="14"/>
          <w:lang w:val="en-GB"/>
        </w:rPr>
        <w:t xml:space="preserve">Commercial </w:t>
      </w:r>
      <w:r w:rsidRPr="00EE733D">
        <w:rPr>
          <w:rFonts w:ascii="Verdana" w:hAnsi="Verdana" w:cs="Arial"/>
          <w:sz w:val="14"/>
          <w:szCs w:val="14"/>
          <w:lang w:val="en-GB"/>
        </w:rPr>
        <w:t>purposes</w:t>
      </w:r>
      <w:r w:rsidRPr="00EE733D">
        <w:rPr>
          <w:rFonts w:ascii="Verdana" w:hAnsi="Verdana" w:cs="Arial"/>
          <w:i/>
          <w:sz w:val="14"/>
          <w:szCs w:val="14"/>
          <w:lang w:val="en-GB"/>
        </w:rPr>
        <w:t xml:space="preserve"> </w:t>
      </w:r>
      <w:r w:rsidRPr="00EE733D">
        <w:rPr>
          <w:rFonts w:ascii="Verdana" w:hAnsi="Verdana" w:cs="Arial"/>
          <w:sz w:val="14"/>
          <w:szCs w:val="14"/>
          <w:lang w:val="en-GB"/>
        </w:rPr>
        <w:t xml:space="preserve">and only by </w:t>
      </w:r>
      <w:r w:rsidR="00DC35E9" w:rsidRPr="00EE733D">
        <w:rPr>
          <w:rFonts w:ascii="Verdana" w:hAnsi="Verdana" w:cs="Arial"/>
          <w:sz w:val="14"/>
          <w:szCs w:val="14"/>
          <w:lang w:val="en-GB"/>
        </w:rPr>
        <w:t xml:space="preserve">the </w:t>
      </w:r>
      <w:r w:rsidRPr="00EE733D">
        <w:rPr>
          <w:rFonts w:ascii="Verdana" w:hAnsi="Verdana" w:cs="Arial"/>
          <w:i/>
          <w:sz w:val="14"/>
          <w:szCs w:val="14"/>
          <w:lang w:val="en-GB"/>
        </w:rPr>
        <w:t>Recipient</w:t>
      </w:r>
      <w:r w:rsidRPr="00EE733D">
        <w:rPr>
          <w:rFonts w:ascii="Verdana" w:hAnsi="Verdana" w:cs="Arial"/>
          <w:sz w:val="14"/>
          <w:szCs w:val="14"/>
          <w:lang w:val="en-GB"/>
        </w:rPr>
        <w:t xml:space="preserve"> and </w:t>
      </w:r>
      <w:r w:rsidRPr="00EE733D">
        <w:rPr>
          <w:rFonts w:ascii="Verdana" w:hAnsi="Verdana" w:cs="Arial"/>
          <w:i/>
          <w:sz w:val="14"/>
          <w:szCs w:val="14"/>
          <w:lang w:val="en-GB"/>
        </w:rPr>
        <w:t>Staff</w:t>
      </w:r>
      <w:r w:rsidR="00711307" w:rsidRPr="00EE733D">
        <w:rPr>
          <w:rFonts w:ascii="Verdana" w:hAnsi="Verdana" w:cs="Arial"/>
          <w:i/>
          <w:sz w:val="14"/>
          <w:szCs w:val="14"/>
          <w:lang w:val="en-GB"/>
        </w:rPr>
        <w:t xml:space="preserve">. </w:t>
      </w:r>
      <w:r w:rsidR="00AE30FB" w:rsidRPr="00EE733D">
        <w:rPr>
          <w:rFonts w:ascii="Verdana" w:hAnsi="Verdana" w:cs="Arial"/>
          <w:sz w:val="14"/>
          <w:szCs w:val="14"/>
          <w:lang w:val="en-GB"/>
        </w:rPr>
        <w:t>Recipient may release Modifications to non-profit organizations for non-Commercial use.</w:t>
      </w:r>
    </w:p>
    <w:p w:rsidR="003169B8" w:rsidRPr="00EE733D" w:rsidRDefault="003169B8" w:rsidP="003169B8">
      <w:pPr>
        <w:autoSpaceDE w:val="0"/>
        <w:autoSpaceDN w:val="0"/>
        <w:adjustRightInd w:val="0"/>
        <w:spacing w:after="60"/>
        <w:ind w:right="-391"/>
        <w:jc w:val="both"/>
        <w:rPr>
          <w:rFonts w:ascii="Verdana" w:hAnsi="Verdana" w:cs="Arial"/>
          <w:sz w:val="14"/>
          <w:szCs w:val="14"/>
          <w:lang w:val="en-GB"/>
        </w:rPr>
      </w:pPr>
    </w:p>
    <w:p w:rsidR="00440E28" w:rsidRPr="00EE733D" w:rsidRDefault="00440E28" w:rsidP="003169B8">
      <w:pPr>
        <w:autoSpaceDE w:val="0"/>
        <w:autoSpaceDN w:val="0"/>
        <w:adjustRightInd w:val="0"/>
        <w:spacing w:after="60"/>
        <w:ind w:right="-391"/>
        <w:jc w:val="both"/>
        <w:rPr>
          <w:rFonts w:ascii="Verdana" w:hAnsi="Verdana" w:cs="Arial"/>
          <w:b/>
          <w:bCs/>
          <w:sz w:val="14"/>
          <w:szCs w:val="14"/>
          <w:lang w:val="en-GB"/>
        </w:rPr>
      </w:pPr>
      <w:r w:rsidRPr="00EE733D">
        <w:rPr>
          <w:rFonts w:ascii="Verdana" w:hAnsi="Verdana" w:cs="Arial"/>
          <w:b/>
          <w:bCs/>
          <w:sz w:val="14"/>
          <w:szCs w:val="14"/>
          <w:lang w:val="en-GB"/>
        </w:rPr>
        <w:t>3. Intellectual Property</w:t>
      </w:r>
    </w:p>
    <w:p w:rsidR="00893164" w:rsidRDefault="00440E28" w:rsidP="003169B8">
      <w:pPr>
        <w:tabs>
          <w:tab w:val="left" w:pos="360"/>
        </w:tabs>
        <w:autoSpaceDE w:val="0"/>
        <w:autoSpaceDN w:val="0"/>
        <w:adjustRightInd w:val="0"/>
        <w:spacing w:after="60"/>
        <w:ind w:right="-391"/>
        <w:jc w:val="both"/>
        <w:rPr>
          <w:rFonts w:ascii="Verdana" w:hAnsi="Verdana" w:cs="Arial"/>
          <w:i/>
          <w:iCs/>
          <w:sz w:val="14"/>
          <w:szCs w:val="14"/>
          <w:lang w:val="en-GB"/>
        </w:rPr>
      </w:pPr>
      <w:r w:rsidRPr="00EE733D">
        <w:rPr>
          <w:rFonts w:ascii="Verdana" w:hAnsi="Verdana" w:cs="Arial"/>
          <w:sz w:val="14"/>
          <w:szCs w:val="14"/>
          <w:lang w:val="en-GB"/>
        </w:rPr>
        <w:t xml:space="preserve">3.1 All intellectual property rights, results, data and discoveries arising out of </w:t>
      </w:r>
      <w:r w:rsidRPr="00EE733D">
        <w:rPr>
          <w:rFonts w:ascii="Verdana" w:hAnsi="Verdana" w:cs="Arial"/>
          <w:i/>
          <w:sz w:val="14"/>
          <w:szCs w:val="14"/>
          <w:lang w:val="en-GB"/>
        </w:rPr>
        <w:t>Recipient’s</w:t>
      </w:r>
      <w:r w:rsidRPr="00EE733D">
        <w:rPr>
          <w:rFonts w:ascii="Verdana" w:hAnsi="Verdana" w:cs="Arial"/>
          <w:sz w:val="14"/>
          <w:szCs w:val="14"/>
          <w:lang w:val="en-GB"/>
        </w:rPr>
        <w:t xml:space="preserve"> </w:t>
      </w:r>
      <w:r w:rsidR="00FC66D5" w:rsidRPr="00EE733D">
        <w:rPr>
          <w:rFonts w:ascii="Verdana" w:hAnsi="Verdana" w:cs="Arial"/>
          <w:sz w:val="14"/>
          <w:szCs w:val="14"/>
          <w:lang w:val="en-GB"/>
        </w:rPr>
        <w:t xml:space="preserve">and/or </w:t>
      </w:r>
      <w:r w:rsidR="00FC66D5" w:rsidRPr="00EE733D">
        <w:rPr>
          <w:rFonts w:ascii="Verdana" w:hAnsi="Verdana" w:cs="Arial"/>
          <w:i/>
          <w:sz w:val="14"/>
          <w:szCs w:val="14"/>
          <w:lang w:val="en-GB"/>
        </w:rPr>
        <w:t>Staff's</w:t>
      </w:r>
      <w:r w:rsidR="00FC66D5" w:rsidRPr="00EE733D">
        <w:rPr>
          <w:rFonts w:ascii="Verdana" w:hAnsi="Verdana" w:cs="Arial"/>
          <w:sz w:val="14"/>
          <w:szCs w:val="14"/>
          <w:lang w:val="en-GB"/>
        </w:rPr>
        <w:t xml:space="preserve"> </w:t>
      </w:r>
      <w:r w:rsidRPr="00EE733D">
        <w:rPr>
          <w:rFonts w:ascii="Verdana" w:hAnsi="Verdana" w:cs="Arial"/>
          <w:sz w:val="14"/>
          <w:szCs w:val="14"/>
          <w:lang w:val="en-GB"/>
        </w:rPr>
        <w:t xml:space="preserve">use of the </w:t>
      </w:r>
      <w:r w:rsidRPr="00EE733D">
        <w:rPr>
          <w:rFonts w:ascii="Verdana" w:hAnsi="Verdana" w:cs="Arial"/>
          <w:i/>
          <w:sz w:val="14"/>
          <w:szCs w:val="14"/>
          <w:lang w:val="en-GB"/>
        </w:rPr>
        <w:t>Material</w:t>
      </w:r>
      <w:r w:rsidRPr="00EE733D">
        <w:rPr>
          <w:rFonts w:ascii="Verdana" w:hAnsi="Verdana" w:cs="Arial"/>
          <w:sz w:val="14"/>
          <w:szCs w:val="14"/>
          <w:lang w:val="en-GB"/>
        </w:rPr>
        <w:t xml:space="preserve"> shall belong to the </w:t>
      </w:r>
      <w:r w:rsidRPr="00EE733D">
        <w:rPr>
          <w:rFonts w:ascii="Verdana" w:hAnsi="Verdana" w:cs="Arial"/>
          <w:i/>
          <w:iCs/>
          <w:sz w:val="14"/>
          <w:szCs w:val="14"/>
          <w:lang w:val="en-GB"/>
        </w:rPr>
        <w:t>Recipient</w:t>
      </w:r>
      <w:r w:rsidRPr="00EE733D">
        <w:rPr>
          <w:rFonts w:ascii="Verdana" w:hAnsi="Verdana" w:cs="Arial"/>
          <w:sz w:val="14"/>
          <w:szCs w:val="14"/>
          <w:lang w:val="en-GB"/>
        </w:rPr>
        <w:t xml:space="preserve"> save that</w:t>
      </w:r>
      <w:r w:rsidR="00312E77" w:rsidRPr="00EE733D">
        <w:rPr>
          <w:rFonts w:ascii="Verdana" w:hAnsi="Verdana" w:cs="Arial"/>
          <w:sz w:val="14"/>
          <w:szCs w:val="14"/>
          <w:lang w:val="en-GB"/>
        </w:rPr>
        <w:t xml:space="preserve">, notwithstanding </w:t>
      </w:r>
      <w:r w:rsidR="00312E77" w:rsidRPr="00EE733D">
        <w:rPr>
          <w:rFonts w:ascii="Verdana" w:hAnsi="Verdana" w:cs="Arial"/>
          <w:b/>
          <w:sz w:val="14"/>
          <w:szCs w:val="14"/>
          <w:lang w:val="en-GB"/>
        </w:rPr>
        <w:t>Section 2.4</w:t>
      </w:r>
      <w:r w:rsidR="00312E77" w:rsidRPr="00EE733D">
        <w:rPr>
          <w:rFonts w:ascii="Verdana" w:hAnsi="Verdana" w:cs="Arial"/>
          <w:sz w:val="14"/>
          <w:szCs w:val="14"/>
          <w:lang w:val="en-GB"/>
        </w:rPr>
        <w:t>,</w:t>
      </w:r>
      <w:r w:rsidRPr="00EE733D">
        <w:rPr>
          <w:rFonts w:ascii="Verdana" w:hAnsi="Verdana" w:cs="Arial"/>
          <w:sz w:val="14"/>
          <w:szCs w:val="14"/>
          <w:lang w:val="en-GB"/>
        </w:rPr>
        <w:t xml:space="preserve"> the </w:t>
      </w:r>
      <w:r w:rsidRPr="00EE733D">
        <w:rPr>
          <w:rFonts w:ascii="Verdana" w:hAnsi="Verdana" w:cs="Arial"/>
          <w:i/>
          <w:sz w:val="14"/>
          <w:szCs w:val="14"/>
          <w:lang w:val="en-GB"/>
        </w:rPr>
        <w:t>Originator</w:t>
      </w:r>
      <w:r w:rsidRPr="00EE733D">
        <w:rPr>
          <w:rFonts w:ascii="Verdana" w:hAnsi="Verdana" w:cs="Arial"/>
          <w:sz w:val="14"/>
          <w:szCs w:val="14"/>
          <w:lang w:val="en-GB"/>
        </w:rPr>
        <w:t xml:space="preserve"> </w:t>
      </w:r>
      <w:r w:rsidR="00900D39">
        <w:rPr>
          <w:rFonts w:ascii="Verdana" w:hAnsi="Verdana" w:cs="Arial"/>
          <w:sz w:val="14"/>
          <w:szCs w:val="14"/>
          <w:lang w:val="en-GB"/>
        </w:rPr>
        <w:t xml:space="preserve">and </w:t>
      </w:r>
      <w:r w:rsidR="00900D39" w:rsidRPr="004C307A">
        <w:rPr>
          <w:rFonts w:ascii="Verdana" w:hAnsi="Verdana" w:cs="Arial"/>
          <w:i/>
          <w:sz w:val="14"/>
          <w:szCs w:val="14"/>
          <w:lang w:val="en-GB"/>
        </w:rPr>
        <w:t>Provider</w:t>
      </w:r>
      <w:r w:rsidR="00900D39">
        <w:rPr>
          <w:rFonts w:ascii="Verdana" w:hAnsi="Verdana" w:cs="Arial"/>
          <w:sz w:val="14"/>
          <w:szCs w:val="14"/>
          <w:lang w:val="en-GB"/>
        </w:rPr>
        <w:t xml:space="preserve"> </w:t>
      </w:r>
      <w:r w:rsidRPr="00EE733D">
        <w:rPr>
          <w:rFonts w:ascii="Verdana" w:hAnsi="Verdana" w:cs="Arial"/>
          <w:sz w:val="14"/>
          <w:szCs w:val="14"/>
          <w:lang w:val="en-GB"/>
        </w:rPr>
        <w:t xml:space="preserve">retain ownership of any intellectual property rights in the form of the </w:t>
      </w:r>
      <w:r w:rsidRPr="00EE733D">
        <w:rPr>
          <w:rFonts w:ascii="Verdana" w:hAnsi="Verdana" w:cs="Arial"/>
          <w:i/>
          <w:sz w:val="14"/>
          <w:szCs w:val="14"/>
          <w:lang w:val="en-GB"/>
        </w:rPr>
        <w:t>Materials</w:t>
      </w:r>
      <w:r w:rsidRPr="00EE733D">
        <w:rPr>
          <w:rFonts w:ascii="Verdana" w:hAnsi="Verdana" w:cs="Arial"/>
          <w:sz w:val="14"/>
          <w:szCs w:val="14"/>
          <w:lang w:val="en-GB"/>
        </w:rPr>
        <w:t>.</w:t>
      </w:r>
      <w:r w:rsidRPr="00EE733D">
        <w:rPr>
          <w:rFonts w:ascii="Verdana" w:hAnsi="Verdana" w:cs="Arial"/>
          <w:i/>
          <w:iCs/>
          <w:sz w:val="14"/>
          <w:szCs w:val="14"/>
          <w:lang w:val="en-GB"/>
        </w:rPr>
        <w:t xml:space="preserve"> </w:t>
      </w:r>
    </w:p>
    <w:p w:rsidR="00893164" w:rsidRDefault="00893164" w:rsidP="003169B8">
      <w:pPr>
        <w:tabs>
          <w:tab w:val="left" w:pos="360"/>
        </w:tabs>
        <w:autoSpaceDE w:val="0"/>
        <w:autoSpaceDN w:val="0"/>
        <w:adjustRightInd w:val="0"/>
        <w:spacing w:after="60"/>
        <w:ind w:right="-391"/>
        <w:jc w:val="both"/>
        <w:rPr>
          <w:rFonts w:ascii="Verdana" w:hAnsi="Verdana" w:cs="Arial"/>
          <w:i/>
          <w:iCs/>
          <w:sz w:val="14"/>
          <w:szCs w:val="14"/>
          <w:lang w:val="en-GB"/>
        </w:rPr>
      </w:pPr>
    </w:p>
    <w:p w:rsidR="008A16F4" w:rsidRPr="0078190C" w:rsidRDefault="008A16F4" w:rsidP="008A16F4">
      <w:pPr>
        <w:tabs>
          <w:tab w:val="left" w:pos="360"/>
        </w:tabs>
        <w:autoSpaceDE w:val="0"/>
        <w:autoSpaceDN w:val="0"/>
        <w:adjustRightInd w:val="0"/>
        <w:spacing w:after="60"/>
        <w:ind w:right="-391"/>
        <w:jc w:val="both"/>
        <w:rPr>
          <w:rFonts w:ascii="Verdana" w:hAnsi="Verdana" w:cs="Arial"/>
          <w:iCs/>
          <w:sz w:val="14"/>
          <w:szCs w:val="14"/>
          <w:lang w:val="en-GB"/>
        </w:rPr>
      </w:pPr>
      <w:r w:rsidRPr="00893164">
        <w:rPr>
          <w:rFonts w:ascii="Verdana" w:hAnsi="Verdana" w:cs="Arial"/>
          <w:iCs/>
          <w:sz w:val="14"/>
          <w:szCs w:val="14"/>
          <w:lang w:val="en-GB"/>
        </w:rPr>
        <w:t>3</w:t>
      </w:r>
      <w:r>
        <w:rPr>
          <w:rFonts w:ascii="Verdana" w:hAnsi="Verdana" w:cs="Arial"/>
          <w:iCs/>
          <w:sz w:val="14"/>
          <w:szCs w:val="14"/>
          <w:lang w:val="en-GB"/>
        </w:rPr>
        <w:t xml:space="preserve">.2 </w:t>
      </w:r>
      <w:r w:rsidRPr="0078190C">
        <w:rPr>
          <w:rFonts w:ascii="Verdana" w:hAnsi="Verdana" w:cs="Arial"/>
          <w:iCs/>
          <w:sz w:val="14"/>
          <w:szCs w:val="14"/>
          <w:lang w:val="en-GB"/>
        </w:rPr>
        <w:t xml:space="preserve">The </w:t>
      </w:r>
      <w:r w:rsidRPr="0078190C">
        <w:rPr>
          <w:rFonts w:ascii="Verdana" w:hAnsi="Verdana" w:cs="Arial"/>
          <w:i/>
          <w:iCs/>
          <w:sz w:val="14"/>
          <w:szCs w:val="14"/>
          <w:lang w:val="en-GB"/>
        </w:rPr>
        <w:t>Material</w:t>
      </w:r>
      <w:r w:rsidRPr="0078190C">
        <w:rPr>
          <w:rFonts w:ascii="Verdana" w:hAnsi="Verdana" w:cs="Arial"/>
          <w:iCs/>
          <w:sz w:val="14"/>
          <w:szCs w:val="14"/>
          <w:lang w:val="en-GB"/>
        </w:rPr>
        <w:t xml:space="preserve"> is unpublished at the date of signing this Agreement. Therefore the </w:t>
      </w:r>
      <w:r w:rsidRPr="0078190C">
        <w:rPr>
          <w:rFonts w:ascii="Verdana" w:hAnsi="Verdana" w:cs="Arial"/>
          <w:i/>
          <w:iCs/>
          <w:sz w:val="14"/>
          <w:szCs w:val="14"/>
          <w:lang w:val="en-GB"/>
        </w:rPr>
        <w:t>Recipient</w:t>
      </w:r>
      <w:r w:rsidRPr="0078190C">
        <w:rPr>
          <w:rFonts w:ascii="Verdana" w:hAnsi="Verdana" w:cs="Arial"/>
          <w:iCs/>
          <w:sz w:val="14"/>
          <w:szCs w:val="14"/>
          <w:lang w:val="en-GB"/>
        </w:rPr>
        <w:t xml:space="preserve"> shall under no circumstances publish (abstract, manuscript, review. oral presentation</w:t>
      </w:r>
      <w:r>
        <w:rPr>
          <w:rFonts w:ascii="Verdana" w:hAnsi="Verdana" w:cs="Arial"/>
          <w:iCs/>
          <w:sz w:val="14"/>
          <w:szCs w:val="14"/>
          <w:lang w:val="en-GB"/>
        </w:rPr>
        <w:t>, patent</w:t>
      </w:r>
      <w:r w:rsidRPr="0078190C">
        <w:rPr>
          <w:rFonts w:ascii="Verdana" w:hAnsi="Verdana" w:cs="Arial"/>
          <w:iCs/>
          <w:sz w:val="14"/>
          <w:szCs w:val="14"/>
          <w:lang w:val="en-GB"/>
        </w:rPr>
        <w:t xml:space="preserve"> etc</w:t>
      </w:r>
      <w:r w:rsidR="00246DF0">
        <w:rPr>
          <w:rFonts w:ascii="Verdana" w:hAnsi="Verdana" w:cs="Arial"/>
          <w:iCs/>
          <w:sz w:val="14"/>
          <w:szCs w:val="14"/>
          <w:lang w:val="en-GB"/>
        </w:rPr>
        <w:t>.</w:t>
      </w:r>
      <w:r w:rsidRPr="0078190C">
        <w:rPr>
          <w:rFonts w:ascii="Verdana" w:hAnsi="Verdana" w:cs="Arial"/>
          <w:iCs/>
          <w:sz w:val="14"/>
          <w:szCs w:val="14"/>
          <w:lang w:val="en-GB"/>
        </w:rPr>
        <w:t>) any information regarding</w:t>
      </w:r>
      <w:r>
        <w:rPr>
          <w:rFonts w:ascii="Verdana" w:hAnsi="Verdana" w:cs="Arial"/>
          <w:iCs/>
          <w:sz w:val="14"/>
          <w:szCs w:val="14"/>
          <w:lang w:val="en-GB"/>
        </w:rPr>
        <w:t xml:space="preserve"> the details of the </w:t>
      </w:r>
      <w:r w:rsidRPr="0078190C">
        <w:rPr>
          <w:rFonts w:ascii="Verdana" w:hAnsi="Verdana" w:cs="Arial"/>
          <w:i/>
          <w:iCs/>
          <w:sz w:val="14"/>
          <w:szCs w:val="14"/>
          <w:lang w:val="en-GB"/>
        </w:rPr>
        <w:t>Material</w:t>
      </w:r>
      <w:r>
        <w:rPr>
          <w:rFonts w:ascii="Verdana" w:hAnsi="Verdana" w:cs="Arial"/>
          <w:iCs/>
          <w:sz w:val="14"/>
          <w:szCs w:val="14"/>
          <w:lang w:val="en-GB"/>
        </w:rPr>
        <w:t xml:space="preserve">, </w:t>
      </w:r>
      <w:r w:rsidRPr="0078190C">
        <w:rPr>
          <w:rFonts w:ascii="Verdana" w:hAnsi="Verdana" w:cs="Arial"/>
          <w:iCs/>
          <w:sz w:val="14"/>
          <w:szCs w:val="14"/>
          <w:lang w:val="en-GB"/>
        </w:rPr>
        <w:t>the use of</w:t>
      </w:r>
      <w:r>
        <w:rPr>
          <w:rFonts w:ascii="Verdana" w:hAnsi="Verdana" w:cs="Arial"/>
          <w:iCs/>
          <w:sz w:val="14"/>
          <w:szCs w:val="14"/>
          <w:lang w:val="en-GB"/>
        </w:rPr>
        <w:t xml:space="preserve"> the </w:t>
      </w:r>
      <w:r w:rsidRPr="0078190C">
        <w:rPr>
          <w:rFonts w:ascii="Verdana" w:hAnsi="Verdana" w:cs="Arial"/>
          <w:i/>
          <w:iCs/>
          <w:sz w:val="14"/>
          <w:szCs w:val="14"/>
          <w:lang w:val="en-GB"/>
        </w:rPr>
        <w:t>Material</w:t>
      </w:r>
      <w:r>
        <w:rPr>
          <w:rFonts w:ascii="Verdana" w:hAnsi="Verdana" w:cs="Arial"/>
          <w:iCs/>
          <w:sz w:val="14"/>
          <w:szCs w:val="14"/>
          <w:lang w:val="en-GB"/>
        </w:rPr>
        <w:t xml:space="preserve"> or data obtained from the use of</w:t>
      </w:r>
      <w:r w:rsidRPr="0078190C">
        <w:rPr>
          <w:rFonts w:ascii="Verdana" w:hAnsi="Verdana" w:cs="Arial"/>
          <w:iCs/>
          <w:sz w:val="14"/>
          <w:szCs w:val="14"/>
          <w:lang w:val="en-GB"/>
        </w:rPr>
        <w:t xml:space="preserve"> the </w:t>
      </w:r>
      <w:r w:rsidRPr="0078190C">
        <w:rPr>
          <w:rFonts w:ascii="Verdana" w:hAnsi="Verdana" w:cs="Arial"/>
          <w:i/>
          <w:iCs/>
          <w:sz w:val="14"/>
          <w:szCs w:val="14"/>
          <w:lang w:val="en-GB"/>
        </w:rPr>
        <w:t>Material</w:t>
      </w:r>
      <w:r w:rsidRPr="0078190C">
        <w:rPr>
          <w:rFonts w:ascii="Verdana" w:hAnsi="Verdana" w:cs="Arial"/>
          <w:iCs/>
          <w:sz w:val="14"/>
          <w:szCs w:val="14"/>
          <w:lang w:val="en-GB"/>
        </w:rPr>
        <w:t xml:space="preserve"> before </w:t>
      </w:r>
      <w:r>
        <w:rPr>
          <w:rFonts w:ascii="Verdana" w:hAnsi="Verdana" w:cs="Arial"/>
          <w:iCs/>
          <w:sz w:val="14"/>
          <w:szCs w:val="14"/>
          <w:lang w:val="en-GB"/>
        </w:rPr>
        <w:t xml:space="preserve">the </w:t>
      </w:r>
      <w:r w:rsidRPr="0078190C">
        <w:rPr>
          <w:rFonts w:ascii="Verdana" w:hAnsi="Verdana" w:cs="Arial"/>
          <w:i/>
          <w:iCs/>
          <w:sz w:val="14"/>
          <w:szCs w:val="14"/>
          <w:lang w:val="en-GB"/>
        </w:rPr>
        <w:t>Provider</w:t>
      </w:r>
      <w:r w:rsidRPr="0078190C">
        <w:rPr>
          <w:rFonts w:ascii="Verdana" w:hAnsi="Verdana" w:cs="Arial"/>
          <w:iCs/>
          <w:sz w:val="14"/>
          <w:szCs w:val="14"/>
          <w:lang w:val="en-GB"/>
        </w:rPr>
        <w:t xml:space="preserve"> has described the </w:t>
      </w:r>
      <w:r w:rsidRPr="0078190C">
        <w:rPr>
          <w:rFonts w:ascii="Verdana" w:hAnsi="Verdana" w:cs="Arial"/>
          <w:i/>
          <w:iCs/>
          <w:sz w:val="14"/>
          <w:szCs w:val="14"/>
          <w:lang w:val="en-GB"/>
        </w:rPr>
        <w:t>Material</w:t>
      </w:r>
      <w:r w:rsidRPr="0078190C">
        <w:rPr>
          <w:rFonts w:ascii="Verdana" w:hAnsi="Verdana" w:cs="Arial"/>
          <w:iCs/>
          <w:sz w:val="14"/>
          <w:szCs w:val="14"/>
          <w:lang w:val="en-GB"/>
        </w:rPr>
        <w:t xml:space="preserve"> by publication in a peer reviewed journal (hereinafter referred to as the “Original Publication”), in accordance with normal academic practice. </w:t>
      </w:r>
    </w:p>
    <w:p w:rsidR="008A16F4" w:rsidRPr="0078190C" w:rsidRDefault="008A16F4" w:rsidP="008A16F4">
      <w:pPr>
        <w:tabs>
          <w:tab w:val="left" w:pos="360"/>
        </w:tabs>
        <w:autoSpaceDE w:val="0"/>
        <w:autoSpaceDN w:val="0"/>
        <w:adjustRightInd w:val="0"/>
        <w:spacing w:after="60"/>
        <w:ind w:right="-391"/>
        <w:jc w:val="both"/>
        <w:rPr>
          <w:rFonts w:ascii="Verdana" w:hAnsi="Verdana" w:cs="Arial"/>
          <w:iCs/>
          <w:sz w:val="14"/>
          <w:szCs w:val="14"/>
          <w:lang w:val="en-GB"/>
        </w:rPr>
      </w:pPr>
    </w:p>
    <w:p w:rsidR="008A16F4" w:rsidRPr="0078190C" w:rsidRDefault="008A16F4" w:rsidP="008A16F4">
      <w:pPr>
        <w:tabs>
          <w:tab w:val="left" w:pos="360"/>
        </w:tabs>
        <w:autoSpaceDE w:val="0"/>
        <w:autoSpaceDN w:val="0"/>
        <w:adjustRightInd w:val="0"/>
        <w:spacing w:after="60"/>
        <w:ind w:right="-391"/>
        <w:jc w:val="both"/>
        <w:rPr>
          <w:rFonts w:ascii="Verdana" w:hAnsi="Verdana" w:cs="Arial"/>
          <w:iCs/>
          <w:sz w:val="14"/>
          <w:szCs w:val="14"/>
          <w:lang w:val="en-GB"/>
        </w:rPr>
      </w:pPr>
      <w:r>
        <w:rPr>
          <w:rFonts w:ascii="Verdana" w:hAnsi="Verdana" w:cs="Arial"/>
          <w:iCs/>
          <w:sz w:val="14"/>
          <w:szCs w:val="14"/>
          <w:lang w:val="en-GB"/>
        </w:rPr>
        <w:t>3.3</w:t>
      </w:r>
      <w:r>
        <w:rPr>
          <w:rFonts w:ascii="Verdana" w:hAnsi="Verdana" w:cs="Arial"/>
          <w:iCs/>
          <w:sz w:val="14"/>
          <w:szCs w:val="14"/>
          <w:lang w:val="en-GB"/>
        </w:rPr>
        <w:tab/>
        <w:t>Further to clause 3</w:t>
      </w:r>
      <w:r w:rsidRPr="0078190C">
        <w:rPr>
          <w:rFonts w:ascii="Verdana" w:hAnsi="Verdana" w:cs="Arial"/>
          <w:iCs/>
          <w:sz w:val="14"/>
          <w:szCs w:val="14"/>
          <w:lang w:val="en-GB"/>
        </w:rPr>
        <w:t>.2, the Recipient may publish (abstract, manuscript, review. oral presentation</w:t>
      </w:r>
      <w:r>
        <w:rPr>
          <w:rFonts w:ascii="Verdana" w:hAnsi="Verdana" w:cs="Arial"/>
          <w:iCs/>
          <w:sz w:val="14"/>
          <w:szCs w:val="14"/>
          <w:lang w:val="en-GB"/>
        </w:rPr>
        <w:t>, patent</w:t>
      </w:r>
      <w:r w:rsidRPr="0078190C">
        <w:rPr>
          <w:rFonts w:ascii="Verdana" w:hAnsi="Verdana" w:cs="Arial"/>
          <w:iCs/>
          <w:sz w:val="14"/>
          <w:szCs w:val="14"/>
          <w:lang w:val="en-GB"/>
        </w:rPr>
        <w:t xml:space="preserve"> etc</w:t>
      </w:r>
      <w:r w:rsidR="00246DF0">
        <w:rPr>
          <w:rFonts w:ascii="Verdana" w:hAnsi="Verdana" w:cs="Arial"/>
          <w:iCs/>
          <w:sz w:val="14"/>
          <w:szCs w:val="14"/>
          <w:lang w:val="en-GB"/>
        </w:rPr>
        <w:t>.</w:t>
      </w:r>
      <w:r w:rsidRPr="0078190C">
        <w:rPr>
          <w:rFonts w:ascii="Verdana" w:hAnsi="Verdana" w:cs="Arial"/>
          <w:iCs/>
          <w:sz w:val="14"/>
          <w:szCs w:val="14"/>
          <w:lang w:val="en-GB"/>
        </w:rPr>
        <w:t>)</w:t>
      </w:r>
      <w:r>
        <w:rPr>
          <w:rFonts w:ascii="Verdana" w:hAnsi="Verdana" w:cs="Arial"/>
          <w:iCs/>
          <w:sz w:val="14"/>
          <w:szCs w:val="14"/>
          <w:lang w:val="en-GB"/>
        </w:rPr>
        <w:t xml:space="preserve"> information regarding their use of the </w:t>
      </w:r>
      <w:r w:rsidRPr="000C313C">
        <w:rPr>
          <w:rFonts w:ascii="Verdana" w:hAnsi="Verdana" w:cs="Arial"/>
          <w:i/>
          <w:iCs/>
          <w:sz w:val="14"/>
          <w:szCs w:val="14"/>
          <w:lang w:val="en-GB"/>
        </w:rPr>
        <w:t>Material</w:t>
      </w:r>
      <w:r w:rsidRPr="0078190C">
        <w:rPr>
          <w:rFonts w:ascii="Verdana" w:hAnsi="Verdana" w:cs="Arial"/>
          <w:iCs/>
          <w:sz w:val="14"/>
          <w:szCs w:val="14"/>
          <w:lang w:val="en-GB"/>
        </w:rPr>
        <w:t xml:space="preserve"> </w:t>
      </w:r>
      <w:r>
        <w:rPr>
          <w:rFonts w:ascii="Verdana" w:hAnsi="Verdana" w:cs="Arial"/>
          <w:iCs/>
          <w:sz w:val="14"/>
          <w:szCs w:val="14"/>
          <w:lang w:val="en-GB"/>
        </w:rPr>
        <w:t xml:space="preserve">and/or data arising from their use of the </w:t>
      </w:r>
      <w:r w:rsidRPr="000C313C">
        <w:rPr>
          <w:rFonts w:ascii="Verdana" w:hAnsi="Verdana" w:cs="Arial"/>
          <w:i/>
          <w:iCs/>
          <w:sz w:val="14"/>
          <w:szCs w:val="14"/>
          <w:lang w:val="en-GB"/>
        </w:rPr>
        <w:t>Material</w:t>
      </w:r>
      <w:r>
        <w:rPr>
          <w:rFonts w:ascii="Verdana" w:hAnsi="Verdana" w:cs="Arial"/>
          <w:iCs/>
          <w:sz w:val="14"/>
          <w:szCs w:val="14"/>
          <w:lang w:val="en-GB"/>
        </w:rPr>
        <w:t xml:space="preserve"> </w:t>
      </w:r>
      <w:r w:rsidRPr="0078190C">
        <w:rPr>
          <w:rFonts w:ascii="Verdana" w:hAnsi="Verdana" w:cs="Arial"/>
          <w:iCs/>
          <w:sz w:val="14"/>
          <w:szCs w:val="14"/>
          <w:lang w:val="en-GB"/>
        </w:rPr>
        <w:t>under the following conditions:</w:t>
      </w:r>
    </w:p>
    <w:p w:rsidR="008A16F4" w:rsidRPr="0078190C" w:rsidRDefault="008A1678" w:rsidP="005333A1">
      <w:pPr>
        <w:tabs>
          <w:tab w:val="left" w:pos="360"/>
        </w:tabs>
        <w:autoSpaceDE w:val="0"/>
        <w:autoSpaceDN w:val="0"/>
        <w:adjustRightInd w:val="0"/>
        <w:spacing w:after="60"/>
        <w:ind w:left="360" w:right="-391" w:hanging="360"/>
        <w:jc w:val="both"/>
        <w:rPr>
          <w:rFonts w:ascii="Verdana" w:hAnsi="Verdana" w:cs="Arial"/>
          <w:iCs/>
          <w:sz w:val="14"/>
          <w:szCs w:val="14"/>
          <w:lang w:val="en-GB"/>
        </w:rPr>
      </w:pPr>
      <w:r>
        <w:rPr>
          <w:rFonts w:ascii="Verdana" w:hAnsi="Verdana" w:cs="Arial"/>
          <w:iCs/>
          <w:sz w:val="14"/>
          <w:szCs w:val="14"/>
          <w:lang w:val="en-GB"/>
        </w:rPr>
        <w:tab/>
      </w:r>
      <w:r w:rsidR="008A16F4" w:rsidRPr="005333A1">
        <w:rPr>
          <w:rFonts w:ascii="Verdana" w:hAnsi="Verdana" w:cs="Arial"/>
          <w:i/>
          <w:iCs/>
          <w:sz w:val="14"/>
          <w:szCs w:val="14"/>
          <w:lang w:val="en-GB"/>
        </w:rPr>
        <w:t>3.3.1</w:t>
      </w:r>
      <w:r w:rsidR="008A16F4" w:rsidRPr="0078190C">
        <w:rPr>
          <w:rFonts w:ascii="Verdana" w:hAnsi="Verdana" w:cs="Arial"/>
          <w:iCs/>
          <w:sz w:val="14"/>
          <w:szCs w:val="14"/>
          <w:lang w:val="en-GB"/>
        </w:rPr>
        <w:tab/>
        <w:t xml:space="preserve">Recipient must first seek written permission from </w:t>
      </w:r>
      <w:r w:rsidR="008A16F4">
        <w:rPr>
          <w:rFonts w:ascii="Verdana" w:hAnsi="Verdana" w:cs="Arial"/>
          <w:iCs/>
          <w:sz w:val="14"/>
          <w:szCs w:val="14"/>
          <w:lang w:val="en-GB"/>
        </w:rPr>
        <w:t xml:space="preserve">the </w:t>
      </w:r>
      <w:r w:rsidR="008A16F4" w:rsidRPr="0078190C">
        <w:rPr>
          <w:rFonts w:ascii="Verdana" w:hAnsi="Verdana" w:cs="Arial"/>
          <w:i/>
          <w:iCs/>
          <w:sz w:val="14"/>
          <w:szCs w:val="14"/>
          <w:lang w:val="en-GB"/>
        </w:rPr>
        <w:t>Provider</w:t>
      </w:r>
      <w:r w:rsidR="008A16F4" w:rsidRPr="0078190C">
        <w:rPr>
          <w:rFonts w:ascii="Verdana" w:hAnsi="Verdana" w:cs="Arial"/>
          <w:iCs/>
          <w:sz w:val="14"/>
          <w:szCs w:val="14"/>
          <w:lang w:val="en-GB"/>
        </w:rPr>
        <w:t xml:space="preserve"> to publish;</w:t>
      </w:r>
    </w:p>
    <w:p w:rsidR="008A16F4" w:rsidRPr="0078190C" w:rsidRDefault="008A16F4" w:rsidP="008A16F4">
      <w:pPr>
        <w:tabs>
          <w:tab w:val="left" w:pos="360"/>
        </w:tabs>
        <w:autoSpaceDE w:val="0"/>
        <w:autoSpaceDN w:val="0"/>
        <w:adjustRightInd w:val="0"/>
        <w:spacing w:after="60"/>
        <w:ind w:right="-391"/>
        <w:jc w:val="both"/>
        <w:rPr>
          <w:rFonts w:ascii="Verdana" w:hAnsi="Verdana" w:cs="Arial"/>
          <w:iCs/>
          <w:sz w:val="14"/>
          <w:szCs w:val="14"/>
          <w:lang w:val="en-GB"/>
        </w:rPr>
      </w:pPr>
      <w:r w:rsidRPr="0078190C">
        <w:rPr>
          <w:rFonts w:ascii="Verdana" w:hAnsi="Verdana" w:cs="Arial"/>
          <w:iCs/>
          <w:sz w:val="14"/>
          <w:szCs w:val="14"/>
          <w:lang w:val="en-GB"/>
        </w:rPr>
        <w:t>and</w:t>
      </w:r>
    </w:p>
    <w:p w:rsidR="008A16F4" w:rsidRDefault="008A16F4" w:rsidP="005333A1">
      <w:pPr>
        <w:tabs>
          <w:tab w:val="left" w:pos="360"/>
        </w:tabs>
        <w:autoSpaceDE w:val="0"/>
        <w:autoSpaceDN w:val="0"/>
        <w:adjustRightInd w:val="0"/>
        <w:spacing w:after="60"/>
        <w:ind w:left="360" w:right="-391"/>
        <w:jc w:val="both"/>
        <w:rPr>
          <w:rFonts w:ascii="Verdana" w:hAnsi="Verdana" w:cs="Arial"/>
          <w:iCs/>
          <w:sz w:val="14"/>
          <w:szCs w:val="14"/>
          <w:lang w:val="en-GB"/>
        </w:rPr>
      </w:pPr>
      <w:r w:rsidRPr="005333A1">
        <w:rPr>
          <w:rFonts w:ascii="Verdana" w:hAnsi="Verdana" w:cs="Arial"/>
          <w:i/>
          <w:iCs/>
          <w:sz w:val="14"/>
          <w:szCs w:val="14"/>
          <w:lang w:val="en-GB"/>
        </w:rPr>
        <w:t>3.3.2</w:t>
      </w:r>
      <w:r>
        <w:rPr>
          <w:rFonts w:ascii="Verdana" w:hAnsi="Verdana" w:cs="Arial"/>
          <w:iCs/>
          <w:sz w:val="14"/>
          <w:szCs w:val="14"/>
          <w:lang w:val="en-GB"/>
        </w:rPr>
        <w:t xml:space="preserve"> </w:t>
      </w:r>
      <w:r w:rsidRPr="0078190C">
        <w:rPr>
          <w:rFonts w:ascii="Verdana" w:hAnsi="Verdana" w:cs="Arial"/>
          <w:iCs/>
          <w:sz w:val="14"/>
          <w:szCs w:val="14"/>
          <w:lang w:val="en-GB"/>
        </w:rPr>
        <w:t xml:space="preserve">Once </w:t>
      </w:r>
      <w:r>
        <w:rPr>
          <w:rFonts w:ascii="Verdana" w:hAnsi="Verdana" w:cs="Arial"/>
          <w:iCs/>
          <w:sz w:val="14"/>
          <w:szCs w:val="14"/>
          <w:lang w:val="en-GB"/>
        </w:rPr>
        <w:t xml:space="preserve">the </w:t>
      </w:r>
      <w:r w:rsidRPr="000C313C">
        <w:rPr>
          <w:rFonts w:ascii="Verdana" w:hAnsi="Verdana" w:cs="Arial"/>
          <w:i/>
          <w:iCs/>
          <w:sz w:val="14"/>
          <w:szCs w:val="14"/>
          <w:lang w:val="en-GB"/>
        </w:rPr>
        <w:t>Recipient</w:t>
      </w:r>
      <w:r>
        <w:rPr>
          <w:rFonts w:ascii="Verdana" w:hAnsi="Verdana" w:cs="Arial"/>
          <w:iCs/>
          <w:sz w:val="14"/>
          <w:szCs w:val="14"/>
          <w:lang w:val="en-GB"/>
        </w:rPr>
        <w:t xml:space="preserve"> has</w:t>
      </w:r>
      <w:r w:rsidRPr="0078190C">
        <w:rPr>
          <w:rFonts w:ascii="Verdana" w:hAnsi="Verdana" w:cs="Arial"/>
          <w:iCs/>
          <w:sz w:val="14"/>
          <w:szCs w:val="14"/>
          <w:lang w:val="en-GB"/>
        </w:rPr>
        <w:t xml:space="preserve"> gained per</w:t>
      </w:r>
      <w:r>
        <w:rPr>
          <w:rFonts w:ascii="Verdana" w:hAnsi="Verdana" w:cs="Arial"/>
          <w:iCs/>
          <w:sz w:val="14"/>
          <w:szCs w:val="14"/>
          <w:lang w:val="en-GB"/>
        </w:rPr>
        <w:t>mission in accordance with 3.3.1</w:t>
      </w:r>
      <w:r w:rsidRPr="0078190C">
        <w:rPr>
          <w:rFonts w:ascii="Verdana" w:hAnsi="Verdana" w:cs="Arial"/>
          <w:iCs/>
          <w:sz w:val="14"/>
          <w:szCs w:val="14"/>
          <w:lang w:val="en-GB"/>
        </w:rPr>
        <w:t xml:space="preserve">, they will provide a copy of the publication to </w:t>
      </w:r>
      <w:r>
        <w:rPr>
          <w:rFonts w:ascii="Verdana" w:hAnsi="Verdana" w:cs="Arial"/>
          <w:iCs/>
          <w:sz w:val="14"/>
          <w:szCs w:val="14"/>
          <w:lang w:val="en-GB"/>
        </w:rPr>
        <w:t xml:space="preserve">the </w:t>
      </w:r>
      <w:r w:rsidRPr="0078190C">
        <w:rPr>
          <w:rFonts w:ascii="Verdana" w:hAnsi="Verdana" w:cs="Arial"/>
          <w:i/>
          <w:iCs/>
          <w:sz w:val="14"/>
          <w:szCs w:val="14"/>
          <w:lang w:val="en-GB"/>
        </w:rPr>
        <w:t>Provider</w:t>
      </w:r>
      <w:r w:rsidRPr="0078190C">
        <w:rPr>
          <w:rFonts w:ascii="Verdana" w:hAnsi="Verdana" w:cs="Arial"/>
          <w:iCs/>
          <w:sz w:val="14"/>
          <w:szCs w:val="14"/>
          <w:lang w:val="en-GB"/>
        </w:rPr>
        <w:t xml:space="preserve"> at least 30 days in advance of the submission of the potential publication. If </w:t>
      </w:r>
      <w:r>
        <w:rPr>
          <w:rFonts w:ascii="Verdana" w:hAnsi="Verdana" w:cs="Arial"/>
          <w:iCs/>
          <w:sz w:val="14"/>
          <w:szCs w:val="14"/>
          <w:lang w:val="en-GB"/>
        </w:rPr>
        <w:t xml:space="preserve">the </w:t>
      </w:r>
      <w:r w:rsidRPr="000C313C">
        <w:rPr>
          <w:rFonts w:ascii="Verdana" w:hAnsi="Verdana" w:cs="Arial"/>
          <w:i/>
          <w:iCs/>
          <w:sz w:val="14"/>
          <w:szCs w:val="14"/>
          <w:lang w:val="en-GB"/>
        </w:rPr>
        <w:t>Provider</w:t>
      </w:r>
      <w:r w:rsidRPr="0078190C">
        <w:rPr>
          <w:rFonts w:ascii="Verdana" w:hAnsi="Verdana" w:cs="Arial"/>
          <w:iCs/>
          <w:sz w:val="14"/>
          <w:szCs w:val="14"/>
          <w:lang w:val="en-GB"/>
        </w:rPr>
        <w:t xml:space="preserve"> believes that co-authorship is required, </w:t>
      </w:r>
      <w:r>
        <w:rPr>
          <w:rFonts w:ascii="Verdana" w:hAnsi="Verdana" w:cs="Arial"/>
          <w:iCs/>
          <w:sz w:val="14"/>
          <w:szCs w:val="14"/>
          <w:lang w:val="en-GB"/>
        </w:rPr>
        <w:t xml:space="preserve">the </w:t>
      </w:r>
      <w:r w:rsidRPr="000C313C">
        <w:rPr>
          <w:rFonts w:ascii="Verdana" w:hAnsi="Verdana" w:cs="Arial"/>
          <w:i/>
          <w:iCs/>
          <w:sz w:val="14"/>
          <w:szCs w:val="14"/>
          <w:lang w:val="en-GB"/>
        </w:rPr>
        <w:t>Provider</w:t>
      </w:r>
      <w:r w:rsidRPr="0078190C">
        <w:rPr>
          <w:rFonts w:ascii="Verdana" w:hAnsi="Verdana" w:cs="Arial"/>
          <w:iCs/>
          <w:sz w:val="14"/>
          <w:szCs w:val="14"/>
          <w:lang w:val="en-GB"/>
        </w:rPr>
        <w:t xml:space="preserve"> and </w:t>
      </w:r>
      <w:r w:rsidRPr="000C313C">
        <w:rPr>
          <w:rFonts w:ascii="Verdana" w:hAnsi="Verdana" w:cs="Arial"/>
          <w:i/>
          <w:iCs/>
          <w:sz w:val="14"/>
          <w:szCs w:val="14"/>
          <w:lang w:val="en-GB"/>
        </w:rPr>
        <w:t>Recipient</w:t>
      </w:r>
      <w:r w:rsidRPr="0078190C">
        <w:rPr>
          <w:rFonts w:ascii="Verdana" w:hAnsi="Verdana" w:cs="Arial"/>
          <w:iCs/>
          <w:sz w:val="14"/>
          <w:szCs w:val="14"/>
          <w:lang w:val="en-GB"/>
        </w:rPr>
        <w:t xml:space="preserve"> shall discuss in good faith co-authorship of all oral or written publications. If </w:t>
      </w:r>
      <w:r>
        <w:rPr>
          <w:rFonts w:ascii="Verdana" w:hAnsi="Verdana" w:cs="Arial"/>
          <w:iCs/>
          <w:sz w:val="14"/>
          <w:szCs w:val="14"/>
          <w:lang w:val="en-GB"/>
        </w:rPr>
        <w:t xml:space="preserve">the </w:t>
      </w:r>
      <w:r w:rsidRPr="000C313C">
        <w:rPr>
          <w:rFonts w:ascii="Verdana" w:hAnsi="Verdana" w:cs="Arial"/>
          <w:i/>
          <w:iCs/>
          <w:sz w:val="14"/>
          <w:szCs w:val="14"/>
          <w:lang w:val="en-GB"/>
        </w:rPr>
        <w:t>Provider</w:t>
      </w:r>
      <w:r w:rsidRPr="0078190C">
        <w:rPr>
          <w:rFonts w:ascii="Verdana" w:hAnsi="Verdana" w:cs="Arial"/>
          <w:iCs/>
          <w:sz w:val="14"/>
          <w:szCs w:val="14"/>
          <w:lang w:val="en-GB"/>
        </w:rPr>
        <w:t xml:space="preserve"> does not require co-authorship, the </w:t>
      </w:r>
      <w:r w:rsidRPr="000C313C">
        <w:rPr>
          <w:rFonts w:ascii="Verdana" w:hAnsi="Verdana" w:cs="Arial"/>
          <w:i/>
          <w:iCs/>
          <w:sz w:val="14"/>
          <w:szCs w:val="14"/>
          <w:lang w:val="en-GB"/>
        </w:rPr>
        <w:t>Recipient</w:t>
      </w:r>
      <w:r w:rsidRPr="0078190C">
        <w:rPr>
          <w:rFonts w:ascii="Verdana" w:hAnsi="Verdana" w:cs="Arial"/>
          <w:iCs/>
          <w:sz w:val="14"/>
          <w:szCs w:val="14"/>
          <w:lang w:val="en-GB"/>
        </w:rPr>
        <w:t xml:space="preserve"> shall acknowledge </w:t>
      </w:r>
      <w:r>
        <w:rPr>
          <w:rFonts w:ascii="Verdana" w:hAnsi="Verdana" w:cs="Arial"/>
          <w:iCs/>
          <w:sz w:val="14"/>
          <w:szCs w:val="14"/>
          <w:lang w:val="en-GB"/>
        </w:rPr>
        <w:t>the Provider</w:t>
      </w:r>
      <w:r w:rsidRPr="0078190C">
        <w:rPr>
          <w:rFonts w:ascii="Verdana" w:hAnsi="Verdana" w:cs="Arial"/>
          <w:iCs/>
          <w:sz w:val="14"/>
          <w:szCs w:val="14"/>
          <w:lang w:val="en-GB"/>
        </w:rPr>
        <w:t xml:space="preserve"> as the source of the </w:t>
      </w:r>
      <w:r w:rsidRPr="000C313C">
        <w:rPr>
          <w:rFonts w:ascii="Verdana" w:hAnsi="Verdana" w:cs="Arial"/>
          <w:i/>
          <w:iCs/>
          <w:sz w:val="14"/>
          <w:szCs w:val="14"/>
          <w:lang w:val="en-GB"/>
        </w:rPr>
        <w:t>Material</w:t>
      </w:r>
      <w:r w:rsidRPr="0078190C">
        <w:rPr>
          <w:rFonts w:ascii="Verdana" w:hAnsi="Verdana" w:cs="Arial"/>
          <w:iCs/>
          <w:sz w:val="14"/>
          <w:szCs w:val="14"/>
          <w:lang w:val="en-GB"/>
        </w:rPr>
        <w:t xml:space="preserve"> in all pu</w:t>
      </w:r>
      <w:r>
        <w:rPr>
          <w:rFonts w:ascii="Verdana" w:hAnsi="Verdana" w:cs="Arial"/>
          <w:iCs/>
          <w:sz w:val="14"/>
          <w:szCs w:val="14"/>
          <w:lang w:val="en-GB"/>
        </w:rPr>
        <w:t xml:space="preserve">blications reporting use of the </w:t>
      </w:r>
      <w:r w:rsidRPr="000C313C">
        <w:rPr>
          <w:rFonts w:ascii="Verdana" w:hAnsi="Verdana" w:cs="Arial"/>
          <w:i/>
          <w:iCs/>
          <w:sz w:val="14"/>
          <w:szCs w:val="14"/>
          <w:lang w:val="en-GB"/>
        </w:rPr>
        <w:t>Material</w:t>
      </w:r>
      <w:r w:rsidRPr="0078190C">
        <w:rPr>
          <w:rFonts w:ascii="Verdana" w:hAnsi="Verdana" w:cs="Arial"/>
          <w:iCs/>
          <w:sz w:val="14"/>
          <w:szCs w:val="14"/>
          <w:lang w:val="en-GB"/>
        </w:rPr>
        <w:t xml:space="preserve">; </w:t>
      </w:r>
    </w:p>
    <w:p w:rsidR="008A16F4" w:rsidRDefault="008A1678" w:rsidP="008A16F4">
      <w:pPr>
        <w:tabs>
          <w:tab w:val="left" w:pos="360"/>
        </w:tabs>
        <w:autoSpaceDE w:val="0"/>
        <w:autoSpaceDN w:val="0"/>
        <w:adjustRightInd w:val="0"/>
        <w:spacing w:after="60"/>
        <w:ind w:right="-391"/>
        <w:jc w:val="both"/>
        <w:rPr>
          <w:rFonts w:ascii="Verdana" w:hAnsi="Verdana" w:cs="Arial"/>
          <w:iCs/>
          <w:sz w:val="14"/>
          <w:szCs w:val="14"/>
          <w:lang w:val="en-GB"/>
        </w:rPr>
      </w:pPr>
      <w:r>
        <w:rPr>
          <w:rFonts w:ascii="Verdana" w:hAnsi="Verdana" w:cs="Arial"/>
          <w:iCs/>
          <w:sz w:val="14"/>
          <w:szCs w:val="14"/>
          <w:lang w:val="en-GB"/>
        </w:rPr>
        <w:t>and</w:t>
      </w:r>
    </w:p>
    <w:p w:rsidR="008A16F4" w:rsidRPr="0078190C" w:rsidRDefault="008A16F4" w:rsidP="005333A1">
      <w:pPr>
        <w:tabs>
          <w:tab w:val="left" w:pos="360"/>
        </w:tabs>
        <w:autoSpaceDE w:val="0"/>
        <w:autoSpaceDN w:val="0"/>
        <w:adjustRightInd w:val="0"/>
        <w:spacing w:after="60"/>
        <w:ind w:left="360" w:right="-391"/>
        <w:jc w:val="both"/>
        <w:rPr>
          <w:rFonts w:ascii="Verdana" w:hAnsi="Verdana" w:cs="Arial"/>
          <w:iCs/>
          <w:sz w:val="14"/>
          <w:szCs w:val="14"/>
          <w:lang w:val="en-GB"/>
        </w:rPr>
      </w:pPr>
      <w:r w:rsidRPr="005333A1">
        <w:rPr>
          <w:rFonts w:ascii="Verdana" w:hAnsi="Verdana" w:cs="Arial"/>
          <w:i/>
          <w:iCs/>
          <w:sz w:val="14"/>
          <w:szCs w:val="14"/>
          <w:lang w:val="en-GB"/>
        </w:rPr>
        <w:t>3.3.3</w:t>
      </w:r>
      <w:r>
        <w:rPr>
          <w:rFonts w:ascii="Verdana" w:hAnsi="Verdana" w:cs="Arial"/>
          <w:iCs/>
          <w:sz w:val="14"/>
          <w:szCs w:val="14"/>
          <w:lang w:val="en-GB"/>
        </w:rPr>
        <w:t xml:space="preserve"> </w:t>
      </w:r>
      <w:r w:rsidRPr="004C307A">
        <w:rPr>
          <w:rFonts w:ascii="Verdana" w:hAnsi="Verdana" w:cs="Arial"/>
          <w:iCs/>
          <w:sz w:val="14"/>
          <w:szCs w:val="14"/>
          <w:lang w:val="en-GB"/>
        </w:rPr>
        <w:t xml:space="preserve">Recipient </w:t>
      </w:r>
      <w:r w:rsidRPr="00893164">
        <w:rPr>
          <w:rFonts w:ascii="Verdana" w:hAnsi="Verdana" w:cs="Arial"/>
          <w:sz w:val="14"/>
          <w:szCs w:val="14"/>
          <w:lang w:val="en-GB"/>
        </w:rPr>
        <w:t xml:space="preserve">shall acknowledge the EUCOMM Consortium as the source of the </w:t>
      </w:r>
      <w:r>
        <w:rPr>
          <w:rFonts w:ascii="Verdana" w:hAnsi="Verdana" w:cs="Arial"/>
          <w:sz w:val="14"/>
          <w:szCs w:val="14"/>
          <w:lang w:val="en-GB"/>
        </w:rPr>
        <w:t xml:space="preserve">Material </w:t>
      </w:r>
      <w:r w:rsidRPr="00893164">
        <w:rPr>
          <w:rFonts w:ascii="Verdana" w:hAnsi="Verdana" w:cs="Arial"/>
          <w:iCs/>
          <w:sz w:val="14"/>
          <w:szCs w:val="14"/>
          <w:lang w:val="en-GB"/>
        </w:rPr>
        <w:t>in a</w:t>
      </w:r>
      <w:r>
        <w:rPr>
          <w:rFonts w:ascii="Verdana" w:hAnsi="Verdana" w:cs="Arial"/>
          <w:iCs/>
          <w:sz w:val="14"/>
          <w:szCs w:val="14"/>
          <w:lang w:val="en-GB"/>
        </w:rPr>
        <w:t>ll</w:t>
      </w:r>
      <w:r w:rsidRPr="00893164">
        <w:rPr>
          <w:rFonts w:ascii="Verdana" w:hAnsi="Verdana" w:cs="Arial"/>
          <w:iCs/>
          <w:sz w:val="14"/>
          <w:szCs w:val="14"/>
          <w:lang w:val="en-GB"/>
        </w:rPr>
        <w:t xml:space="preserve"> publication</w:t>
      </w:r>
      <w:r>
        <w:rPr>
          <w:rFonts w:ascii="Verdana" w:hAnsi="Verdana" w:cs="Arial"/>
          <w:iCs/>
          <w:sz w:val="14"/>
          <w:szCs w:val="14"/>
          <w:lang w:val="en-GB"/>
        </w:rPr>
        <w:t>s;</w:t>
      </w:r>
    </w:p>
    <w:p w:rsidR="008A16F4" w:rsidRPr="0078190C" w:rsidRDefault="008A16F4" w:rsidP="008A16F4">
      <w:pPr>
        <w:tabs>
          <w:tab w:val="left" w:pos="360"/>
        </w:tabs>
        <w:autoSpaceDE w:val="0"/>
        <w:autoSpaceDN w:val="0"/>
        <w:adjustRightInd w:val="0"/>
        <w:spacing w:after="60"/>
        <w:ind w:right="-391"/>
        <w:jc w:val="both"/>
        <w:rPr>
          <w:rFonts w:ascii="Verdana" w:hAnsi="Verdana" w:cs="Arial"/>
          <w:iCs/>
          <w:sz w:val="14"/>
          <w:szCs w:val="14"/>
          <w:lang w:val="en-GB"/>
        </w:rPr>
      </w:pPr>
      <w:r w:rsidRPr="0078190C">
        <w:rPr>
          <w:rFonts w:ascii="Verdana" w:hAnsi="Verdana" w:cs="Arial"/>
          <w:iCs/>
          <w:sz w:val="14"/>
          <w:szCs w:val="14"/>
          <w:lang w:val="en-GB"/>
        </w:rPr>
        <w:t>and</w:t>
      </w:r>
    </w:p>
    <w:p w:rsidR="008A16F4" w:rsidRDefault="008A16F4" w:rsidP="005333A1">
      <w:pPr>
        <w:tabs>
          <w:tab w:val="left" w:pos="360"/>
        </w:tabs>
        <w:autoSpaceDE w:val="0"/>
        <w:autoSpaceDN w:val="0"/>
        <w:adjustRightInd w:val="0"/>
        <w:spacing w:after="60"/>
        <w:ind w:left="360" w:right="-391"/>
        <w:jc w:val="both"/>
        <w:rPr>
          <w:rFonts w:ascii="Verdana" w:hAnsi="Verdana" w:cs="Arial"/>
          <w:iCs/>
          <w:sz w:val="14"/>
          <w:szCs w:val="14"/>
          <w:lang w:val="en-GB"/>
        </w:rPr>
      </w:pPr>
      <w:r w:rsidRPr="005333A1">
        <w:rPr>
          <w:rFonts w:ascii="Verdana" w:hAnsi="Verdana" w:cs="Arial"/>
          <w:i/>
          <w:iCs/>
          <w:sz w:val="14"/>
          <w:szCs w:val="14"/>
          <w:lang w:val="en-GB"/>
        </w:rPr>
        <w:t>3.3.4</w:t>
      </w:r>
      <w:r w:rsidR="008A1678">
        <w:rPr>
          <w:rFonts w:ascii="Verdana" w:hAnsi="Verdana" w:cs="Arial"/>
          <w:iCs/>
          <w:sz w:val="14"/>
          <w:szCs w:val="14"/>
          <w:lang w:val="en-GB"/>
        </w:rPr>
        <w:t xml:space="preserve"> </w:t>
      </w:r>
      <w:r w:rsidRPr="0078190C">
        <w:rPr>
          <w:rFonts w:ascii="Verdana" w:hAnsi="Verdana" w:cs="Arial"/>
          <w:iCs/>
          <w:sz w:val="14"/>
          <w:szCs w:val="14"/>
          <w:lang w:val="en-GB"/>
        </w:rPr>
        <w:t>The Recipient Scientist shall reference the Original Publication.</w:t>
      </w:r>
    </w:p>
    <w:p w:rsidR="008A16F4" w:rsidRDefault="008A16F4" w:rsidP="003169B8">
      <w:pPr>
        <w:tabs>
          <w:tab w:val="left" w:pos="360"/>
        </w:tabs>
        <w:autoSpaceDE w:val="0"/>
        <w:autoSpaceDN w:val="0"/>
        <w:adjustRightInd w:val="0"/>
        <w:spacing w:after="60"/>
        <w:ind w:right="-391"/>
        <w:jc w:val="both"/>
        <w:rPr>
          <w:rFonts w:ascii="Verdana" w:hAnsi="Verdana" w:cs="Arial"/>
          <w:iCs/>
          <w:sz w:val="14"/>
          <w:szCs w:val="14"/>
          <w:lang w:val="en-GB"/>
        </w:rPr>
      </w:pPr>
    </w:p>
    <w:p w:rsidR="00440E28" w:rsidRPr="00EE733D" w:rsidRDefault="00440E28" w:rsidP="003169B8">
      <w:pPr>
        <w:tabs>
          <w:tab w:val="left" w:pos="360"/>
        </w:tabs>
        <w:autoSpaceDE w:val="0"/>
        <w:autoSpaceDN w:val="0"/>
        <w:adjustRightInd w:val="0"/>
        <w:spacing w:after="60"/>
        <w:ind w:right="-391"/>
        <w:jc w:val="both"/>
        <w:rPr>
          <w:rFonts w:ascii="Verdana" w:hAnsi="Verdana" w:cs="Arial"/>
          <w:sz w:val="14"/>
          <w:szCs w:val="14"/>
          <w:lang w:val="en-GB"/>
        </w:rPr>
      </w:pPr>
      <w:r w:rsidRPr="00EE733D">
        <w:rPr>
          <w:rFonts w:ascii="Verdana" w:hAnsi="Verdana" w:cs="Arial"/>
          <w:sz w:val="14"/>
          <w:szCs w:val="14"/>
          <w:lang w:val="en-GB"/>
        </w:rPr>
        <w:t>3.</w:t>
      </w:r>
      <w:r w:rsidR="0017237A">
        <w:rPr>
          <w:rFonts w:ascii="Verdana" w:hAnsi="Verdana" w:cs="Arial"/>
          <w:sz w:val="14"/>
          <w:szCs w:val="14"/>
          <w:lang w:val="en-GB"/>
        </w:rPr>
        <w:t>4</w:t>
      </w:r>
      <w:r w:rsidRPr="00EE733D">
        <w:rPr>
          <w:rFonts w:ascii="Verdana" w:hAnsi="Verdana" w:cs="Arial"/>
          <w:sz w:val="14"/>
          <w:szCs w:val="14"/>
          <w:lang w:val="en-GB"/>
        </w:rPr>
        <w:t xml:space="preserve"> If the </w:t>
      </w:r>
      <w:r w:rsidRPr="00EE733D">
        <w:rPr>
          <w:rFonts w:ascii="Verdana" w:hAnsi="Verdana" w:cs="Arial"/>
          <w:i/>
          <w:iCs/>
          <w:sz w:val="14"/>
          <w:szCs w:val="14"/>
          <w:lang w:val="en-GB"/>
        </w:rPr>
        <w:t xml:space="preserve">Recipient or Staff </w:t>
      </w:r>
      <w:r w:rsidRPr="00EE733D">
        <w:rPr>
          <w:rFonts w:ascii="Verdana" w:hAnsi="Verdana" w:cs="Arial"/>
          <w:iCs/>
          <w:sz w:val="14"/>
          <w:szCs w:val="14"/>
          <w:lang w:val="en-GB"/>
        </w:rPr>
        <w:t>create, own, benefit from or acquire</w:t>
      </w:r>
      <w:r w:rsidRPr="00EE733D">
        <w:rPr>
          <w:rFonts w:ascii="Verdana" w:hAnsi="Verdana" w:cs="Arial"/>
          <w:i/>
          <w:iCs/>
          <w:sz w:val="14"/>
          <w:szCs w:val="14"/>
          <w:lang w:val="en-GB"/>
        </w:rPr>
        <w:t xml:space="preserve"> </w:t>
      </w:r>
      <w:r w:rsidRPr="00EE733D">
        <w:rPr>
          <w:rFonts w:ascii="Verdana" w:hAnsi="Verdana" w:cs="Arial"/>
          <w:sz w:val="14"/>
          <w:szCs w:val="14"/>
          <w:lang w:val="en-GB"/>
        </w:rPr>
        <w:t xml:space="preserve">any intellectual property rights in respect of (i) any </w:t>
      </w:r>
      <w:r w:rsidRPr="00EE733D">
        <w:rPr>
          <w:rFonts w:ascii="Verdana" w:hAnsi="Verdana" w:cs="Arial"/>
          <w:i/>
          <w:sz w:val="14"/>
          <w:szCs w:val="14"/>
          <w:lang w:val="en-GB"/>
        </w:rPr>
        <w:t>Modifications</w:t>
      </w:r>
      <w:r w:rsidRPr="00EE733D">
        <w:rPr>
          <w:rFonts w:ascii="Verdana" w:hAnsi="Verdana" w:cs="Arial"/>
          <w:sz w:val="14"/>
          <w:szCs w:val="14"/>
          <w:lang w:val="en-GB"/>
        </w:rPr>
        <w:t xml:space="preserve">, or (ii) any inventions which directly relate to the use of the </w:t>
      </w:r>
      <w:r w:rsidRPr="00EE733D">
        <w:rPr>
          <w:rFonts w:ascii="Verdana" w:hAnsi="Verdana" w:cs="Arial"/>
          <w:i/>
          <w:sz w:val="14"/>
          <w:szCs w:val="14"/>
          <w:lang w:val="en-GB"/>
        </w:rPr>
        <w:t>Material</w:t>
      </w:r>
      <w:r w:rsidRPr="00EE733D">
        <w:rPr>
          <w:rFonts w:ascii="Verdana" w:hAnsi="Verdana" w:cs="Arial"/>
          <w:sz w:val="14"/>
          <w:szCs w:val="14"/>
          <w:lang w:val="en-GB"/>
        </w:rPr>
        <w:t xml:space="preserve"> and which are conceived of or first actually reduced to practice in the performance of the research under this </w:t>
      </w:r>
      <w:r w:rsidRPr="00EE733D">
        <w:rPr>
          <w:rFonts w:ascii="Verdana" w:hAnsi="Verdana" w:cs="Arial"/>
          <w:i/>
          <w:sz w:val="14"/>
          <w:szCs w:val="14"/>
          <w:lang w:val="en-GB"/>
        </w:rPr>
        <w:t>SMTA</w:t>
      </w:r>
      <w:r w:rsidR="00DD617C" w:rsidRPr="00EE733D">
        <w:rPr>
          <w:rFonts w:ascii="Verdana" w:hAnsi="Verdana" w:cs="Arial"/>
          <w:sz w:val="14"/>
          <w:szCs w:val="14"/>
          <w:lang w:val="en-GB"/>
        </w:rPr>
        <w:t xml:space="preserve"> (together, “IPR”)</w:t>
      </w:r>
      <w:r w:rsidRPr="00EE733D">
        <w:rPr>
          <w:rFonts w:ascii="Verdana" w:hAnsi="Verdana" w:cs="Arial"/>
          <w:sz w:val="14"/>
          <w:szCs w:val="14"/>
          <w:lang w:val="en-GB"/>
        </w:rPr>
        <w:t xml:space="preserve"> the </w:t>
      </w:r>
      <w:r w:rsidRPr="00EE733D">
        <w:rPr>
          <w:rFonts w:ascii="Verdana" w:hAnsi="Verdana" w:cs="Arial"/>
          <w:i/>
          <w:sz w:val="14"/>
          <w:szCs w:val="14"/>
          <w:lang w:val="en-GB"/>
        </w:rPr>
        <w:t>Recipient</w:t>
      </w:r>
      <w:r w:rsidRPr="00EE733D">
        <w:rPr>
          <w:rFonts w:ascii="Verdana" w:hAnsi="Verdana" w:cs="Arial"/>
          <w:sz w:val="14"/>
          <w:szCs w:val="14"/>
          <w:lang w:val="en-GB"/>
        </w:rPr>
        <w:t xml:space="preserve"> shall, to the extent it is legally able to do so</w:t>
      </w:r>
      <w:r w:rsidR="00DD617C" w:rsidRPr="00EE733D">
        <w:rPr>
          <w:rFonts w:ascii="Verdana" w:hAnsi="Verdana" w:cs="Arial"/>
          <w:sz w:val="14"/>
          <w:szCs w:val="14"/>
          <w:lang w:val="en-GB"/>
        </w:rPr>
        <w:t xml:space="preserve"> (and except where the Recipient is a U.S. Public Health Service agency)</w:t>
      </w:r>
      <w:r w:rsidRPr="00EE733D">
        <w:rPr>
          <w:rFonts w:ascii="Verdana" w:hAnsi="Verdana" w:cs="Arial"/>
          <w:sz w:val="14"/>
          <w:szCs w:val="14"/>
          <w:lang w:val="en-GB"/>
        </w:rPr>
        <w:t>,</w:t>
      </w:r>
      <w:r w:rsidRPr="00EE733D">
        <w:rPr>
          <w:rFonts w:ascii="Verdana" w:hAnsi="Verdana" w:cs="Arial"/>
          <w:i/>
          <w:sz w:val="14"/>
          <w:szCs w:val="14"/>
          <w:lang w:val="en-GB"/>
        </w:rPr>
        <w:t xml:space="preserve"> </w:t>
      </w:r>
      <w:r w:rsidRPr="00EE733D">
        <w:rPr>
          <w:rFonts w:ascii="Verdana" w:hAnsi="Verdana" w:cs="Arial"/>
          <w:sz w:val="14"/>
          <w:szCs w:val="14"/>
          <w:lang w:val="en-GB"/>
        </w:rPr>
        <w:t xml:space="preserve">grant to the </w:t>
      </w:r>
      <w:r w:rsidRPr="00EE733D">
        <w:rPr>
          <w:rFonts w:ascii="Verdana" w:hAnsi="Verdana" w:cs="Arial"/>
          <w:i/>
          <w:sz w:val="14"/>
          <w:szCs w:val="14"/>
          <w:lang w:val="en-GB"/>
        </w:rPr>
        <w:t>Originator</w:t>
      </w:r>
      <w:r w:rsidR="00893164">
        <w:rPr>
          <w:rFonts w:ascii="Verdana" w:hAnsi="Verdana" w:cs="Arial"/>
          <w:i/>
          <w:sz w:val="14"/>
          <w:szCs w:val="14"/>
          <w:lang w:val="en-GB"/>
        </w:rPr>
        <w:t xml:space="preserve"> </w:t>
      </w:r>
      <w:r w:rsidR="00893164" w:rsidRPr="004C307A">
        <w:rPr>
          <w:rFonts w:ascii="Verdana" w:hAnsi="Verdana" w:cs="Arial"/>
          <w:sz w:val="14"/>
          <w:szCs w:val="14"/>
          <w:lang w:val="en-GB"/>
        </w:rPr>
        <w:t>and</w:t>
      </w:r>
      <w:r w:rsidR="00893164">
        <w:rPr>
          <w:rFonts w:ascii="Verdana" w:hAnsi="Verdana" w:cs="Arial"/>
          <w:i/>
          <w:sz w:val="14"/>
          <w:szCs w:val="14"/>
          <w:lang w:val="en-GB"/>
        </w:rPr>
        <w:t xml:space="preserve"> Provider</w:t>
      </w:r>
      <w:r w:rsidRPr="00EE733D">
        <w:rPr>
          <w:rFonts w:ascii="Verdana" w:hAnsi="Verdana" w:cs="Arial"/>
          <w:i/>
          <w:iCs/>
          <w:sz w:val="14"/>
          <w:szCs w:val="14"/>
          <w:lang w:val="en-GB"/>
        </w:rPr>
        <w:t xml:space="preserve"> </w:t>
      </w:r>
      <w:r w:rsidRPr="00EE733D">
        <w:rPr>
          <w:rFonts w:ascii="Verdana" w:hAnsi="Verdana" w:cs="Arial"/>
          <w:sz w:val="14"/>
          <w:szCs w:val="14"/>
          <w:lang w:val="en-GB"/>
        </w:rPr>
        <w:t xml:space="preserve">a non-exclusive, worldwide, royalty-free, sub-licensable, fully paid-up licence to use such </w:t>
      </w:r>
      <w:r w:rsidR="00DD617C" w:rsidRPr="00EE733D">
        <w:rPr>
          <w:rFonts w:ascii="Verdana" w:hAnsi="Verdana" w:cs="Arial"/>
          <w:sz w:val="14"/>
          <w:szCs w:val="14"/>
          <w:lang w:val="en-GB"/>
        </w:rPr>
        <w:t>IPR</w:t>
      </w:r>
      <w:r w:rsidRPr="00EE733D">
        <w:rPr>
          <w:rFonts w:ascii="Verdana" w:hAnsi="Verdana" w:cs="Arial"/>
          <w:sz w:val="14"/>
          <w:szCs w:val="14"/>
          <w:lang w:val="en-GB"/>
        </w:rPr>
        <w:t xml:space="preserve"> for the </w:t>
      </w:r>
      <w:r w:rsidRPr="00EE733D">
        <w:rPr>
          <w:rFonts w:ascii="Verdana" w:hAnsi="Verdana" w:cs="Arial"/>
          <w:i/>
          <w:sz w:val="14"/>
          <w:szCs w:val="14"/>
          <w:lang w:val="en-GB"/>
        </w:rPr>
        <w:t>Originator’s</w:t>
      </w:r>
      <w:r w:rsidR="00893164">
        <w:rPr>
          <w:rFonts w:ascii="Verdana" w:hAnsi="Verdana" w:cs="Arial"/>
          <w:i/>
          <w:sz w:val="14"/>
          <w:szCs w:val="14"/>
          <w:lang w:val="en-GB"/>
        </w:rPr>
        <w:t xml:space="preserve"> </w:t>
      </w:r>
      <w:r w:rsidR="00893164" w:rsidRPr="004C307A">
        <w:rPr>
          <w:rFonts w:ascii="Verdana" w:hAnsi="Verdana" w:cs="Arial"/>
          <w:sz w:val="14"/>
          <w:szCs w:val="14"/>
          <w:lang w:val="en-GB"/>
        </w:rPr>
        <w:t>and</w:t>
      </w:r>
      <w:r w:rsidR="00893164">
        <w:rPr>
          <w:rFonts w:ascii="Verdana" w:hAnsi="Verdana" w:cs="Arial"/>
          <w:i/>
          <w:sz w:val="14"/>
          <w:szCs w:val="14"/>
          <w:lang w:val="en-GB"/>
        </w:rPr>
        <w:t xml:space="preserve"> Provider’s</w:t>
      </w:r>
      <w:r w:rsidRPr="00EE733D">
        <w:rPr>
          <w:rFonts w:ascii="Verdana" w:hAnsi="Verdana" w:cs="Arial"/>
          <w:sz w:val="14"/>
          <w:szCs w:val="14"/>
          <w:lang w:val="en-GB"/>
        </w:rPr>
        <w:t xml:space="preserve"> own internal, non-profit making research and teaching purposes and to allow </w:t>
      </w:r>
      <w:r w:rsidRPr="00EE733D">
        <w:rPr>
          <w:rFonts w:ascii="Verdana" w:hAnsi="Verdana" w:cs="Arial"/>
          <w:i/>
          <w:sz w:val="14"/>
          <w:szCs w:val="14"/>
          <w:lang w:val="en-GB"/>
        </w:rPr>
        <w:t>Originator</w:t>
      </w:r>
      <w:r w:rsidR="00893164">
        <w:rPr>
          <w:rFonts w:ascii="Verdana" w:hAnsi="Verdana" w:cs="Arial"/>
          <w:i/>
          <w:sz w:val="14"/>
          <w:szCs w:val="14"/>
          <w:lang w:val="en-GB"/>
        </w:rPr>
        <w:t xml:space="preserve"> </w:t>
      </w:r>
      <w:r w:rsidR="00893164" w:rsidRPr="004C307A">
        <w:rPr>
          <w:rFonts w:ascii="Verdana" w:hAnsi="Verdana" w:cs="Arial"/>
          <w:sz w:val="14"/>
          <w:szCs w:val="14"/>
          <w:lang w:val="en-GB"/>
        </w:rPr>
        <w:t>and</w:t>
      </w:r>
      <w:r w:rsidR="00893164">
        <w:rPr>
          <w:rFonts w:ascii="Verdana" w:hAnsi="Verdana" w:cs="Arial"/>
          <w:i/>
          <w:sz w:val="14"/>
          <w:szCs w:val="14"/>
          <w:lang w:val="en-GB"/>
        </w:rPr>
        <w:t xml:space="preserve"> </w:t>
      </w:r>
      <w:r w:rsidRPr="00EE733D">
        <w:rPr>
          <w:rFonts w:ascii="Verdana" w:hAnsi="Verdana" w:cs="Arial"/>
          <w:i/>
          <w:sz w:val="14"/>
          <w:szCs w:val="14"/>
          <w:lang w:val="en-GB"/>
        </w:rPr>
        <w:t>Provider</w:t>
      </w:r>
      <w:r w:rsidRPr="00EE733D">
        <w:rPr>
          <w:rFonts w:ascii="Verdana" w:hAnsi="Verdana" w:cs="Arial"/>
          <w:sz w:val="14"/>
          <w:szCs w:val="14"/>
          <w:lang w:val="en-GB"/>
        </w:rPr>
        <w:t xml:space="preserve"> to continue to distribute the </w:t>
      </w:r>
      <w:r w:rsidRPr="00EE733D">
        <w:rPr>
          <w:rFonts w:ascii="Verdana" w:hAnsi="Verdana" w:cs="Arial"/>
          <w:i/>
          <w:sz w:val="14"/>
          <w:szCs w:val="14"/>
          <w:lang w:val="en-GB"/>
        </w:rPr>
        <w:t>Material</w:t>
      </w:r>
      <w:r w:rsidRPr="00EE733D">
        <w:rPr>
          <w:rFonts w:ascii="Verdana" w:hAnsi="Verdana" w:cs="Arial"/>
          <w:sz w:val="14"/>
          <w:szCs w:val="14"/>
          <w:lang w:val="en-GB"/>
        </w:rPr>
        <w:t xml:space="preserve"> and applicable </w:t>
      </w:r>
      <w:r w:rsidRPr="00EE733D">
        <w:rPr>
          <w:rFonts w:ascii="Verdana" w:hAnsi="Verdana" w:cs="Arial"/>
          <w:i/>
          <w:sz w:val="14"/>
          <w:szCs w:val="14"/>
          <w:lang w:val="en-GB"/>
        </w:rPr>
        <w:t>Modifications</w:t>
      </w:r>
      <w:r w:rsidRPr="00EE733D">
        <w:rPr>
          <w:rFonts w:ascii="Verdana" w:hAnsi="Verdana" w:cs="Arial"/>
          <w:sz w:val="14"/>
          <w:szCs w:val="14"/>
          <w:lang w:val="en-GB"/>
        </w:rPr>
        <w:t xml:space="preserve"> to third parties for non-</w:t>
      </w:r>
      <w:r w:rsidRPr="00EE733D">
        <w:rPr>
          <w:rFonts w:ascii="Verdana" w:hAnsi="Verdana" w:cs="Arial"/>
          <w:i/>
          <w:sz w:val="14"/>
          <w:szCs w:val="14"/>
          <w:lang w:val="en-GB"/>
        </w:rPr>
        <w:t>Commercial</w:t>
      </w:r>
      <w:r w:rsidRPr="00EE733D">
        <w:rPr>
          <w:rFonts w:ascii="Verdana" w:hAnsi="Verdana" w:cs="Arial"/>
          <w:sz w:val="14"/>
          <w:szCs w:val="14"/>
          <w:lang w:val="en-GB"/>
        </w:rPr>
        <w:t xml:space="preserve"> research and teaching purposes.</w:t>
      </w:r>
      <w:r w:rsidR="00DD617C" w:rsidRPr="00EE733D">
        <w:rPr>
          <w:rFonts w:ascii="Verdana" w:hAnsi="Verdana" w:cs="Arial"/>
          <w:sz w:val="14"/>
          <w:szCs w:val="14"/>
          <w:lang w:val="en-GB"/>
        </w:rPr>
        <w:t xml:space="preserve"> Where the Recipient is an agency of the U.S. Public Health Service (“PHS”, which includes NIH, FDA and CDC), it is PHS policy to permit and encourage use of the IPR for the </w:t>
      </w:r>
      <w:r w:rsidR="00DD617C" w:rsidRPr="004C307A">
        <w:rPr>
          <w:rFonts w:ascii="Verdana" w:hAnsi="Verdana" w:cs="Arial"/>
          <w:i/>
          <w:sz w:val="14"/>
          <w:szCs w:val="14"/>
          <w:lang w:val="en-GB"/>
        </w:rPr>
        <w:t>Originator’s</w:t>
      </w:r>
      <w:r w:rsidR="00893164">
        <w:rPr>
          <w:rFonts w:ascii="Verdana" w:hAnsi="Verdana" w:cs="Arial"/>
          <w:i/>
          <w:sz w:val="14"/>
          <w:szCs w:val="14"/>
          <w:lang w:val="en-GB"/>
        </w:rPr>
        <w:t xml:space="preserve"> </w:t>
      </w:r>
      <w:r w:rsidR="00893164" w:rsidRPr="004C307A">
        <w:rPr>
          <w:rFonts w:ascii="Verdana" w:hAnsi="Verdana" w:cs="Arial"/>
          <w:sz w:val="14"/>
          <w:szCs w:val="14"/>
          <w:lang w:val="en-GB"/>
        </w:rPr>
        <w:t>and</w:t>
      </w:r>
      <w:r w:rsidR="00893164">
        <w:rPr>
          <w:rFonts w:ascii="Verdana" w:hAnsi="Verdana" w:cs="Arial"/>
          <w:i/>
          <w:sz w:val="14"/>
          <w:szCs w:val="14"/>
          <w:lang w:val="en-GB"/>
        </w:rPr>
        <w:t xml:space="preserve"> Provider’s</w:t>
      </w:r>
      <w:r w:rsidR="00DD617C" w:rsidRPr="00EE733D">
        <w:rPr>
          <w:rFonts w:ascii="Verdana" w:hAnsi="Verdana" w:cs="Arial"/>
          <w:sz w:val="14"/>
          <w:szCs w:val="14"/>
          <w:lang w:val="en-GB"/>
        </w:rPr>
        <w:t xml:space="preserve"> own internal, non-profit making research and teaching purposes and to allow the </w:t>
      </w:r>
      <w:r w:rsidR="00DD617C" w:rsidRPr="004C307A">
        <w:rPr>
          <w:rFonts w:ascii="Verdana" w:hAnsi="Verdana" w:cs="Arial"/>
          <w:i/>
          <w:sz w:val="14"/>
          <w:szCs w:val="14"/>
          <w:lang w:val="en-GB"/>
        </w:rPr>
        <w:t>Originator</w:t>
      </w:r>
      <w:r w:rsidR="00DD617C" w:rsidRPr="00EE733D">
        <w:rPr>
          <w:rFonts w:ascii="Verdana" w:hAnsi="Verdana" w:cs="Arial"/>
          <w:sz w:val="14"/>
          <w:szCs w:val="14"/>
          <w:lang w:val="en-GB"/>
        </w:rPr>
        <w:t xml:space="preserve"> and </w:t>
      </w:r>
      <w:r w:rsidR="00DD617C" w:rsidRPr="004C307A">
        <w:rPr>
          <w:rFonts w:ascii="Verdana" w:hAnsi="Verdana" w:cs="Arial"/>
          <w:i/>
          <w:sz w:val="14"/>
          <w:szCs w:val="14"/>
          <w:lang w:val="en-GB"/>
        </w:rPr>
        <w:t>Provider</w:t>
      </w:r>
      <w:r w:rsidR="00DD617C" w:rsidRPr="00EE733D">
        <w:rPr>
          <w:rFonts w:ascii="Verdana" w:hAnsi="Verdana" w:cs="Arial"/>
          <w:sz w:val="14"/>
          <w:szCs w:val="14"/>
          <w:lang w:val="en-GB"/>
        </w:rPr>
        <w:t xml:space="preserve"> to continue to distribute the Material and applicable Modifications to third parties for non-Commercial research and teaching purposes on a non-profit basis.</w:t>
      </w:r>
    </w:p>
    <w:p w:rsidR="003169B8" w:rsidRPr="00EE733D" w:rsidRDefault="003169B8" w:rsidP="003169B8">
      <w:pPr>
        <w:tabs>
          <w:tab w:val="left" w:pos="360"/>
        </w:tabs>
        <w:autoSpaceDE w:val="0"/>
        <w:autoSpaceDN w:val="0"/>
        <w:adjustRightInd w:val="0"/>
        <w:spacing w:after="60"/>
        <w:ind w:right="-391"/>
        <w:jc w:val="both"/>
        <w:rPr>
          <w:rFonts w:ascii="Verdana" w:hAnsi="Verdana" w:cs="Arial"/>
          <w:sz w:val="14"/>
          <w:szCs w:val="14"/>
          <w:lang w:val="en-GB"/>
        </w:rPr>
      </w:pPr>
    </w:p>
    <w:p w:rsidR="00440E28" w:rsidRPr="00EE733D" w:rsidRDefault="00440E28" w:rsidP="003169B8">
      <w:pPr>
        <w:tabs>
          <w:tab w:val="left" w:pos="360"/>
        </w:tabs>
        <w:autoSpaceDE w:val="0"/>
        <w:autoSpaceDN w:val="0"/>
        <w:adjustRightInd w:val="0"/>
        <w:spacing w:after="60"/>
        <w:ind w:right="-391"/>
        <w:jc w:val="both"/>
        <w:rPr>
          <w:rFonts w:ascii="Verdana" w:hAnsi="Verdana" w:cs="Arial"/>
          <w:b/>
          <w:bCs/>
          <w:sz w:val="14"/>
          <w:szCs w:val="14"/>
          <w:lang w:val="en-GB"/>
        </w:rPr>
      </w:pPr>
      <w:r w:rsidRPr="00EE733D">
        <w:rPr>
          <w:rFonts w:ascii="Verdana" w:hAnsi="Verdana" w:cs="Arial"/>
          <w:b/>
          <w:bCs/>
          <w:sz w:val="14"/>
          <w:szCs w:val="14"/>
          <w:lang w:val="en-GB"/>
        </w:rPr>
        <w:t>4. Warranty and Liability</w:t>
      </w:r>
    </w:p>
    <w:p w:rsidR="00440E28" w:rsidRPr="00EE733D" w:rsidRDefault="003D5712" w:rsidP="003169B8">
      <w:pPr>
        <w:tabs>
          <w:tab w:val="left" w:pos="360"/>
        </w:tabs>
        <w:autoSpaceDE w:val="0"/>
        <w:autoSpaceDN w:val="0"/>
        <w:adjustRightInd w:val="0"/>
        <w:spacing w:after="60"/>
        <w:ind w:right="-391"/>
        <w:jc w:val="both"/>
        <w:rPr>
          <w:rFonts w:ascii="Verdana" w:hAnsi="Verdana" w:cs="Arial"/>
          <w:sz w:val="14"/>
          <w:szCs w:val="14"/>
          <w:lang w:val="en-GB"/>
        </w:rPr>
      </w:pPr>
      <w:r w:rsidRPr="00EE733D">
        <w:rPr>
          <w:rFonts w:ascii="Verdana" w:hAnsi="Verdana" w:cs="Arial"/>
          <w:i/>
          <w:sz w:val="14"/>
          <w:szCs w:val="14"/>
          <w:lang w:val="en-GB"/>
        </w:rPr>
        <w:t>Recipient</w:t>
      </w:r>
      <w:r w:rsidRPr="00EE733D">
        <w:rPr>
          <w:rFonts w:ascii="Verdana" w:hAnsi="Verdana" w:cs="Arial"/>
          <w:sz w:val="14"/>
          <w:szCs w:val="14"/>
          <w:lang w:val="en-GB"/>
        </w:rPr>
        <w:t xml:space="preserve"> accepts that </w:t>
      </w:r>
      <w:r w:rsidRPr="00EE733D">
        <w:rPr>
          <w:rFonts w:ascii="Verdana" w:hAnsi="Verdana" w:cs="Arial"/>
          <w:i/>
          <w:sz w:val="14"/>
          <w:szCs w:val="14"/>
          <w:lang w:val="en-GB"/>
        </w:rPr>
        <w:t>Material</w:t>
      </w:r>
      <w:r w:rsidRPr="00EE733D">
        <w:rPr>
          <w:rFonts w:ascii="Verdana" w:hAnsi="Verdana" w:cs="Arial"/>
          <w:sz w:val="14"/>
          <w:szCs w:val="14"/>
          <w:lang w:val="en-GB"/>
        </w:rPr>
        <w:t xml:space="preserve"> is experimental in nature, may have hazardous properties and is supplied without representation or warranty of any kind, express or implied, for example (but without limitation) as to fitness for purpose or non-infringement of third party rights.  </w:t>
      </w:r>
      <w:r w:rsidRPr="00EE733D">
        <w:rPr>
          <w:rFonts w:ascii="Verdana" w:hAnsi="Verdana" w:cs="Arial"/>
          <w:i/>
          <w:sz w:val="14"/>
          <w:szCs w:val="14"/>
          <w:lang w:val="en-GB"/>
        </w:rPr>
        <w:t>Recipient</w:t>
      </w:r>
      <w:r w:rsidRPr="00EE733D">
        <w:rPr>
          <w:rFonts w:ascii="Verdana" w:hAnsi="Verdana" w:cs="Arial"/>
          <w:sz w:val="14"/>
          <w:szCs w:val="14"/>
          <w:lang w:val="en-GB"/>
        </w:rPr>
        <w:t xml:space="preserve"> agrees that any and all liability of </w:t>
      </w:r>
      <w:r w:rsidRPr="00EE733D">
        <w:rPr>
          <w:rFonts w:ascii="Verdana" w:hAnsi="Verdana" w:cs="Arial"/>
          <w:i/>
          <w:sz w:val="14"/>
          <w:szCs w:val="14"/>
          <w:lang w:val="en-GB"/>
        </w:rPr>
        <w:t>Originator</w:t>
      </w:r>
      <w:r w:rsidR="00AD7549">
        <w:rPr>
          <w:rFonts w:ascii="Verdana" w:hAnsi="Verdana" w:cs="Arial"/>
          <w:i/>
          <w:sz w:val="14"/>
          <w:szCs w:val="14"/>
          <w:lang w:val="en-GB"/>
        </w:rPr>
        <w:t>,</w:t>
      </w:r>
      <w:r w:rsidRPr="00EE733D">
        <w:rPr>
          <w:rFonts w:ascii="Verdana" w:hAnsi="Verdana" w:cs="Arial"/>
          <w:sz w:val="14"/>
          <w:szCs w:val="14"/>
          <w:lang w:val="en-GB"/>
        </w:rPr>
        <w:t xml:space="preserve"> </w:t>
      </w:r>
      <w:r w:rsidRPr="00EE733D">
        <w:rPr>
          <w:rFonts w:ascii="Verdana" w:hAnsi="Verdana" w:cs="Arial"/>
          <w:i/>
          <w:sz w:val="14"/>
          <w:szCs w:val="14"/>
          <w:lang w:val="en-GB"/>
        </w:rPr>
        <w:t xml:space="preserve">Provider </w:t>
      </w:r>
      <w:r w:rsidR="00AD7549">
        <w:rPr>
          <w:rFonts w:ascii="Verdana" w:hAnsi="Verdana" w:cs="Arial"/>
          <w:i/>
          <w:sz w:val="14"/>
          <w:szCs w:val="14"/>
          <w:lang w:val="en-GB"/>
        </w:rPr>
        <w:t xml:space="preserve">and EMMA </w:t>
      </w:r>
      <w:r w:rsidRPr="00EE733D">
        <w:rPr>
          <w:rFonts w:ascii="Verdana" w:hAnsi="Verdana" w:cs="Arial"/>
          <w:sz w:val="14"/>
          <w:szCs w:val="14"/>
          <w:lang w:val="en-GB"/>
        </w:rPr>
        <w:t xml:space="preserve">associated with the transfer of the Material or use of Modifications is excluded to the maximum extent permitted by law.  Recipient assumes all and any liability for claims which may arise from (i) its or its Staff's use, storage or disposal of the </w:t>
      </w:r>
      <w:r w:rsidRPr="00EE733D">
        <w:rPr>
          <w:rFonts w:ascii="Verdana" w:hAnsi="Verdana" w:cs="Arial"/>
          <w:i/>
          <w:sz w:val="14"/>
          <w:szCs w:val="14"/>
          <w:lang w:val="en-GB"/>
        </w:rPr>
        <w:t>Material</w:t>
      </w:r>
      <w:r w:rsidRPr="00EE733D">
        <w:rPr>
          <w:rFonts w:ascii="Verdana" w:hAnsi="Verdana" w:cs="Arial"/>
          <w:sz w:val="14"/>
          <w:szCs w:val="14"/>
          <w:lang w:val="en-GB"/>
        </w:rPr>
        <w:t xml:space="preserve"> or </w:t>
      </w:r>
      <w:r w:rsidRPr="00EE733D">
        <w:rPr>
          <w:rFonts w:ascii="Verdana" w:hAnsi="Verdana" w:cs="Arial"/>
          <w:i/>
          <w:sz w:val="14"/>
          <w:szCs w:val="14"/>
          <w:lang w:val="en-GB"/>
        </w:rPr>
        <w:t>Modifications</w:t>
      </w:r>
      <w:r w:rsidRPr="00EE733D">
        <w:rPr>
          <w:rFonts w:ascii="Verdana" w:hAnsi="Verdana" w:cs="Arial"/>
          <w:sz w:val="14"/>
          <w:szCs w:val="14"/>
          <w:lang w:val="en-GB"/>
        </w:rPr>
        <w:t xml:space="preserve"> or (ii) as </w:t>
      </w:r>
      <w:r w:rsidRPr="00EE733D">
        <w:rPr>
          <w:rFonts w:ascii="Verdana" w:hAnsi="Verdana" w:cs="Arial"/>
          <w:sz w:val="14"/>
          <w:szCs w:val="14"/>
          <w:lang w:val="en-GB"/>
        </w:rPr>
        <w:lastRenderedPageBreak/>
        <w:t xml:space="preserve">between </w:t>
      </w:r>
      <w:r w:rsidRPr="00EE733D">
        <w:rPr>
          <w:rFonts w:ascii="Verdana" w:hAnsi="Verdana" w:cs="Arial"/>
          <w:i/>
          <w:sz w:val="14"/>
          <w:szCs w:val="14"/>
          <w:lang w:val="en-GB"/>
        </w:rPr>
        <w:t>Recipient</w:t>
      </w:r>
      <w:r w:rsidRPr="00EE733D">
        <w:rPr>
          <w:rFonts w:ascii="Verdana" w:hAnsi="Verdana" w:cs="Arial"/>
          <w:sz w:val="14"/>
          <w:szCs w:val="14"/>
          <w:lang w:val="en-GB"/>
        </w:rPr>
        <w:t xml:space="preserve"> and </w:t>
      </w:r>
      <w:r w:rsidRPr="00EE733D">
        <w:rPr>
          <w:rFonts w:ascii="Verdana" w:hAnsi="Verdana" w:cs="Arial"/>
          <w:i/>
          <w:sz w:val="14"/>
          <w:szCs w:val="14"/>
          <w:lang w:val="en-GB"/>
        </w:rPr>
        <w:t>Provider</w:t>
      </w:r>
      <w:r w:rsidRPr="00EE733D">
        <w:rPr>
          <w:rFonts w:ascii="Verdana" w:hAnsi="Verdana" w:cs="Arial"/>
          <w:sz w:val="14"/>
          <w:szCs w:val="14"/>
          <w:lang w:val="en-GB"/>
        </w:rPr>
        <w:t>, any third party’s use, storage or disposal of the Modifications where such third party has received Modifications from the Recipient.</w:t>
      </w:r>
    </w:p>
    <w:p w:rsidR="008A1678" w:rsidRDefault="008A1678" w:rsidP="003169B8">
      <w:pPr>
        <w:tabs>
          <w:tab w:val="left" w:pos="360"/>
        </w:tabs>
        <w:autoSpaceDE w:val="0"/>
        <w:autoSpaceDN w:val="0"/>
        <w:adjustRightInd w:val="0"/>
        <w:spacing w:after="60"/>
        <w:ind w:right="-391"/>
        <w:jc w:val="both"/>
        <w:rPr>
          <w:rFonts w:ascii="Verdana" w:hAnsi="Verdana" w:cs="Arial"/>
          <w:b/>
          <w:bCs/>
          <w:sz w:val="14"/>
          <w:szCs w:val="14"/>
          <w:lang w:val="en-GB"/>
        </w:rPr>
      </w:pPr>
    </w:p>
    <w:p w:rsidR="00440E28" w:rsidRPr="00EE733D" w:rsidRDefault="00440E28" w:rsidP="003169B8">
      <w:pPr>
        <w:tabs>
          <w:tab w:val="left" w:pos="360"/>
        </w:tabs>
        <w:autoSpaceDE w:val="0"/>
        <w:autoSpaceDN w:val="0"/>
        <w:adjustRightInd w:val="0"/>
        <w:spacing w:after="60"/>
        <w:ind w:right="-391"/>
        <w:jc w:val="both"/>
        <w:rPr>
          <w:rFonts w:ascii="Verdana" w:hAnsi="Verdana" w:cs="Arial"/>
          <w:b/>
          <w:bCs/>
          <w:sz w:val="14"/>
          <w:szCs w:val="14"/>
          <w:lang w:val="en-GB"/>
        </w:rPr>
      </w:pPr>
      <w:r w:rsidRPr="00EE733D">
        <w:rPr>
          <w:rFonts w:ascii="Verdana" w:hAnsi="Verdana" w:cs="Arial"/>
          <w:b/>
          <w:bCs/>
          <w:sz w:val="14"/>
          <w:szCs w:val="14"/>
          <w:lang w:val="en-GB"/>
        </w:rPr>
        <w:t>5. Miscellaneous</w:t>
      </w:r>
    </w:p>
    <w:p w:rsidR="00440E28" w:rsidRPr="00EE733D" w:rsidRDefault="00440E28" w:rsidP="003169B8">
      <w:pPr>
        <w:tabs>
          <w:tab w:val="left" w:pos="360"/>
        </w:tabs>
        <w:autoSpaceDE w:val="0"/>
        <w:autoSpaceDN w:val="0"/>
        <w:adjustRightInd w:val="0"/>
        <w:spacing w:after="60"/>
        <w:ind w:right="-391"/>
        <w:jc w:val="both"/>
        <w:rPr>
          <w:rFonts w:ascii="Verdana" w:hAnsi="Verdana" w:cs="Arial"/>
          <w:sz w:val="14"/>
          <w:szCs w:val="14"/>
          <w:lang w:val="en-GB"/>
        </w:rPr>
      </w:pPr>
      <w:r w:rsidRPr="00EE733D">
        <w:rPr>
          <w:rFonts w:ascii="Verdana" w:hAnsi="Verdana" w:cs="Arial"/>
          <w:sz w:val="14"/>
          <w:szCs w:val="14"/>
          <w:lang w:val="en-GB"/>
        </w:rPr>
        <w:t xml:space="preserve">5.1 This </w:t>
      </w:r>
      <w:r w:rsidRPr="00EE733D">
        <w:rPr>
          <w:rFonts w:ascii="Verdana" w:hAnsi="Verdana" w:cs="Arial"/>
          <w:i/>
          <w:iCs/>
          <w:sz w:val="14"/>
          <w:szCs w:val="14"/>
          <w:lang w:val="en-GB"/>
        </w:rPr>
        <w:t xml:space="preserve">SMTA </w:t>
      </w:r>
      <w:r w:rsidRPr="00EE733D">
        <w:rPr>
          <w:rFonts w:ascii="Verdana" w:hAnsi="Verdana" w:cs="Arial"/>
          <w:sz w:val="14"/>
          <w:szCs w:val="14"/>
          <w:lang w:val="en-GB"/>
        </w:rPr>
        <w:t xml:space="preserve">shall be construed according to the laws of the place of incorporation or seat of the </w:t>
      </w:r>
      <w:r w:rsidRPr="00EE733D">
        <w:rPr>
          <w:rFonts w:ascii="Verdana" w:hAnsi="Verdana" w:cs="Arial"/>
          <w:i/>
          <w:sz w:val="14"/>
          <w:szCs w:val="14"/>
          <w:lang w:val="en-GB"/>
        </w:rPr>
        <w:t>Provider</w:t>
      </w:r>
      <w:r w:rsidRPr="00EE733D">
        <w:rPr>
          <w:rFonts w:ascii="Verdana" w:hAnsi="Verdana" w:cs="Arial"/>
          <w:sz w:val="14"/>
          <w:szCs w:val="14"/>
          <w:lang w:val="en-GB"/>
        </w:rPr>
        <w:t xml:space="preserve">, under exclusion of any of its choice of law and venue principles. Any dispute arising from the interpretation and/or implementation of this </w:t>
      </w:r>
      <w:r w:rsidRPr="00EE733D">
        <w:rPr>
          <w:rFonts w:ascii="Verdana" w:hAnsi="Verdana" w:cs="Arial"/>
          <w:i/>
          <w:iCs/>
          <w:sz w:val="14"/>
          <w:szCs w:val="14"/>
          <w:lang w:val="en-GB"/>
        </w:rPr>
        <w:t>SMTA</w:t>
      </w:r>
      <w:r w:rsidRPr="00EE733D">
        <w:rPr>
          <w:rFonts w:ascii="Verdana" w:hAnsi="Verdana" w:cs="Arial"/>
          <w:sz w:val="14"/>
          <w:szCs w:val="14"/>
          <w:lang w:val="en-GB"/>
        </w:rPr>
        <w:t xml:space="preserve">, which cannot be settled amicably, shall be brought before a competent court of first instance in the city of the country of incorporation or seat of the </w:t>
      </w:r>
      <w:r w:rsidRPr="00EE733D">
        <w:rPr>
          <w:rFonts w:ascii="Verdana" w:hAnsi="Verdana" w:cs="Arial"/>
          <w:i/>
          <w:sz w:val="14"/>
          <w:szCs w:val="14"/>
          <w:lang w:val="en-GB"/>
        </w:rPr>
        <w:t>Provider</w:t>
      </w:r>
      <w:r w:rsidRPr="00EE733D">
        <w:rPr>
          <w:rFonts w:ascii="Verdana" w:hAnsi="Verdana" w:cs="Arial"/>
          <w:sz w:val="14"/>
          <w:szCs w:val="14"/>
          <w:lang w:val="en-GB"/>
        </w:rPr>
        <w:t xml:space="preserve">.  </w:t>
      </w:r>
      <w:r w:rsidRPr="00EE733D">
        <w:rPr>
          <w:rFonts w:ascii="Verdana" w:hAnsi="Verdana" w:cs="Arial"/>
          <w:b/>
          <w:sz w:val="14"/>
          <w:szCs w:val="14"/>
          <w:lang w:val="en-GB"/>
        </w:rPr>
        <w:t>Section 5.1</w:t>
      </w:r>
      <w:r w:rsidRPr="00EE733D">
        <w:rPr>
          <w:rFonts w:ascii="Verdana" w:hAnsi="Verdana" w:cs="Arial"/>
          <w:sz w:val="14"/>
          <w:szCs w:val="14"/>
          <w:lang w:val="en-GB"/>
        </w:rPr>
        <w:t xml:space="preserve"> shall not be applicable for state related educational institutions in the United States of America (e.g. universities) and United States</w:t>
      </w:r>
      <w:r w:rsidR="00B65F8D" w:rsidRPr="00EE733D">
        <w:rPr>
          <w:rFonts w:ascii="Verdana" w:hAnsi="Verdana" w:cs="Arial"/>
          <w:sz w:val="14"/>
          <w:szCs w:val="14"/>
          <w:lang w:val="en-GB"/>
        </w:rPr>
        <w:t xml:space="preserve"> of America</w:t>
      </w:r>
      <w:r w:rsidRPr="00EE733D">
        <w:rPr>
          <w:rFonts w:ascii="Verdana" w:hAnsi="Verdana" w:cs="Arial"/>
          <w:sz w:val="14"/>
          <w:szCs w:val="14"/>
          <w:lang w:val="en-GB"/>
        </w:rPr>
        <w:t xml:space="preserve"> Federal Government funded research institutes</w:t>
      </w:r>
      <w:r w:rsidR="00B65F8D" w:rsidRPr="00EE733D">
        <w:rPr>
          <w:rFonts w:ascii="Verdana" w:hAnsi="Verdana" w:cs="Arial"/>
          <w:sz w:val="14"/>
          <w:szCs w:val="14"/>
          <w:lang w:val="en-GB"/>
        </w:rPr>
        <w:t xml:space="preserve"> </w:t>
      </w:r>
      <w:r w:rsidR="005E6A42" w:rsidRPr="00EE733D">
        <w:rPr>
          <w:rFonts w:ascii="Verdana" w:hAnsi="Verdana" w:cs="Arial"/>
          <w:sz w:val="14"/>
          <w:szCs w:val="14"/>
          <w:lang w:val="en-GB"/>
        </w:rPr>
        <w:t>if such institu</w:t>
      </w:r>
      <w:r w:rsidR="00A07C7A" w:rsidRPr="00EE733D">
        <w:rPr>
          <w:rFonts w:ascii="Verdana" w:hAnsi="Verdana" w:cs="Arial"/>
          <w:sz w:val="14"/>
          <w:szCs w:val="14"/>
          <w:lang w:val="en-GB"/>
        </w:rPr>
        <w:softHyphen/>
      </w:r>
      <w:r w:rsidR="005E6A42" w:rsidRPr="00EE733D">
        <w:rPr>
          <w:rFonts w:ascii="Verdana" w:hAnsi="Verdana" w:cs="Arial"/>
          <w:sz w:val="14"/>
          <w:szCs w:val="14"/>
          <w:lang w:val="en-GB"/>
        </w:rPr>
        <w:t>tions/institut</w:t>
      </w:r>
      <w:r w:rsidR="0031663F" w:rsidRPr="00EE733D">
        <w:rPr>
          <w:rFonts w:ascii="Verdana" w:hAnsi="Verdana" w:cs="Arial"/>
          <w:sz w:val="14"/>
          <w:szCs w:val="14"/>
          <w:lang w:val="en-GB"/>
        </w:rPr>
        <w:t>e</w:t>
      </w:r>
      <w:r w:rsidR="005E6A42" w:rsidRPr="00EE733D">
        <w:rPr>
          <w:rFonts w:ascii="Verdana" w:hAnsi="Verdana" w:cs="Arial"/>
          <w:sz w:val="14"/>
          <w:szCs w:val="14"/>
          <w:lang w:val="en-GB"/>
        </w:rPr>
        <w:t>s</w:t>
      </w:r>
      <w:r w:rsidRPr="00EE733D">
        <w:rPr>
          <w:rFonts w:ascii="Verdana" w:hAnsi="Verdana" w:cs="Arial"/>
          <w:sz w:val="14"/>
          <w:szCs w:val="14"/>
          <w:lang w:val="en-GB"/>
        </w:rPr>
        <w:t xml:space="preserve"> cannot enter </w:t>
      </w:r>
      <w:r w:rsidRPr="00EE733D">
        <w:rPr>
          <w:rFonts w:ascii="Verdana" w:hAnsi="Verdana" w:cs="Arial"/>
          <w:sz w:val="14"/>
          <w:szCs w:val="14"/>
          <w:lang w:val="en-GB"/>
        </w:rPr>
        <w:t>into agreements governed by foreign laws and</w:t>
      </w:r>
      <w:r w:rsidR="00312E77" w:rsidRPr="00EE733D">
        <w:rPr>
          <w:rFonts w:ascii="Verdana" w:hAnsi="Verdana" w:cs="Arial"/>
          <w:sz w:val="14"/>
          <w:szCs w:val="14"/>
          <w:lang w:val="en-GB"/>
        </w:rPr>
        <w:t>/or</w:t>
      </w:r>
      <w:r w:rsidRPr="00EE733D">
        <w:rPr>
          <w:rFonts w:ascii="Verdana" w:hAnsi="Verdana" w:cs="Arial"/>
          <w:sz w:val="14"/>
          <w:szCs w:val="14"/>
          <w:lang w:val="en-GB"/>
        </w:rPr>
        <w:t xml:space="preserve"> jurisdiction</w:t>
      </w:r>
      <w:r w:rsidR="00013717" w:rsidRPr="00EE733D">
        <w:rPr>
          <w:rFonts w:ascii="Verdana" w:hAnsi="Verdana" w:cs="Arial"/>
          <w:sz w:val="14"/>
          <w:szCs w:val="14"/>
          <w:lang w:val="en-GB"/>
        </w:rPr>
        <w:t xml:space="preserve"> in which case this SMTA shall be construed with the laws and/or jurisdiction of the place of incorporation or seat</w:t>
      </w:r>
      <w:r w:rsidR="005355D3" w:rsidRPr="00EE733D">
        <w:rPr>
          <w:rFonts w:ascii="Verdana" w:hAnsi="Verdana" w:cs="Arial"/>
          <w:sz w:val="14"/>
          <w:szCs w:val="14"/>
          <w:lang w:val="en-GB"/>
        </w:rPr>
        <w:t xml:space="preserve"> of such United States of America institution/institute</w:t>
      </w:r>
      <w:r w:rsidRPr="00EE733D">
        <w:rPr>
          <w:rFonts w:ascii="Verdana" w:hAnsi="Verdana" w:cs="Arial"/>
          <w:sz w:val="14"/>
          <w:szCs w:val="14"/>
          <w:lang w:val="en-GB"/>
        </w:rPr>
        <w:t>.</w:t>
      </w:r>
    </w:p>
    <w:p w:rsidR="00440E28" w:rsidRPr="00EE733D" w:rsidRDefault="00440E28" w:rsidP="003169B8">
      <w:pPr>
        <w:tabs>
          <w:tab w:val="left" w:pos="360"/>
        </w:tabs>
        <w:autoSpaceDE w:val="0"/>
        <w:autoSpaceDN w:val="0"/>
        <w:adjustRightInd w:val="0"/>
        <w:spacing w:after="60"/>
        <w:ind w:right="-391"/>
        <w:jc w:val="both"/>
        <w:rPr>
          <w:rFonts w:ascii="Verdana" w:hAnsi="Verdana" w:cs="Arial"/>
          <w:sz w:val="14"/>
          <w:szCs w:val="14"/>
          <w:lang w:val="en-GB"/>
        </w:rPr>
      </w:pPr>
      <w:r w:rsidRPr="00EE733D">
        <w:rPr>
          <w:rFonts w:ascii="Verdana" w:hAnsi="Verdana" w:cs="Arial"/>
          <w:sz w:val="14"/>
          <w:szCs w:val="14"/>
          <w:lang w:val="en-GB"/>
        </w:rPr>
        <w:t xml:space="preserve">5.2 This </w:t>
      </w:r>
      <w:r w:rsidRPr="00EE733D">
        <w:rPr>
          <w:rFonts w:ascii="Verdana" w:hAnsi="Verdana" w:cs="Arial"/>
          <w:i/>
          <w:iCs/>
          <w:sz w:val="14"/>
          <w:szCs w:val="14"/>
          <w:lang w:val="en-GB"/>
        </w:rPr>
        <w:t xml:space="preserve">SMTA </w:t>
      </w:r>
      <w:r w:rsidRPr="00EE733D">
        <w:rPr>
          <w:rFonts w:ascii="Verdana" w:hAnsi="Verdana" w:cs="Arial"/>
          <w:sz w:val="14"/>
          <w:szCs w:val="14"/>
          <w:lang w:val="en-GB"/>
        </w:rPr>
        <w:t xml:space="preserve">shall remain in force until conclusion of the experiments shown in the </w:t>
      </w:r>
      <w:r w:rsidRPr="00EE733D">
        <w:rPr>
          <w:rFonts w:ascii="Verdana" w:hAnsi="Verdana" w:cs="Arial"/>
          <w:b/>
          <w:bCs/>
          <w:sz w:val="14"/>
          <w:szCs w:val="14"/>
          <w:lang w:val="en-GB"/>
        </w:rPr>
        <w:t>Annex</w:t>
      </w:r>
      <w:r w:rsidRPr="00EE733D">
        <w:rPr>
          <w:rFonts w:ascii="Verdana" w:hAnsi="Verdana" w:cs="Arial"/>
          <w:bCs/>
          <w:sz w:val="14"/>
          <w:szCs w:val="14"/>
          <w:lang w:val="en-GB"/>
        </w:rPr>
        <w:t xml:space="preserve"> or</w:t>
      </w:r>
      <w:r w:rsidRPr="00EE733D">
        <w:rPr>
          <w:rFonts w:ascii="Verdana" w:hAnsi="Verdana" w:cs="Arial"/>
          <w:b/>
          <w:bCs/>
          <w:sz w:val="14"/>
          <w:szCs w:val="14"/>
          <w:lang w:val="en-GB"/>
        </w:rPr>
        <w:t xml:space="preserve"> </w:t>
      </w:r>
      <w:r w:rsidRPr="00EE733D">
        <w:rPr>
          <w:rFonts w:ascii="Verdana" w:hAnsi="Verdana" w:cs="Arial"/>
          <w:sz w:val="14"/>
          <w:szCs w:val="14"/>
          <w:lang w:val="en-GB"/>
        </w:rPr>
        <w:t xml:space="preserve">for as long as the </w:t>
      </w:r>
      <w:r w:rsidRPr="00EE733D">
        <w:rPr>
          <w:rFonts w:ascii="Verdana" w:hAnsi="Verdana" w:cs="Arial"/>
          <w:i/>
          <w:sz w:val="14"/>
          <w:szCs w:val="14"/>
          <w:lang w:val="en-GB"/>
        </w:rPr>
        <w:t>Recipient</w:t>
      </w:r>
      <w:r w:rsidRPr="00EE733D">
        <w:rPr>
          <w:rFonts w:ascii="Verdana" w:hAnsi="Verdana" w:cs="Arial"/>
          <w:sz w:val="14"/>
          <w:szCs w:val="14"/>
          <w:lang w:val="en-GB"/>
        </w:rPr>
        <w:t xml:space="preserve"> </w:t>
      </w:r>
      <w:r w:rsidR="00FC66D5" w:rsidRPr="00EE733D">
        <w:rPr>
          <w:rFonts w:ascii="Verdana" w:hAnsi="Verdana" w:cs="Arial"/>
          <w:sz w:val="14"/>
          <w:szCs w:val="14"/>
          <w:lang w:val="en-GB"/>
        </w:rPr>
        <w:t xml:space="preserve">and/or </w:t>
      </w:r>
      <w:r w:rsidR="00FC66D5" w:rsidRPr="00EE733D">
        <w:rPr>
          <w:rFonts w:ascii="Verdana" w:hAnsi="Verdana" w:cs="Arial"/>
          <w:i/>
          <w:sz w:val="14"/>
          <w:szCs w:val="14"/>
          <w:lang w:val="en-GB"/>
        </w:rPr>
        <w:t>Staff</w:t>
      </w:r>
      <w:r w:rsidR="00FC66D5" w:rsidRPr="00EE733D">
        <w:rPr>
          <w:rFonts w:ascii="Verdana" w:hAnsi="Verdana" w:cs="Arial"/>
          <w:sz w:val="14"/>
          <w:szCs w:val="14"/>
          <w:lang w:val="en-GB"/>
        </w:rPr>
        <w:t xml:space="preserve"> </w:t>
      </w:r>
      <w:r w:rsidRPr="00EE733D">
        <w:rPr>
          <w:rFonts w:ascii="Verdana" w:hAnsi="Verdana" w:cs="Arial"/>
          <w:sz w:val="14"/>
          <w:szCs w:val="14"/>
          <w:lang w:val="en-GB"/>
        </w:rPr>
        <w:t>ha</w:t>
      </w:r>
      <w:r w:rsidR="00FC66D5" w:rsidRPr="00EE733D">
        <w:rPr>
          <w:rFonts w:ascii="Verdana" w:hAnsi="Verdana" w:cs="Arial"/>
          <w:sz w:val="14"/>
          <w:szCs w:val="14"/>
          <w:lang w:val="en-GB"/>
        </w:rPr>
        <w:t>ve</w:t>
      </w:r>
      <w:r w:rsidRPr="00EE733D">
        <w:rPr>
          <w:rFonts w:ascii="Verdana" w:hAnsi="Verdana" w:cs="Arial"/>
          <w:sz w:val="14"/>
          <w:szCs w:val="14"/>
          <w:lang w:val="en-GB"/>
        </w:rPr>
        <w:t xml:space="preserve"> possession of </w:t>
      </w:r>
      <w:r w:rsidR="00FC66D5" w:rsidRPr="00EE733D">
        <w:rPr>
          <w:rFonts w:ascii="Verdana" w:hAnsi="Verdana" w:cs="Arial"/>
          <w:sz w:val="14"/>
          <w:szCs w:val="14"/>
          <w:lang w:val="en-GB"/>
        </w:rPr>
        <w:t xml:space="preserve">any of </w:t>
      </w:r>
      <w:r w:rsidRPr="00EE733D">
        <w:rPr>
          <w:rFonts w:ascii="Verdana" w:hAnsi="Verdana" w:cs="Arial"/>
          <w:sz w:val="14"/>
          <w:szCs w:val="14"/>
          <w:lang w:val="en-GB"/>
        </w:rPr>
        <w:t xml:space="preserve">the </w:t>
      </w:r>
      <w:r w:rsidRPr="00EE733D">
        <w:rPr>
          <w:rFonts w:ascii="Verdana" w:hAnsi="Verdana" w:cs="Arial"/>
          <w:i/>
          <w:sz w:val="14"/>
          <w:szCs w:val="14"/>
          <w:lang w:val="en-GB"/>
        </w:rPr>
        <w:t>Materials</w:t>
      </w:r>
      <w:r w:rsidRPr="00EE733D">
        <w:rPr>
          <w:rFonts w:ascii="Verdana" w:hAnsi="Verdana" w:cs="Arial"/>
          <w:sz w:val="14"/>
          <w:szCs w:val="14"/>
          <w:lang w:val="en-GB"/>
        </w:rPr>
        <w:t xml:space="preserve"> or </w:t>
      </w:r>
      <w:r w:rsidRPr="00EE733D">
        <w:rPr>
          <w:rFonts w:ascii="Verdana" w:hAnsi="Verdana" w:cs="Arial"/>
          <w:i/>
          <w:sz w:val="14"/>
          <w:szCs w:val="14"/>
          <w:lang w:val="en-GB"/>
        </w:rPr>
        <w:t>Modifications</w:t>
      </w:r>
      <w:r w:rsidRPr="00EE733D">
        <w:rPr>
          <w:rFonts w:ascii="Verdana" w:hAnsi="Verdana" w:cs="Arial"/>
          <w:sz w:val="14"/>
          <w:szCs w:val="14"/>
          <w:lang w:val="en-GB"/>
        </w:rPr>
        <w:t xml:space="preserve">, whichever is the longer.  </w:t>
      </w:r>
      <w:r w:rsidRPr="00EE733D">
        <w:rPr>
          <w:rFonts w:ascii="Verdana" w:hAnsi="Verdana" w:cs="Arial"/>
          <w:b/>
          <w:sz w:val="14"/>
          <w:szCs w:val="14"/>
          <w:lang w:val="en-GB"/>
        </w:rPr>
        <w:t>Sections</w:t>
      </w:r>
      <w:r w:rsidRPr="00EE733D">
        <w:rPr>
          <w:rFonts w:ascii="Verdana" w:hAnsi="Verdana" w:cs="Arial"/>
          <w:sz w:val="14"/>
          <w:szCs w:val="14"/>
          <w:lang w:val="en-GB"/>
        </w:rPr>
        <w:t xml:space="preserve"> </w:t>
      </w:r>
      <w:r w:rsidRPr="00EE733D">
        <w:rPr>
          <w:rFonts w:ascii="Verdana" w:hAnsi="Verdana" w:cs="Arial"/>
          <w:b/>
          <w:sz w:val="14"/>
          <w:szCs w:val="14"/>
          <w:lang w:val="en-GB"/>
        </w:rPr>
        <w:t>3</w:t>
      </w:r>
      <w:r w:rsidRPr="00EE733D">
        <w:rPr>
          <w:rFonts w:ascii="Verdana" w:hAnsi="Verdana" w:cs="Arial"/>
          <w:sz w:val="14"/>
          <w:szCs w:val="14"/>
          <w:lang w:val="en-GB"/>
        </w:rPr>
        <w:t xml:space="preserve"> and </w:t>
      </w:r>
      <w:r w:rsidRPr="00EE733D">
        <w:rPr>
          <w:rFonts w:ascii="Verdana" w:hAnsi="Verdana" w:cs="Arial"/>
          <w:b/>
          <w:sz w:val="14"/>
          <w:szCs w:val="14"/>
          <w:lang w:val="en-GB"/>
        </w:rPr>
        <w:t>4</w:t>
      </w:r>
      <w:r w:rsidRPr="00EE733D">
        <w:rPr>
          <w:rFonts w:ascii="Verdana" w:hAnsi="Verdana" w:cs="Arial"/>
          <w:sz w:val="14"/>
          <w:szCs w:val="14"/>
          <w:lang w:val="en-GB"/>
        </w:rPr>
        <w:t xml:space="preserve"> shall survive the expiration or termination of this </w:t>
      </w:r>
      <w:r w:rsidRPr="00EE733D">
        <w:rPr>
          <w:rFonts w:ascii="Verdana" w:hAnsi="Verdana" w:cs="Arial"/>
          <w:i/>
          <w:sz w:val="14"/>
          <w:szCs w:val="14"/>
          <w:lang w:val="en-GB"/>
        </w:rPr>
        <w:t>SMTA</w:t>
      </w:r>
      <w:r w:rsidRPr="00EE733D">
        <w:rPr>
          <w:rFonts w:ascii="Verdana" w:hAnsi="Verdana" w:cs="Arial"/>
          <w:sz w:val="14"/>
          <w:szCs w:val="14"/>
          <w:lang w:val="en-GB"/>
        </w:rPr>
        <w:t xml:space="preserve"> for any reason.</w:t>
      </w:r>
    </w:p>
    <w:p w:rsidR="00440E28" w:rsidRPr="00EE733D" w:rsidRDefault="00440E28" w:rsidP="003169B8">
      <w:pPr>
        <w:tabs>
          <w:tab w:val="left" w:pos="360"/>
        </w:tabs>
        <w:autoSpaceDE w:val="0"/>
        <w:autoSpaceDN w:val="0"/>
        <w:adjustRightInd w:val="0"/>
        <w:spacing w:after="60"/>
        <w:ind w:right="-391"/>
        <w:jc w:val="both"/>
        <w:rPr>
          <w:rFonts w:ascii="Verdana" w:hAnsi="Verdana" w:cs="Arial"/>
          <w:sz w:val="14"/>
          <w:szCs w:val="14"/>
          <w:lang w:val="en-GB"/>
        </w:rPr>
      </w:pPr>
      <w:r w:rsidRPr="00EE733D">
        <w:rPr>
          <w:rFonts w:ascii="Verdana" w:hAnsi="Verdana" w:cs="Arial"/>
          <w:sz w:val="14"/>
          <w:szCs w:val="14"/>
          <w:lang w:val="en-GB"/>
        </w:rPr>
        <w:t xml:space="preserve">5.3 If any special conditions are set out in the Annex they shall apply to this </w:t>
      </w:r>
      <w:r w:rsidRPr="00EE733D">
        <w:rPr>
          <w:rFonts w:ascii="Verdana" w:hAnsi="Verdana" w:cs="Arial"/>
          <w:i/>
          <w:sz w:val="14"/>
          <w:szCs w:val="14"/>
          <w:lang w:val="en-GB"/>
        </w:rPr>
        <w:t>SMTA</w:t>
      </w:r>
      <w:r w:rsidRPr="00EE733D">
        <w:rPr>
          <w:rFonts w:ascii="Verdana" w:hAnsi="Verdana" w:cs="Arial"/>
          <w:sz w:val="14"/>
          <w:szCs w:val="14"/>
          <w:lang w:val="en-GB"/>
        </w:rPr>
        <w:t xml:space="preserve">.  This </w:t>
      </w:r>
      <w:r w:rsidRPr="00EE733D">
        <w:rPr>
          <w:rFonts w:ascii="Verdana" w:hAnsi="Verdana" w:cs="Arial"/>
          <w:i/>
          <w:sz w:val="14"/>
          <w:szCs w:val="14"/>
          <w:lang w:val="en-GB"/>
        </w:rPr>
        <w:t>SMTA</w:t>
      </w:r>
      <w:r w:rsidRPr="00EE733D">
        <w:rPr>
          <w:rFonts w:ascii="Verdana" w:hAnsi="Verdana" w:cs="Arial"/>
          <w:sz w:val="14"/>
          <w:szCs w:val="14"/>
          <w:lang w:val="en-GB"/>
        </w:rPr>
        <w:t xml:space="preserve"> is personal and non-assignable by the </w:t>
      </w:r>
      <w:r w:rsidRPr="00EE733D">
        <w:rPr>
          <w:rFonts w:ascii="Verdana" w:hAnsi="Verdana" w:cs="Arial"/>
          <w:i/>
          <w:sz w:val="14"/>
          <w:szCs w:val="14"/>
          <w:lang w:val="en-GB"/>
        </w:rPr>
        <w:t>Recipient</w:t>
      </w:r>
      <w:r w:rsidRPr="00EE733D">
        <w:rPr>
          <w:rFonts w:ascii="Verdana" w:hAnsi="Verdana" w:cs="Arial"/>
          <w:sz w:val="14"/>
          <w:szCs w:val="14"/>
          <w:lang w:val="en-GB"/>
        </w:rPr>
        <w:t xml:space="preserve"> and it, together with its Annex, constitutes the entire agreement and understanding between the parties relating to its subject matter.</w:t>
      </w:r>
    </w:p>
    <w:p w:rsidR="00440E28" w:rsidRPr="00EE733D" w:rsidRDefault="00440E28" w:rsidP="008C478B">
      <w:pPr>
        <w:tabs>
          <w:tab w:val="left" w:pos="360"/>
        </w:tabs>
        <w:autoSpaceDE w:val="0"/>
        <w:autoSpaceDN w:val="0"/>
        <w:adjustRightInd w:val="0"/>
        <w:ind w:right="-394"/>
        <w:jc w:val="both"/>
        <w:rPr>
          <w:rFonts w:ascii="Verdana" w:hAnsi="Verdana" w:cs="Arial"/>
          <w:b/>
          <w:sz w:val="14"/>
          <w:szCs w:val="14"/>
          <w:lang w:val="en-GB"/>
        </w:rPr>
      </w:pPr>
    </w:p>
    <w:p w:rsidR="00440E28" w:rsidRPr="00EE733D" w:rsidRDefault="00440E28" w:rsidP="008C478B">
      <w:pPr>
        <w:tabs>
          <w:tab w:val="left" w:pos="360"/>
        </w:tabs>
        <w:autoSpaceDE w:val="0"/>
        <w:autoSpaceDN w:val="0"/>
        <w:adjustRightInd w:val="0"/>
        <w:ind w:right="-394"/>
        <w:jc w:val="both"/>
        <w:rPr>
          <w:rFonts w:ascii="Verdana" w:hAnsi="Verdana" w:cs="Arial"/>
          <w:sz w:val="14"/>
          <w:szCs w:val="14"/>
          <w:lang w:val="en-GB"/>
        </w:rPr>
        <w:sectPr w:rsidR="00440E28" w:rsidRPr="00EE733D" w:rsidSect="00A13691">
          <w:type w:val="continuous"/>
          <w:pgSz w:w="11906" w:h="16838"/>
          <w:pgMar w:top="719" w:right="746" w:bottom="1134" w:left="600" w:header="709" w:footer="709" w:gutter="0"/>
          <w:paperSrc w:first="11" w:other="11"/>
          <w:cols w:num="2" w:space="708" w:equalWidth="0">
            <w:col w:w="4560" w:space="926"/>
            <w:col w:w="4766"/>
          </w:cols>
          <w:docGrid w:linePitch="360"/>
        </w:sectPr>
      </w:pPr>
    </w:p>
    <w:p w:rsidR="00440E28" w:rsidRPr="00EE733D" w:rsidRDefault="00440E28" w:rsidP="00C90ADB">
      <w:pPr>
        <w:autoSpaceDE w:val="0"/>
        <w:autoSpaceDN w:val="0"/>
        <w:adjustRightInd w:val="0"/>
        <w:rPr>
          <w:rFonts w:ascii="Verdana" w:hAnsi="Verdana" w:cs="Arial"/>
          <w:b/>
          <w:sz w:val="14"/>
          <w:szCs w:val="14"/>
          <w:lang w:val="en-GB"/>
        </w:rPr>
      </w:pPr>
      <w:r w:rsidRPr="00EE733D">
        <w:rPr>
          <w:rFonts w:ascii="Verdana" w:hAnsi="Verdana" w:cs="Arial"/>
          <w:b/>
          <w:sz w:val="14"/>
          <w:szCs w:val="14"/>
          <w:lang w:val="en-GB"/>
        </w:rPr>
        <w:t>Signatures</w:t>
      </w:r>
    </w:p>
    <w:p w:rsidR="008E1165" w:rsidRDefault="004B08F9" w:rsidP="005355D3">
      <w:pPr>
        <w:autoSpaceDE w:val="0"/>
        <w:autoSpaceDN w:val="0"/>
        <w:adjustRightInd w:val="0"/>
        <w:rPr>
          <w:rFonts w:ascii="Verdana" w:hAnsi="Verdana" w:cs="Arial"/>
          <w:sz w:val="14"/>
          <w:szCs w:val="14"/>
          <w:lang w:val="en-GB"/>
        </w:rPr>
      </w:pPr>
      <w:r w:rsidRPr="004B08F9">
        <w:rPr>
          <w:rFonts w:ascii="Verdana" w:hAnsi="Verdana" w:cs="Arial"/>
          <w:sz w:val="14"/>
          <w:szCs w:val="14"/>
          <w:lang w:val="en-GB"/>
        </w:rPr>
        <w:t>Done in Duplicate</w:t>
      </w:r>
    </w:p>
    <w:p w:rsidR="008E1165" w:rsidRDefault="008E1165" w:rsidP="005355D3">
      <w:pPr>
        <w:autoSpaceDE w:val="0"/>
        <w:autoSpaceDN w:val="0"/>
        <w:adjustRightInd w:val="0"/>
        <w:rPr>
          <w:rFonts w:ascii="Verdana" w:hAnsi="Verdana" w:cs="Arial"/>
          <w:sz w:val="14"/>
          <w:szCs w:val="14"/>
          <w:lang w:val="en-GB"/>
        </w:rPr>
      </w:pPr>
    </w:p>
    <w:p w:rsidR="008E1165" w:rsidRPr="00EE733D" w:rsidRDefault="008E1165" w:rsidP="008E1165">
      <w:pPr>
        <w:autoSpaceDE w:val="0"/>
        <w:autoSpaceDN w:val="0"/>
        <w:adjustRightInd w:val="0"/>
        <w:rPr>
          <w:rFonts w:ascii="Verdana" w:hAnsi="Verdana" w:cs="Arial"/>
          <w:b/>
          <w:sz w:val="14"/>
          <w:szCs w:val="14"/>
          <w:lang w:val="en-GB"/>
        </w:rPr>
      </w:pPr>
      <w:r w:rsidRPr="00EE733D">
        <w:rPr>
          <w:rFonts w:ascii="Verdana" w:hAnsi="Verdana" w:cs="Arial"/>
          <w:b/>
          <w:sz w:val="14"/>
          <w:szCs w:val="14"/>
          <w:lang w:val="en-GB"/>
        </w:rPr>
        <w:t>Signatures</w:t>
      </w:r>
    </w:p>
    <w:p w:rsidR="008E1165" w:rsidRDefault="008E1165" w:rsidP="008E1165">
      <w:pPr>
        <w:autoSpaceDE w:val="0"/>
        <w:autoSpaceDN w:val="0"/>
        <w:adjustRightInd w:val="0"/>
        <w:rPr>
          <w:rFonts w:ascii="Verdana" w:hAnsi="Verdana" w:cs="Arial"/>
          <w:sz w:val="14"/>
          <w:szCs w:val="14"/>
          <w:lang w:val="en-GB"/>
        </w:rPr>
      </w:pPr>
      <w:r w:rsidRPr="004B08F9">
        <w:rPr>
          <w:rFonts w:ascii="Verdana" w:hAnsi="Verdana" w:cs="Arial"/>
          <w:sz w:val="14"/>
          <w:szCs w:val="14"/>
          <w:lang w:val="en-GB"/>
        </w:rPr>
        <w:t>Done in Duplicate</w:t>
      </w:r>
    </w:p>
    <w:p w:rsidR="008E1165" w:rsidRDefault="008E1165" w:rsidP="008E1165">
      <w:pPr>
        <w:autoSpaceDE w:val="0"/>
        <w:autoSpaceDN w:val="0"/>
        <w:adjustRightInd w:val="0"/>
        <w:rPr>
          <w:rFonts w:ascii="Verdana" w:hAnsi="Verdana" w:cs="Arial"/>
          <w:sz w:val="14"/>
          <w:szCs w:val="14"/>
          <w:lang w:val="en-GB"/>
        </w:rPr>
      </w:pPr>
    </w:p>
    <w:p w:rsidR="008E1165" w:rsidRDefault="008E1165" w:rsidP="008E1165">
      <w:pPr>
        <w:autoSpaceDE w:val="0"/>
        <w:autoSpaceDN w:val="0"/>
        <w:adjustRightInd w:val="0"/>
        <w:rPr>
          <w:rFonts w:ascii="Verdana" w:hAnsi="Verdana" w:cs="Arial"/>
          <w:sz w:val="14"/>
          <w:szCs w:val="14"/>
          <w:lang w:val="en-GB"/>
        </w:rPr>
      </w:pPr>
      <w:r>
        <w:rPr>
          <w:rFonts w:ascii="Verdana" w:hAnsi="Verdana" w:cs="Arial"/>
          <w:sz w:val="14"/>
          <w:szCs w:val="14"/>
          <w:lang w:val="en-GB"/>
        </w:rPr>
        <w:t>At Athens, on</w:t>
      </w:r>
      <w:r>
        <w:rPr>
          <w:rFonts w:ascii="Verdana" w:hAnsi="Verdana" w:cs="Arial"/>
          <w:sz w:val="14"/>
          <w:szCs w:val="14"/>
          <w:lang w:val="en-GB"/>
        </w:rPr>
        <w:tab/>
      </w:r>
      <w:r>
        <w:rPr>
          <w:rFonts w:ascii="Verdana" w:hAnsi="Verdana" w:cs="Arial"/>
          <w:sz w:val="14"/>
          <w:szCs w:val="14"/>
          <w:lang w:val="en-GB"/>
        </w:rPr>
        <w:tab/>
      </w:r>
      <w:r>
        <w:rPr>
          <w:rFonts w:ascii="Verdana" w:hAnsi="Verdana" w:cs="Arial"/>
          <w:sz w:val="14"/>
          <w:szCs w:val="14"/>
          <w:lang w:val="en-GB"/>
        </w:rPr>
        <w:tab/>
      </w:r>
      <w:r>
        <w:rPr>
          <w:rFonts w:ascii="Verdana" w:hAnsi="Verdana" w:cs="Arial"/>
          <w:sz w:val="14"/>
          <w:szCs w:val="14"/>
          <w:lang w:val="en-GB"/>
        </w:rPr>
        <w:tab/>
      </w:r>
      <w:r>
        <w:rPr>
          <w:rFonts w:ascii="Verdana" w:hAnsi="Verdana" w:cs="Arial"/>
          <w:sz w:val="14"/>
          <w:szCs w:val="14"/>
          <w:lang w:val="en-GB"/>
        </w:rPr>
        <w:tab/>
      </w:r>
      <w:r>
        <w:rPr>
          <w:rFonts w:ascii="Verdana" w:hAnsi="Verdana" w:cs="Arial"/>
          <w:sz w:val="14"/>
          <w:szCs w:val="14"/>
          <w:lang w:val="en-GB"/>
        </w:rPr>
        <w:tab/>
      </w:r>
      <w:r>
        <w:rPr>
          <w:rFonts w:ascii="Verdana" w:hAnsi="Verdana" w:cs="Arial"/>
          <w:sz w:val="14"/>
          <w:szCs w:val="14"/>
          <w:lang w:val="en-GB"/>
        </w:rPr>
        <w:tab/>
        <w:t>At [</w:t>
      </w:r>
      <w:r w:rsidRPr="002E4CCE">
        <w:rPr>
          <w:rFonts w:ascii="Verdana" w:hAnsi="Verdana" w:cs="Arial"/>
          <w:sz w:val="14"/>
          <w:szCs w:val="14"/>
          <w:highlight w:val="yellow"/>
          <w:lang w:val="en-GB"/>
        </w:rPr>
        <w:t>Recipient address</w:t>
      </w:r>
      <w:r>
        <w:rPr>
          <w:rFonts w:ascii="Verdana" w:hAnsi="Verdana" w:cs="Arial"/>
          <w:sz w:val="14"/>
          <w:szCs w:val="14"/>
          <w:lang w:val="en-GB"/>
        </w:rPr>
        <w:t>] on</w:t>
      </w:r>
    </w:p>
    <w:p w:rsidR="008E1165" w:rsidRDefault="008E1165" w:rsidP="008E1165">
      <w:pPr>
        <w:autoSpaceDE w:val="0"/>
        <w:autoSpaceDN w:val="0"/>
        <w:adjustRightInd w:val="0"/>
        <w:rPr>
          <w:rFonts w:ascii="Verdana" w:hAnsi="Verdana" w:cs="Arial"/>
          <w:sz w:val="14"/>
          <w:szCs w:val="14"/>
          <w:lang w:val="en-GB"/>
        </w:rPr>
      </w:pPr>
      <w:r>
        <w:rPr>
          <w:rFonts w:ascii="Verdana" w:hAnsi="Verdana" w:cs="Arial"/>
          <w:sz w:val="14"/>
          <w:szCs w:val="14"/>
          <w:lang w:val="en-GB"/>
        </w:rPr>
        <w:t xml:space="preserve">Biomedical Sciences Research </w:t>
      </w:r>
      <w:proofErr w:type="spellStart"/>
      <w:r>
        <w:rPr>
          <w:rFonts w:ascii="Verdana" w:hAnsi="Verdana" w:cs="Arial"/>
          <w:sz w:val="14"/>
          <w:szCs w:val="14"/>
          <w:lang w:val="en-GB"/>
        </w:rPr>
        <w:t>Center</w:t>
      </w:r>
      <w:proofErr w:type="spellEnd"/>
      <w:r>
        <w:rPr>
          <w:rFonts w:ascii="Verdana" w:hAnsi="Verdana" w:cs="Arial"/>
          <w:sz w:val="14"/>
          <w:szCs w:val="14"/>
          <w:lang w:val="en-GB"/>
        </w:rPr>
        <w:t>, Alexander Fleming</w:t>
      </w:r>
    </w:p>
    <w:p w:rsidR="008E1165" w:rsidRDefault="008E1165" w:rsidP="008E1165">
      <w:pPr>
        <w:autoSpaceDE w:val="0"/>
        <w:autoSpaceDN w:val="0"/>
        <w:adjustRightInd w:val="0"/>
        <w:rPr>
          <w:rFonts w:ascii="Verdana" w:hAnsi="Verdana" w:cs="Arial"/>
          <w:sz w:val="14"/>
          <w:szCs w:val="14"/>
          <w:lang w:val="en-GB"/>
        </w:rPr>
      </w:pPr>
    </w:p>
    <w:p w:rsidR="008E1165" w:rsidRDefault="008E1165" w:rsidP="008E1165">
      <w:pPr>
        <w:autoSpaceDE w:val="0"/>
        <w:autoSpaceDN w:val="0"/>
        <w:adjustRightInd w:val="0"/>
        <w:rPr>
          <w:rFonts w:ascii="Verdana" w:hAnsi="Verdana" w:cs="Arial"/>
          <w:sz w:val="14"/>
          <w:szCs w:val="14"/>
          <w:lang w:val="en-GB"/>
        </w:rPr>
      </w:pPr>
    </w:p>
    <w:p w:rsidR="008E1165" w:rsidRDefault="008E1165" w:rsidP="008E1165">
      <w:pPr>
        <w:autoSpaceDE w:val="0"/>
        <w:autoSpaceDN w:val="0"/>
        <w:adjustRightInd w:val="0"/>
        <w:rPr>
          <w:rFonts w:ascii="Verdana" w:hAnsi="Verdana" w:cs="Arial"/>
          <w:sz w:val="14"/>
          <w:szCs w:val="14"/>
          <w:lang w:val="en-GB"/>
        </w:rPr>
      </w:pPr>
    </w:p>
    <w:p w:rsidR="008E1165" w:rsidRDefault="008E1165" w:rsidP="008E1165">
      <w:pPr>
        <w:autoSpaceDE w:val="0"/>
        <w:autoSpaceDN w:val="0"/>
        <w:adjustRightInd w:val="0"/>
        <w:rPr>
          <w:rFonts w:ascii="Verdana" w:hAnsi="Verdana" w:cs="Arial"/>
          <w:sz w:val="14"/>
          <w:szCs w:val="14"/>
          <w:lang w:val="en-GB"/>
        </w:rPr>
      </w:pPr>
    </w:p>
    <w:p w:rsidR="008E1165" w:rsidRDefault="008E1165" w:rsidP="008E1165">
      <w:pPr>
        <w:autoSpaceDE w:val="0"/>
        <w:autoSpaceDN w:val="0"/>
        <w:adjustRightInd w:val="0"/>
        <w:rPr>
          <w:rFonts w:ascii="Verdana" w:hAnsi="Verdana" w:cs="Arial"/>
          <w:sz w:val="14"/>
          <w:szCs w:val="14"/>
          <w:lang w:val="en-GB"/>
        </w:rPr>
      </w:pPr>
    </w:p>
    <w:p w:rsidR="008E1165" w:rsidRDefault="008E1165" w:rsidP="008E1165">
      <w:pPr>
        <w:autoSpaceDE w:val="0"/>
        <w:autoSpaceDN w:val="0"/>
        <w:adjustRightInd w:val="0"/>
        <w:rPr>
          <w:rFonts w:ascii="Verdana" w:hAnsi="Verdana" w:cs="Arial"/>
          <w:sz w:val="14"/>
          <w:szCs w:val="14"/>
          <w:lang w:val="en-GB"/>
        </w:rPr>
      </w:pPr>
      <w:r>
        <w:rPr>
          <w:rFonts w:ascii="Verdana" w:hAnsi="Verdana" w:cs="Arial"/>
          <w:sz w:val="14"/>
          <w:szCs w:val="14"/>
          <w:lang w:val="en-GB"/>
        </w:rPr>
        <w:t>_____________________________________________                                 _____________________________________________</w:t>
      </w:r>
    </w:p>
    <w:p w:rsidR="008E1165" w:rsidRDefault="00246DF0" w:rsidP="008E1165">
      <w:pPr>
        <w:autoSpaceDE w:val="0"/>
        <w:autoSpaceDN w:val="0"/>
        <w:adjustRightInd w:val="0"/>
        <w:rPr>
          <w:rFonts w:ascii="Verdana" w:hAnsi="Verdana" w:cs="Arial"/>
          <w:sz w:val="14"/>
          <w:szCs w:val="14"/>
          <w:lang w:val="en-GB"/>
        </w:rPr>
      </w:pPr>
      <w:r>
        <w:rPr>
          <w:rFonts w:ascii="Verdana" w:hAnsi="Verdana" w:cs="Arial"/>
          <w:sz w:val="14"/>
          <w:szCs w:val="14"/>
          <w:lang w:val="en-GB"/>
        </w:rPr>
        <w:t xml:space="preserve">George </w:t>
      </w:r>
      <w:proofErr w:type="spellStart"/>
      <w:r w:rsidR="00216FD0">
        <w:rPr>
          <w:rFonts w:ascii="Verdana" w:hAnsi="Verdana" w:cs="Arial"/>
          <w:sz w:val="14"/>
          <w:szCs w:val="14"/>
          <w:lang w:val="en-GB"/>
        </w:rPr>
        <w:t>Panayotou</w:t>
      </w:r>
      <w:proofErr w:type="spellEnd"/>
      <w:r w:rsidR="008E1165">
        <w:rPr>
          <w:rFonts w:ascii="Verdana" w:hAnsi="Verdana" w:cs="Arial"/>
          <w:sz w:val="14"/>
          <w:szCs w:val="14"/>
          <w:lang w:val="en-GB"/>
        </w:rPr>
        <w:tab/>
      </w:r>
      <w:r w:rsidR="008E1165">
        <w:rPr>
          <w:rFonts w:ascii="Verdana" w:hAnsi="Verdana" w:cs="Arial"/>
          <w:sz w:val="14"/>
          <w:szCs w:val="14"/>
          <w:lang w:val="en-GB"/>
        </w:rPr>
        <w:tab/>
      </w:r>
      <w:r w:rsidR="008E1165">
        <w:rPr>
          <w:rFonts w:ascii="Verdana" w:hAnsi="Verdana" w:cs="Arial"/>
          <w:sz w:val="14"/>
          <w:szCs w:val="14"/>
          <w:lang w:val="en-GB"/>
        </w:rPr>
        <w:tab/>
      </w:r>
      <w:r w:rsidR="008E1165">
        <w:rPr>
          <w:rFonts w:ascii="Verdana" w:hAnsi="Verdana" w:cs="Arial"/>
          <w:sz w:val="14"/>
          <w:szCs w:val="14"/>
          <w:lang w:val="en-GB"/>
        </w:rPr>
        <w:tab/>
      </w:r>
      <w:r w:rsidR="008E1165">
        <w:rPr>
          <w:rFonts w:ascii="Verdana" w:hAnsi="Verdana" w:cs="Arial"/>
          <w:sz w:val="14"/>
          <w:szCs w:val="14"/>
          <w:lang w:val="en-GB"/>
        </w:rPr>
        <w:tab/>
      </w:r>
      <w:r w:rsidR="008E1165">
        <w:rPr>
          <w:rFonts w:ascii="Verdana" w:hAnsi="Verdana" w:cs="Arial"/>
          <w:sz w:val="14"/>
          <w:szCs w:val="14"/>
          <w:lang w:val="en-GB"/>
        </w:rPr>
        <w:tab/>
      </w:r>
      <w:r>
        <w:rPr>
          <w:rFonts w:ascii="Verdana" w:hAnsi="Verdana" w:cs="Arial"/>
          <w:sz w:val="14"/>
          <w:szCs w:val="14"/>
          <w:lang w:val="en-GB"/>
        </w:rPr>
        <w:t xml:space="preserve">                </w:t>
      </w:r>
      <w:r w:rsidR="008E1165">
        <w:rPr>
          <w:rFonts w:ascii="Verdana" w:hAnsi="Verdana" w:cs="Arial"/>
          <w:sz w:val="14"/>
          <w:szCs w:val="14"/>
          <w:lang w:val="en-GB"/>
        </w:rPr>
        <w:t>[</w:t>
      </w:r>
      <w:r w:rsidR="008E1165" w:rsidRPr="002E4CCE">
        <w:rPr>
          <w:rFonts w:ascii="Verdana" w:hAnsi="Verdana" w:cs="Arial"/>
          <w:sz w:val="14"/>
          <w:szCs w:val="14"/>
          <w:highlight w:val="yellow"/>
          <w:lang w:val="en-GB"/>
        </w:rPr>
        <w:t>print name and title</w:t>
      </w:r>
      <w:r w:rsidR="008E1165">
        <w:rPr>
          <w:rFonts w:ascii="Verdana" w:hAnsi="Verdana" w:cs="Arial"/>
          <w:sz w:val="14"/>
          <w:szCs w:val="14"/>
          <w:lang w:val="en-GB"/>
        </w:rPr>
        <w:t>]</w:t>
      </w:r>
    </w:p>
    <w:p w:rsidR="008E1165" w:rsidRDefault="008E1165" w:rsidP="008E1165">
      <w:pPr>
        <w:autoSpaceDE w:val="0"/>
        <w:autoSpaceDN w:val="0"/>
        <w:adjustRightInd w:val="0"/>
        <w:rPr>
          <w:rFonts w:ascii="Verdana" w:hAnsi="Verdana" w:cs="Arial"/>
          <w:sz w:val="14"/>
          <w:szCs w:val="14"/>
          <w:lang w:val="en-GB"/>
        </w:rPr>
      </w:pPr>
      <w:bookmarkStart w:id="0" w:name="_GoBack"/>
      <w:bookmarkEnd w:id="0"/>
      <w:r>
        <w:rPr>
          <w:rFonts w:ascii="Verdana" w:hAnsi="Verdana" w:cs="Arial"/>
          <w:sz w:val="14"/>
          <w:szCs w:val="14"/>
          <w:lang w:val="en-GB"/>
        </w:rPr>
        <w:t>Director</w:t>
      </w:r>
    </w:p>
    <w:p w:rsidR="008E1165" w:rsidRDefault="008E1165" w:rsidP="008E1165">
      <w:pPr>
        <w:autoSpaceDE w:val="0"/>
        <w:autoSpaceDN w:val="0"/>
        <w:adjustRightInd w:val="0"/>
        <w:rPr>
          <w:rFonts w:ascii="Verdana" w:hAnsi="Verdana" w:cs="Arial"/>
          <w:b/>
          <w:bCs/>
          <w:sz w:val="16"/>
          <w:szCs w:val="16"/>
          <w:lang w:val="en-GB"/>
        </w:rPr>
      </w:pPr>
    </w:p>
    <w:p w:rsidR="008E1165" w:rsidRDefault="008E1165" w:rsidP="008E1165">
      <w:pPr>
        <w:autoSpaceDE w:val="0"/>
        <w:autoSpaceDN w:val="0"/>
        <w:adjustRightInd w:val="0"/>
        <w:rPr>
          <w:rFonts w:ascii="Verdana" w:hAnsi="Verdana" w:cs="Arial"/>
          <w:b/>
          <w:bCs/>
          <w:sz w:val="16"/>
          <w:szCs w:val="16"/>
          <w:lang w:val="en-GB"/>
        </w:rPr>
      </w:pPr>
    </w:p>
    <w:p w:rsidR="008E1165" w:rsidRDefault="008E1165" w:rsidP="008E1165">
      <w:pPr>
        <w:autoSpaceDE w:val="0"/>
        <w:autoSpaceDN w:val="0"/>
        <w:adjustRightInd w:val="0"/>
        <w:rPr>
          <w:rFonts w:ascii="Verdana" w:hAnsi="Verdana" w:cs="Arial"/>
          <w:b/>
          <w:bCs/>
          <w:sz w:val="16"/>
          <w:szCs w:val="16"/>
          <w:lang w:val="en-GB"/>
        </w:rPr>
      </w:pPr>
    </w:p>
    <w:p w:rsidR="008E1165" w:rsidRDefault="008E1165" w:rsidP="008E1165">
      <w:pPr>
        <w:autoSpaceDE w:val="0"/>
        <w:autoSpaceDN w:val="0"/>
        <w:adjustRightInd w:val="0"/>
        <w:rPr>
          <w:rFonts w:ascii="Verdana" w:hAnsi="Verdana" w:cs="Arial"/>
          <w:b/>
          <w:bCs/>
          <w:sz w:val="16"/>
          <w:szCs w:val="16"/>
          <w:lang w:val="en-GB"/>
        </w:rPr>
      </w:pPr>
    </w:p>
    <w:p w:rsidR="008E1165" w:rsidRDefault="008E1165" w:rsidP="008E1165">
      <w:pPr>
        <w:autoSpaceDE w:val="0"/>
        <w:autoSpaceDN w:val="0"/>
        <w:adjustRightInd w:val="0"/>
        <w:rPr>
          <w:rFonts w:ascii="Verdana" w:hAnsi="Verdana" w:cs="Arial"/>
          <w:b/>
          <w:bCs/>
          <w:sz w:val="16"/>
          <w:szCs w:val="16"/>
          <w:lang w:val="en-GB"/>
        </w:rPr>
      </w:pPr>
    </w:p>
    <w:p w:rsidR="005355D3" w:rsidRPr="004B08F9" w:rsidRDefault="008C478B" w:rsidP="005355D3">
      <w:pPr>
        <w:autoSpaceDE w:val="0"/>
        <w:autoSpaceDN w:val="0"/>
        <w:adjustRightInd w:val="0"/>
        <w:rPr>
          <w:rFonts w:ascii="Verdana" w:hAnsi="Verdana" w:cs="Arial"/>
          <w:bCs/>
          <w:sz w:val="16"/>
          <w:szCs w:val="16"/>
          <w:lang w:val="en-GB"/>
        </w:rPr>
      </w:pPr>
      <w:r w:rsidRPr="004B08F9">
        <w:rPr>
          <w:rFonts w:ascii="Arial" w:hAnsi="Arial" w:cs="Arial"/>
          <w:bCs/>
          <w:sz w:val="16"/>
          <w:szCs w:val="16"/>
          <w:lang w:val="en-GB"/>
        </w:rPr>
        <w:br w:type="page"/>
      </w:r>
    </w:p>
    <w:p w:rsidR="005355D3" w:rsidRPr="00EE733D" w:rsidRDefault="005355D3" w:rsidP="005355D3">
      <w:pPr>
        <w:autoSpaceDE w:val="0"/>
        <w:autoSpaceDN w:val="0"/>
        <w:adjustRightInd w:val="0"/>
        <w:rPr>
          <w:rFonts w:ascii="Verdana" w:hAnsi="Verdana" w:cs="Arial"/>
          <w:b/>
          <w:bCs/>
          <w:sz w:val="16"/>
          <w:szCs w:val="16"/>
          <w:lang w:val="en-GB"/>
        </w:rPr>
      </w:pPr>
      <w:r w:rsidRPr="00EE733D">
        <w:rPr>
          <w:rFonts w:ascii="Verdana" w:hAnsi="Verdana" w:cs="Arial"/>
          <w:b/>
          <w:bCs/>
          <w:sz w:val="16"/>
          <w:szCs w:val="16"/>
          <w:lang w:val="en-GB"/>
        </w:rPr>
        <w:t>The Material:</w:t>
      </w:r>
    </w:p>
    <w:p w:rsidR="005355D3" w:rsidRDefault="005355D3" w:rsidP="005355D3">
      <w:pPr>
        <w:autoSpaceDE w:val="0"/>
        <w:autoSpaceDN w:val="0"/>
        <w:adjustRightInd w:val="0"/>
        <w:rPr>
          <w:rFonts w:ascii="Verdana" w:hAnsi="Verdana" w:cs="Arial"/>
          <w:sz w:val="16"/>
          <w:szCs w:val="16"/>
          <w:lang w:val="en-GB"/>
        </w:rPr>
      </w:pPr>
    </w:p>
    <w:p w:rsidR="008E1165" w:rsidRDefault="008E1165" w:rsidP="005355D3">
      <w:pPr>
        <w:autoSpaceDE w:val="0"/>
        <w:autoSpaceDN w:val="0"/>
        <w:adjustRightInd w:val="0"/>
        <w:rPr>
          <w:rFonts w:ascii="Verdana" w:hAnsi="Verdana" w:cs="Arial"/>
          <w:sz w:val="16"/>
          <w:szCs w:val="16"/>
          <w:lang w:val="en-GB"/>
        </w:rPr>
      </w:pPr>
    </w:p>
    <w:p w:rsidR="008E1165" w:rsidRDefault="008E1165" w:rsidP="005355D3">
      <w:pPr>
        <w:autoSpaceDE w:val="0"/>
        <w:autoSpaceDN w:val="0"/>
        <w:adjustRightInd w:val="0"/>
        <w:rPr>
          <w:rFonts w:ascii="Arial" w:hAnsi="Arial"/>
          <w:sz w:val="20"/>
          <w:szCs w:val="20"/>
          <w:lang w:val="en-US"/>
        </w:rPr>
      </w:pPr>
      <w:r w:rsidRPr="002E4CCE">
        <w:rPr>
          <w:rFonts w:ascii="Arial" w:hAnsi="Arial"/>
          <w:sz w:val="20"/>
          <w:szCs w:val="20"/>
          <w:lang w:val="en-US"/>
        </w:rPr>
        <w:t>B6-Lpar1&lt;tm1a(</w:t>
      </w:r>
      <w:proofErr w:type="spellStart"/>
      <w:r w:rsidRPr="002E4CCE">
        <w:rPr>
          <w:rFonts w:ascii="Arial" w:hAnsi="Arial"/>
          <w:sz w:val="20"/>
          <w:szCs w:val="20"/>
          <w:lang w:val="en-US"/>
        </w:rPr>
        <w:t>EUCOMM</w:t>
      </w:r>
      <w:proofErr w:type="spellEnd"/>
      <w:r w:rsidRPr="002E4CCE">
        <w:rPr>
          <w:rFonts w:ascii="Arial" w:hAnsi="Arial"/>
          <w:sz w:val="20"/>
          <w:szCs w:val="20"/>
          <w:lang w:val="en-US"/>
        </w:rPr>
        <w:t>)</w:t>
      </w:r>
      <w:proofErr w:type="spellStart"/>
      <w:r w:rsidRPr="002E4CCE">
        <w:rPr>
          <w:rFonts w:ascii="Arial" w:hAnsi="Arial"/>
          <w:sz w:val="20"/>
          <w:szCs w:val="20"/>
          <w:lang w:val="en-US"/>
        </w:rPr>
        <w:t>Wtsi</w:t>
      </w:r>
      <w:proofErr w:type="spellEnd"/>
      <w:r w:rsidRPr="002E4CCE">
        <w:rPr>
          <w:rFonts w:ascii="Arial" w:hAnsi="Arial"/>
          <w:sz w:val="20"/>
          <w:szCs w:val="20"/>
          <w:lang w:val="en-US"/>
        </w:rPr>
        <w:t>&gt;/</w:t>
      </w:r>
      <w:proofErr w:type="spellStart"/>
      <w:r w:rsidRPr="002E4CCE">
        <w:rPr>
          <w:rFonts w:ascii="Arial" w:hAnsi="Arial"/>
          <w:sz w:val="20"/>
          <w:szCs w:val="20"/>
          <w:lang w:val="en-US"/>
        </w:rPr>
        <w:t>Flmg</w:t>
      </w:r>
      <w:proofErr w:type="spellEnd"/>
      <w:r w:rsidRPr="002E4CCE">
        <w:rPr>
          <w:rFonts w:ascii="Arial" w:hAnsi="Arial"/>
          <w:sz w:val="20"/>
          <w:szCs w:val="20"/>
          <w:lang w:val="en-US"/>
        </w:rPr>
        <w:t xml:space="preserve"> mice</w:t>
      </w:r>
    </w:p>
    <w:p w:rsidR="008E1165" w:rsidRDefault="008E1165" w:rsidP="005355D3">
      <w:pPr>
        <w:autoSpaceDE w:val="0"/>
        <w:autoSpaceDN w:val="0"/>
        <w:adjustRightInd w:val="0"/>
        <w:rPr>
          <w:rFonts w:ascii="Arial" w:hAnsi="Arial"/>
          <w:sz w:val="20"/>
          <w:szCs w:val="20"/>
          <w:lang w:val="en-US"/>
        </w:rPr>
      </w:pPr>
    </w:p>
    <w:p w:rsidR="008E1165" w:rsidRPr="00EE733D" w:rsidRDefault="008E1165" w:rsidP="005355D3">
      <w:pPr>
        <w:autoSpaceDE w:val="0"/>
        <w:autoSpaceDN w:val="0"/>
        <w:adjustRightInd w:val="0"/>
        <w:rPr>
          <w:rFonts w:ascii="Verdana" w:hAnsi="Verdana" w:cs="Arial"/>
          <w:b/>
          <w:bCs/>
          <w:sz w:val="16"/>
          <w:szCs w:val="16"/>
          <w:lang w:val="en-GB"/>
        </w:rPr>
      </w:pPr>
    </w:p>
    <w:p w:rsidR="005355D3" w:rsidRPr="00EE733D" w:rsidRDefault="005355D3" w:rsidP="005355D3">
      <w:pPr>
        <w:autoSpaceDE w:val="0"/>
        <w:autoSpaceDN w:val="0"/>
        <w:adjustRightInd w:val="0"/>
        <w:rPr>
          <w:rFonts w:ascii="Verdana" w:hAnsi="Verdana" w:cs="Arial"/>
          <w:b/>
          <w:bCs/>
          <w:sz w:val="16"/>
          <w:szCs w:val="16"/>
          <w:lang w:val="en-GB"/>
        </w:rPr>
      </w:pPr>
    </w:p>
    <w:p w:rsidR="005355D3" w:rsidRPr="00EE733D" w:rsidRDefault="005355D3" w:rsidP="005355D3">
      <w:pPr>
        <w:autoSpaceDE w:val="0"/>
        <w:autoSpaceDN w:val="0"/>
        <w:adjustRightInd w:val="0"/>
        <w:rPr>
          <w:rFonts w:ascii="Verdana" w:hAnsi="Verdana" w:cs="Arial"/>
          <w:b/>
          <w:bCs/>
          <w:sz w:val="16"/>
          <w:szCs w:val="16"/>
          <w:lang w:val="en-GB"/>
        </w:rPr>
      </w:pPr>
      <w:r w:rsidRPr="00EE733D">
        <w:rPr>
          <w:rFonts w:ascii="Verdana" w:hAnsi="Verdana" w:cs="Arial"/>
          <w:b/>
          <w:bCs/>
          <w:sz w:val="16"/>
          <w:szCs w:val="16"/>
          <w:lang w:val="en-GB"/>
        </w:rPr>
        <w:t>Aims of the intended experiments:</w:t>
      </w:r>
    </w:p>
    <w:p w:rsidR="005355D3" w:rsidRPr="00EE733D" w:rsidRDefault="005355D3" w:rsidP="005355D3">
      <w:pPr>
        <w:autoSpaceDE w:val="0"/>
        <w:autoSpaceDN w:val="0"/>
        <w:adjustRightInd w:val="0"/>
        <w:rPr>
          <w:rFonts w:ascii="Verdana" w:hAnsi="Verdana" w:cs="Arial"/>
          <w:sz w:val="16"/>
          <w:szCs w:val="16"/>
          <w:lang w:val="en-GB"/>
        </w:rPr>
      </w:pPr>
      <w:r w:rsidRPr="00246DF0">
        <w:rPr>
          <w:rFonts w:ascii="Verdana" w:hAnsi="Verdana" w:cs="Arial"/>
          <w:sz w:val="16"/>
          <w:szCs w:val="16"/>
          <w:highlight w:val="yellow"/>
          <w:lang w:val="en-GB"/>
        </w:rPr>
        <w:t>[please complete]</w:t>
      </w:r>
    </w:p>
    <w:p w:rsidR="005355D3" w:rsidRPr="00EE733D" w:rsidRDefault="005355D3" w:rsidP="005355D3">
      <w:pPr>
        <w:rPr>
          <w:rFonts w:ascii="Verdana" w:hAnsi="Verdana" w:cs="Arial"/>
          <w:sz w:val="16"/>
          <w:szCs w:val="16"/>
          <w:lang w:val="en-GB"/>
        </w:rPr>
      </w:pPr>
    </w:p>
    <w:p w:rsidR="005355D3" w:rsidRPr="004828AD" w:rsidRDefault="005355D3" w:rsidP="005355D3">
      <w:pPr>
        <w:rPr>
          <w:rFonts w:ascii="Verdana" w:hAnsi="Verdana" w:cs="Arial"/>
          <w:sz w:val="16"/>
          <w:szCs w:val="16"/>
          <w:lang w:val="en-GB"/>
        </w:rPr>
      </w:pPr>
    </w:p>
    <w:p w:rsidR="00F316F0" w:rsidRPr="00F316F0" w:rsidRDefault="00F316F0" w:rsidP="00440E28">
      <w:pPr>
        <w:rPr>
          <w:szCs w:val="16"/>
          <w:lang w:val="en-GB"/>
        </w:rPr>
      </w:pPr>
    </w:p>
    <w:sectPr w:rsidR="00F316F0" w:rsidRPr="00F316F0" w:rsidSect="00257B80">
      <w:footerReference w:type="default" r:id="rId10"/>
      <w:footerReference w:type="first" r:id="rId11"/>
      <w:type w:val="continuous"/>
      <w:pgSz w:w="11906" w:h="16838"/>
      <w:pgMar w:top="1417" w:right="746" w:bottom="1134" w:left="600" w:header="708" w:footer="708" w:gutter="0"/>
      <w:paperSrc w:first="11" w:other="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D33" w:rsidRDefault="00C15D33">
      <w:r>
        <w:separator/>
      </w:r>
    </w:p>
  </w:endnote>
  <w:endnote w:type="continuationSeparator" w:id="0">
    <w:p w:rsidR="00C15D33" w:rsidRDefault="00C1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Fet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640" w:rsidRDefault="00E30640" w:rsidP="00E332DD">
    <w:pPr>
      <w:pStyle w:val="Footer"/>
      <w:tabs>
        <w:tab w:val="clear" w:pos="4536"/>
        <w:tab w:val="clear" w:pos="9072"/>
        <w:tab w:val="center" w:pos="5040"/>
      </w:tabs>
      <w:jc w:val="center"/>
      <w:rPr>
        <w:rFonts w:ascii="Times New Roman" w:hAnsi="Times New Roman"/>
        <w:sz w:val="16"/>
        <w:szCs w:val="16"/>
        <w:lang w:val="en-GB"/>
      </w:rPr>
    </w:pPr>
    <w:r>
      <w:rPr>
        <w:rFonts w:ascii="Times New Roman" w:hAnsi="Times New Roman"/>
        <w:sz w:val="16"/>
        <w:szCs w:val="16"/>
        <w:lang w:val="en-GB"/>
      </w:rPr>
      <w:t>____________________________________________________________________________________________________________________________________</w:t>
    </w:r>
  </w:p>
  <w:p w:rsidR="00AD7549" w:rsidRDefault="00E30640" w:rsidP="002439B6">
    <w:pPr>
      <w:pStyle w:val="Footer"/>
      <w:tabs>
        <w:tab w:val="clear" w:pos="4536"/>
        <w:tab w:val="clear" w:pos="9072"/>
        <w:tab w:val="center" w:pos="5040"/>
      </w:tabs>
      <w:jc w:val="center"/>
      <w:rPr>
        <w:rFonts w:ascii="Times New Roman" w:hAnsi="Times New Roman"/>
        <w:sz w:val="16"/>
        <w:szCs w:val="16"/>
        <w:lang w:val="en-GB"/>
      </w:rPr>
    </w:pPr>
    <w:r w:rsidRPr="008B0626">
      <w:rPr>
        <w:rFonts w:ascii="Times New Roman" w:hAnsi="Times New Roman"/>
        <w:sz w:val="16"/>
        <w:szCs w:val="16"/>
        <w:lang w:val="en-GB"/>
      </w:rPr>
      <w:t xml:space="preserve">EUCOMM </w:t>
    </w:r>
    <w:r>
      <w:rPr>
        <w:rFonts w:ascii="Times New Roman" w:hAnsi="Times New Roman"/>
        <w:sz w:val="16"/>
        <w:szCs w:val="16"/>
        <w:lang w:val="en-GB"/>
      </w:rPr>
      <w:t>SMTA</w:t>
    </w:r>
    <w:r w:rsidR="00AD7549" w:rsidRPr="00AD7549">
      <w:rPr>
        <w:rFonts w:ascii="Times New Roman" w:hAnsi="Times New Roman"/>
        <w:b/>
        <w:sz w:val="16"/>
        <w:szCs w:val="16"/>
        <w:lang w:val="en-GB"/>
      </w:rPr>
      <w:t xml:space="preserve"> </w:t>
    </w:r>
    <w:r w:rsidR="00AD7549">
      <w:rPr>
        <w:rFonts w:ascii="Times New Roman" w:hAnsi="Times New Roman"/>
        <w:b/>
        <w:sz w:val="16"/>
        <w:szCs w:val="16"/>
        <w:lang w:val="en-GB"/>
      </w:rPr>
      <w:t xml:space="preserve">                                                                                                                    </w:t>
    </w:r>
    <w:r w:rsidR="00AD7549" w:rsidRPr="002439B6">
      <w:rPr>
        <w:rFonts w:ascii="Times New Roman" w:hAnsi="Times New Roman"/>
        <w:b/>
        <w:sz w:val="16"/>
        <w:szCs w:val="16"/>
        <w:lang w:val="en-GB"/>
      </w:rPr>
      <w:t>THIS DOCUMENT IS NON-NEGOTIABLE</w:t>
    </w:r>
  </w:p>
  <w:p w:rsidR="00E30640" w:rsidRPr="004C307A" w:rsidRDefault="00AD7549" w:rsidP="004C307A">
    <w:pPr>
      <w:pStyle w:val="Footer"/>
      <w:tabs>
        <w:tab w:val="clear" w:pos="4536"/>
        <w:tab w:val="clear" w:pos="9072"/>
        <w:tab w:val="center" w:pos="5040"/>
      </w:tabs>
      <w:rPr>
        <w:rFonts w:cs="Arial"/>
        <w:sz w:val="16"/>
        <w:szCs w:val="16"/>
        <w:lang w:val="en-GB"/>
      </w:rPr>
    </w:pPr>
    <w:r>
      <w:rPr>
        <w:rFonts w:cs="Arial"/>
        <w:sz w:val="16"/>
        <w:szCs w:val="16"/>
        <w:lang w:val="en-GB"/>
      </w:rPr>
      <w:t xml:space="preserve">                  </w:t>
    </w:r>
    <w:r w:rsidRPr="004C307A">
      <w:rPr>
        <w:rFonts w:cs="Arial"/>
        <w:sz w:val="16"/>
        <w:szCs w:val="16"/>
        <w:lang w:val="en-GB"/>
      </w:rPr>
      <w:t>Fleming Reference</w:t>
    </w:r>
    <w:r w:rsidRPr="004C307A">
      <w:rPr>
        <w:rFonts w:cs="Arial"/>
        <w:sz w:val="16"/>
        <w:szCs w:val="16"/>
        <w:lang w:val="en-GB"/>
      </w:rPr>
      <w:tab/>
    </w:r>
    <w:r>
      <w:rPr>
        <w:rFonts w:cs="Arial"/>
        <w:sz w:val="16"/>
        <w:szCs w:val="16"/>
        <w:lang w:val="en-GB"/>
      </w:rPr>
      <w:t xml:space="preserve">                                                                              </w:t>
    </w:r>
    <w:r w:rsidRPr="004C307A">
      <w:rPr>
        <w:rFonts w:cs="Arial"/>
        <w:sz w:val="16"/>
        <w:szCs w:val="16"/>
        <w:lang w:val="en-GB"/>
      </w:rPr>
      <w:t>EMMA Order no</w:t>
    </w:r>
    <w:r w:rsidR="00E30640" w:rsidRPr="004C307A">
      <w:rPr>
        <w:rFonts w:cs="Arial"/>
        <w:sz w:val="16"/>
        <w:szCs w:val="16"/>
        <w:lang w:val="en-GB"/>
      </w:rPr>
      <w:tab/>
    </w:r>
    <w:r w:rsidR="00E30640" w:rsidRPr="004C307A">
      <w:rPr>
        <w:rFonts w:cs="Arial"/>
        <w:sz w:val="16"/>
        <w:szCs w:val="16"/>
        <w:lang w:val="en-GB"/>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640" w:rsidRDefault="00E30640" w:rsidP="00E332DD">
    <w:pPr>
      <w:pStyle w:val="Footer"/>
      <w:tabs>
        <w:tab w:val="clear" w:pos="4536"/>
        <w:tab w:val="clear" w:pos="9072"/>
        <w:tab w:val="center" w:pos="504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640" w:rsidRDefault="00E30640" w:rsidP="00E332DD">
    <w:pPr>
      <w:pStyle w:val="Footer"/>
      <w:tabs>
        <w:tab w:val="clear" w:pos="4536"/>
        <w:tab w:val="clear" w:pos="9072"/>
        <w:tab w:val="center" w:pos="5040"/>
      </w:tabs>
      <w:jc w:val="center"/>
      <w:rPr>
        <w:rFonts w:ascii="Times New Roman" w:hAnsi="Times New Roman"/>
        <w:sz w:val="16"/>
        <w:szCs w:val="16"/>
        <w:lang w:val="en-GB"/>
      </w:rPr>
    </w:pPr>
    <w:r>
      <w:rPr>
        <w:rFonts w:ascii="Times New Roman" w:hAnsi="Times New Roman"/>
        <w:sz w:val="16"/>
        <w:szCs w:val="16"/>
        <w:lang w:val="en-GB"/>
      </w:rPr>
      <w:t>_________________________________________________________________________________________________________________</w:t>
    </w:r>
  </w:p>
  <w:p w:rsidR="00E30640" w:rsidRPr="008B0626" w:rsidRDefault="00E30640" w:rsidP="002439B6">
    <w:pPr>
      <w:pStyle w:val="Footer"/>
      <w:tabs>
        <w:tab w:val="clear" w:pos="4536"/>
        <w:tab w:val="clear" w:pos="9072"/>
        <w:tab w:val="center" w:pos="5040"/>
      </w:tabs>
      <w:jc w:val="center"/>
      <w:rPr>
        <w:rFonts w:ascii="Times New Roman" w:hAnsi="Times New Roman"/>
        <w:sz w:val="16"/>
        <w:szCs w:val="16"/>
        <w:lang w:val="en-GB"/>
      </w:rPr>
    </w:pPr>
    <w:r w:rsidRPr="008B0626">
      <w:rPr>
        <w:rFonts w:ascii="Times New Roman" w:hAnsi="Times New Roman"/>
        <w:sz w:val="16"/>
        <w:szCs w:val="16"/>
        <w:lang w:val="en-GB"/>
      </w:rPr>
      <w:t xml:space="preserve">EUCOMM </w:t>
    </w:r>
    <w:r>
      <w:rPr>
        <w:rFonts w:ascii="Times New Roman" w:hAnsi="Times New Roman"/>
        <w:sz w:val="16"/>
        <w:szCs w:val="16"/>
        <w:lang w:val="en-GB"/>
      </w:rPr>
      <w:t>SMTA</w:t>
    </w:r>
    <w:r>
      <w:rPr>
        <w:rFonts w:ascii="Times New Roman" w:hAnsi="Times New Roman"/>
        <w:sz w:val="16"/>
        <w:szCs w:val="16"/>
        <w:lang w:val="en-GB"/>
      </w:rPr>
      <w:tab/>
    </w:r>
    <w:r>
      <w:rPr>
        <w:rFonts w:ascii="Times New Roman" w:hAnsi="Times New Roman"/>
        <w:sz w:val="16"/>
        <w:szCs w:val="16"/>
        <w:lang w:val="en-GB"/>
      </w:rPr>
      <w:tab/>
    </w:r>
    <w:r w:rsidRPr="002439B6">
      <w:rPr>
        <w:rFonts w:ascii="Times New Roman" w:hAnsi="Times New Roman"/>
        <w:b/>
        <w:sz w:val="16"/>
        <w:szCs w:val="16"/>
        <w:lang w:val="en-GB"/>
      </w:rPr>
      <w:t>THIS DOCUMENT IS NON-NEGOTIABLE</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640" w:rsidRDefault="00E30640" w:rsidP="00E332DD">
    <w:pPr>
      <w:pStyle w:val="Footer"/>
      <w:tabs>
        <w:tab w:val="clear" w:pos="4536"/>
        <w:tab w:val="clear" w:pos="9072"/>
        <w:tab w:val="center" w:pos="50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D33" w:rsidRDefault="00C15D33">
      <w:r>
        <w:separator/>
      </w:r>
    </w:p>
  </w:footnote>
  <w:footnote w:type="continuationSeparator" w:id="0">
    <w:p w:rsidR="00C15D33" w:rsidRDefault="00C15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165" w:rsidRPr="00246DF0" w:rsidRDefault="008E1165" w:rsidP="008E1165">
    <w:pPr>
      <w:pStyle w:val="Header"/>
      <w:jc w:val="center"/>
      <w:rPr>
        <w:rFonts w:ascii="Arial" w:hAnsi="Arial" w:cs="Arial"/>
        <w:color w:val="BFBFBF"/>
        <w:sz w:val="20"/>
        <w:szCs w:val="20"/>
      </w:rPr>
    </w:pPr>
    <w:r w:rsidRPr="00246DF0">
      <w:rPr>
        <w:rFonts w:ascii="Arial" w:hAnsi="Arial" w:cs="Arial"/>
        <w:color w:val="BFBFBF"/>
        <w:sz w:val="20"/>
        <w:szCs w:val="20"/>
      </w:rPr>
      <w:t>EMMA Line 9092</w:t>
    </w:r>
  </w:p>
  <w:p w:rsidR="008E1165" w:rsidRDefault="008E1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80B"/>
    <w:multiLevelType w:val="hybridMultilevel"/>
    <w:tmpl w:val="E558DF3E"/>
    <w:lvl w:ilvl="0" w:tplc="ACB2C090">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4105F1A"/>
    <w:multiLevelType w:val="hybridMultilevel"/>
    <w:tmpl w:val="93443A48"/>
    <w:lvl w:ilvl="0" w:tplc="AA309F6C">
      <w:start w:val="1"/>
      <w:numFmt w:val="lowerRoman"/>
      <w:lvlText w:val="(%1)"/>
      <w:lvlJc w:val="left"/>
      <w:pPr>
        <w:tabs>
          <w:tab w:val="num" w:pos="1625"/>
        </w:tabs>
        <w:ind w:left="1625" w:hanging="720"/>
      </w:pPr>
      <w:rPr>
        <w:rFonts w:hint="default"/>
      </w:rPr>
    </w:lvl>
    <w:lvl w:ilvl="1" w:tplc="04070019" w:tentative="1">
      <w:start w:val="1"/>
      <w:numFmt w:val="lowerLetter"/>
      <w:lvlText w:val="%2."/>
      <w:lvlJc w:val="left"/>
      <w:pPr>
        <w:tabs>
          <w:tab w:val="num" w:pos="1985"/>
        </w:tabs>
        <w:ind w:left="1985" w:hanging="360"/>
      </w:pPr>
    </w:lvl>
    <w:lvl w:ilvl="2" w:tplc="0407001B" w:tentative="1">
      <w:start w:val="1"/>
      <w:numFmt w:val="lowerRoman"/>
      <w:lvlText w:val="%3."/>
      <w:lvlJc w:val="right"/>
      <w:pPr>
        <w:tabs>
          <w:tab w:val="num" w:pos="2705"/>
        </w:tabs>
        <w:ind w:left="2705" w:hanging="180"/>
      </w:pPr>
    </w:lvl>
    <w:lvl w:ilvl="3" w:tplc="0407000F" w:tentative="1">
      <w:start w:val="1"/>
      <w:numFmt w:val="decimal"/>
      <w:lvlText w:val="%4."/>
      <w:lvlJc w:val="left"/>
      <w:pPr>
        <w:tabs>
          <w:tab w:val="num" w:pos="3425"/>
        </w:tabs>
        <w:ind w:left="3425" w:hanging="360"/>
      </w:pPr>
    </w:lvl>
    <w:lvl w:ilvl="4" w:tplc="04070019" w:tentative="1">
      <w:start w:val="1"/>
      <w:numFmt w:val="lowerLetter"/>
      <w:lvlText w:val="%5."/>
      <w:lvlJc w:val="left"/>
      <w:pPr>
        <w:tabs>
          <w:tab w:val="num" w:pos="4145"/>
        </w:tabs>
        <w:ind w:left="4145" w:hanging="360"/>
      </w:pPr>
    </w:lvl>
    <w:lvl w:ilvl="5" w:tplc="0407001B" w:tentative="1">
      <w:start w:val="1"/>
      <w:numFmt w:val="lowerRoman"/>
      <w:lvlText w:val="%6."/>
      <w:lvlJc w:val="right"/>
      <w:pPr>
        <w:tabs>
          <w:tab w:val="num" w:pos="4865"/>
        </w:tabs>
        <w:ind w:left="4865" w:hanging="180"/>
      </w:pPr>
    </w:lvl>
    <w:lvl w:ilvl="6" w:tplc="0407000F" w:tentative="1">
      <w:start w:val="1"/>
      <w:numFmt w:val="decimal"/>
      <w:lvlText w:val="%7."/>
      <w:lvlJc w:val="left"/>
      <w:pPr>
        <w:tabs>
          <w:tab w:val="num" w:pos="5585"/>
        </w:tabs>
        <w:ind w:left="5585" w:hanging="360"/>
      </w:pPr>
    </w:lvl>
    <w:lvl w:ilvl="7" w:tplc="04070019" w:tentative="1">
      <w:start w:val="1"/>
      <w:numFmt w:val="lowerLetter"/>
      <w:lvlText w:val="%8."/>
      <w:lvlJc w:val="left"/>
      <w:pPr>
        <w:tabs>
          <w:tab w:val="num" w:pos="6305"/>
        </w:tabs>
        <w:ind w:left="6305" w:hanging="360"/>
      </w:pPr>
    </w:lvl>
    <w:lvl w:ilvl="8" w:tplc="0407001B" w:tentative="1">
      <w:start w:val="1"/>
      <w:numFmt w:val="lowerRoman"/>
      <w:lvlText w:val="%9."/>
      <w:lvlJc w:val="right"/>
      <w:pPr>
        <w:tabs>
          <w:tab w:val="num" w:pos="7025"/>
        </w:tabs>
        <w:ind w:left="7025" w:hanging="180"/>
      </w:pPr>
    </w:lvl>
  </w:abstractNum>
  <w:abstractNum w:abstractNumId="2" w15:restartNumberingAfterBreak="0">
    <w:nsid w:val="5A861DCE"/>
    <w:multiLevelType w:val="hybridMultilevel"/>
    <w:tmpl w:val="A860FAA2"/>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680D"/>
    <w:rsid w:val="00013717"/>
    <w:rsid w:val="00022742"/>
    <w:rsid w:val="0005233A"/>
    <w:rsid w:val="000528FC"/>
    <w:rsid w:val="00065719"/>
    <w:rsid w:val="00077121"/>
    <w:rsid w:val="00081699"/>
    <w:rsid w:val="00086D33"/>
    <w:rsid w:val="00093963"/>
    <w:rsid w:val="000A612A"/>
    <w:rsid w:val="000C0B2D"/>
    <w:rsid w:val="000E0E1B"/>
    <w:rsid w:val="000E5DDA"/>
    <w:rsid w:val="000E7A4A"/>
    <w:rsid w:val="00104187"/>
    <w:rsid w:val="0010569D"/>
    <w:rsid w:val="0011748A"/>
    <w:rsid w:val="0012278B"/>
    <w:rsid w:val="001429C8"/>
    <w:rsid w:val="00150659"/>
    <w:rsid w:val="00153CF9"/>
    <w:rsid w:val="001623AC"/>
    <w:rsid w:val="00167183"/>
    <w:rsid w:val="0017237A"/>
    <w:rsid w:val="00180202"/>
    <w:rsid w:val="00180229"/>
    <w:rsid w:val="001931FF"/>
    <w:rsid w:val="001A3011"/>
    <w:rsid w:val="001C4BE9"/>
    <w:rsid w:val="001F4857"/>
    <w:rsid w:val="001F49E7"/>
    <w:rsid w:val="001F55D6"/>
    <w:rsid w:val="00202D75"/>
    <w:rsid w:val="00216FD0"/>
    <w:rsid w:val="0023117F"/>
    <w:rsid w:val="00231F5E"/>
    <w:rsid w:val="002439B6"/>
    <w:rsid w:val="00246DF0"/>
    <w:rsid w:val="00251D1A"/>
    <w:rsid w:val="00257B80"/>
    <w:rsid w:val="002663AF"/>
    <w:rsid w:val="00282749"/>
    <w:rsid w:val="00282CEB"/>
    <w:rsid w:val="0028589A"/>
    <w:rsid w:val="002972AA"/>
    <w:rsid w:val="002A4D3D"/>
    <w:rsid w:val="002B7489"/>
    <w:rsid w:val="002C450D"/>
    <w:rsid w:val="002D4BEB"/>
    <w:rsid w:val="002D79DA"/>
    <w:rsid w:val="002E7656"/>
    <w:rsid w:val="002F6901"/>
    <w:rsid w:val="0030307B"/>
    <w:rsid w:val="00305F8E"/>
    <w:rsid w:val="00312E77"/>
    <w:rsid w:val="0031663F"/>
    <w:rsid w:val="003169B8"/>
    <w:rsid w:val="003228FD"/>
    <w:rsid w:val="00335485"/>
    <w:rsid w:val="003378A0"/>
    <w:rsid w:val="0036070A"/>
    <w:rsid w:val="003812A2"/>
    <w:rsid w:val="003816A2"/>
    <w:rsid w:val="003A7221"/>
    <w:rsid w:val="003B5466"/>
    <w:rsid w:val="003C771F"/>
    <w:rsid w:val="003D5712"/>
    <w:rsid w:val="003E3A15"/>
    <w:rsid w:val="003E45FC"/>
    <w:rsid w:val="003E685D"/>
    <w:rsid w:val="003E6DA5"/>
    <w:rsid w:val="003F2C5D"/>
    <w:rsid w:val="0042507A"/>
    <w:rsid w:val="0043330C"/>
    <w:rsid w:val="00434E20"/>
    <w:rsid w:val="00437381"/>
    <w:rsid w:val="00440E28"/>
    <w:rsid w:val="00444EED"/>
    <w:rsid w:val="00446B0C"/>
    <w:rsid w:val="004551D9"/>
    <w:rsid w:val="00463B67"/>
    <w:rsid w:val="0046672D"/>
    <w:rsid w:val="00472637"/>
    <w:rsid w:val="004747CE"/>
    <w:rsid w:val="004828AD"/>
    <w:rsid w:val="00483197"/>
    <w:rsid w:val="0048447C"/>
    <w:rsid w:val="004849D5"/>
    <w:rsid w:val="004A3BE7"/>
    <w:rsid w:val="004B08F9"/>
    <w:rsid w:val="004C06DE"/>
    <w:rsid w:val="004C1084"/>
    <w:rsid w:val="004C1FF0"/>
    <w:rsid w:val="004C307A"/>
    <w:rsid w:val="004D14FC"/>
    <w:rsid w:val="004E6AF6"/>
    <w:rsid w:val="004E7AFE"/>
    <w:rsid w:val="005035DA"/>
    <w:rsid w:val="00515404"/>
    <w:rsid w:val="00523E21"/>
    <w:rsid w:val="005333A1"/>
    <w:rsid w:val="0053422E"/>
    <w:rsid w:val="005355D3"/>
    <w:rsid w:val="00565BAA"/>
    <w:rsid w:val="00590D41"/>
    <w:rsid w:val="005A0A7B"/>
    <w:rsid w:val="005A3485"/>
    <w:rsid w:val="005C0B79"/>
    <w:rsid w:val="005E6A42"/>
    <w:rsid w:val="005F74EE"/>
    <w:rsid w:val="00613261"/>
    <w:rsid w:val="0061748F"/>
    <w:rsid w:val="00637C68"/>
    <w:rsid w:val="0064328D"/>
    <w:rsid w:val="0064622C"/>
    <w:rsid w:val="0065320C"/>
    <w:rsid w:val="0066079A"/>
    <w:rsid w:val="00660BD8"/>
    <w:rsid w:val="00681C47"/>
    <w:rsid w:val="006A4B81"/>
    <w:rsid w:val="006B3632"/>
    <w:rsid w:val="006B734D"/>
    <w:rsid w:val="006C34D8"/>
    <w:rsid w:val="006C3676"/>
    <w:rsid w:val="006C6465"/>
    <w:rsid w:val="006D2C51"/>
    <w:rsid w:val="006E129B"/>
    <w:rsid w:val="006F35B1"/>
    <w:rsid w:val="006F57D7"/>
    <w:rsid w:val="00700E02"/>
    <w:rsid w:val="00701EF8"/>
    <w:rsid w:val="00703A5A"/>
    <w:rsid w:val="00704D4D"/>
    <w:rsid w:val="007056BB"/>
    <w:rsid w:val="00711307"/>
    <w:rsid w:val="007128AF"/>
    <w:rsid w:val="00714B79"/>
    <w:rsid w:val="00724E3B"/>
    <w:rsid w:val="007302F6"/>
    <w:rsid w:val="00730765"/>
    <w:rsid w:val="00756F6C"/>
    <w:rsid w:val="007716D3"/>
    <w:rsid w:val="00773E21"/>
    <w:rsid w:val="007C4040"/>
    <w:rsid w:val="007D11E1"/>
    <w:rsid w:val="007F6B6A"/>
    <w:rsid w:val="00803538"/>
    <w:rsid w:val="00820783"/>
    <w:rsid w:val="008426F7"/>
    <w:rsid w:val="008561B8"/>
    <w:rsid w:val="00874E8D"/>
    <w:rsid w:val="00880BAF"/>
    <w:rsid w:val="00885066"/>
    <w:rsid w:val="00892338"/>
    <w:rsid w:val="00892EA0"/>
    <w:rsid w:val="00893164"/>
    <w:rsid w:val="00895525"/>
    <w:rsid w:val="008A09DC"/>
    <w:rsid w:val="008A1678"/>
    <w:rsid w:val="008A16F4"/>
    <w:rsid w:val="008B6D71"/>
    <w:rsid w:val="008B7561"/>
    <w:rsid w:val="008C478B"/>
    <w:rsid w:val="008C5844"/>
    <w:rsid w:val="008E1165"/>
    <w:rsid w:val="008E4131"/>
    <w:rsid w:val="008F4D0C"/>
    <w:rsid w:val="008F51B2"/>
    <w:rsid w:val="00900D39"/>
    <w:rsid w:val="0090262F"/>
    <w:rsid w:val="00906C46"/>
    <w:rsid w:val="00914951"/>
    <w:rsid w:val="00940CD7"/>
    <w:rsid w:val="00980585"/>
    <w:rsid w:val="009B1C17"/>
    <w:rsid w:val="009C2158"/>
    <w:rsid w:val="009C50FA"/>
    <w:rsid w:val="009C7520"/>
    <w:rsid w:val="009D6DFA"/>
    <w:rsid w:val="009F4DC6"/>
    <w:rsid w:val="00A00AA8"/>
    <w:rsid w:val="00A07C7A"/>
    <w:rsid w:val="00A1000F"/>
    <w:rsid w:val="00A114C7"/>
    <w:rsid w:val="00A13691"/>
    <w:rsid w:val="00A23DD2"/>
    <w:rsid w:val="00A407A5"/>
    <w:rsid w:val="00A4203A"/>
    <w:rsid w:val="00A455F8"/>
    <w:rsid w:val="00A50BD2"/>
    <w:rsid w:val="00A64D96"/>
    <w:rsid w:val="00A741C0"/>
    <w:rsid w:val="00A74325"/>
    <w:rsid w:val="00A760E4"/>
    <w:rsid w:val="00A766D7"/>
    <w:rsid w:val="00A87E47"/>
    <w:rsid w:val="00A93139"/>
    <w:rsid w:val="00AD52A6"/>
    <w:rsid w:val="00AD7549"/>
    <w:rsid w:val="00AE03E9"/>
    <w:rsid w:val="00AE30FB"/>
    <w:rsid w:val="00AE3698"/>
    <w:rsid w:val="00B03F94"/>
    <w:rsid w:val="00B15FE0"/>
    <w:rsid w:val="00B23E93"/>
    <w:rsid w:val="00B24D4A"/>
    <w:rsid w:val="00B510DB"/>
    <w:rsid w:val="00B557CB"/>
    <w:rsid w:val="00B64D4B"/>
    <w:rsid w:val="00B65A67"/>
    <w:rsid w:val="00B65F8D"/>
    <w:rsid w:val="00B766A1"/>
    <w:rsid w:val="00BA2002"/>
    <w:rsid w:val="00BB6610"/>
    <w:rsid w:val="00BC3068"/>
    <w:rsid w:val="00BD2254"/>
    <w:rsid w:val="00BE5C0B"/>
    <w:rsid w:val="00BF7AEB"/>
    <w:rsid w:val="00C12586"/>
    <w:rsid w:val="00C15D33"/>
    <w:rsid w:val="00C16994"/>
    <w:rsid w:val="00C2683F"/>
    <w:rsid w:val="00C646DC"/>
    <w:rsid w:val="00C77248"/>
    <w:rsid w:val="00C822E7"/>
    <w:rsid w:val="00C90ADB"/>
    <w:rsid w:val="00CC1789"/>
    <w:rsid w:val="00CC2C09"/>
    <w:rsid w:val="00CD1583"/>
    <w:rsid w:val="00CF3734"/>
    <w:rsid w:val="00CF5E68"/>
    <w:rsid w:val="00D05B6C"/>
    <w:rsid w:val="00D06DE2"/>
    <w:rsid w:val="00D53394"/>
    <w:rsid w:val="00D80BDC"/>
    <w:rsid w:val="00D96F6C"/>
    <w:rsid w:val="00DC2AF6"/>
    <w:rsid w:val="00DC35E9"/>
    <w:rsid w:val="00DD14AB"/>
    <w:rsid w:val="00DD617C"/>
    <w:rsid w:val="00DF00E6"/>
    <w:rsid w:val="00DF58D7"/>
    <w:rsid w:val="00DF6316"/>
    <w:rsid w:val="00E10A2D"/>
    <w:rsid w:val="00E11850"/>
    <w:rsid w:val="00E30640"/>
    <w:rsid w:val="00E332DD"/>
    <w:rsid w:val="00E42427"/>
    <w:rsid w:val="00E62A3B"/>
    <w:rsid w:val="00E63A26"/>
    <w:rsid w:val="00E80535"/>
    <w:rsid w:val="00E90285"/>
    <w:rsid w:val="00E93B7D"/>
    <w:rsid w:val="00EA71FE"/>
    <w:rsid w:val="00EB3647"/>
    <w:rsid w:val="00ED51A4"/>
    <w:rsid w:val="00EE6675"/>
    <w:rsid w:val="00EE733D"/>
    <w:rsid w:val="00EF0023"/>
    <w:rsid w:val="00F104E3"/>
    <w:rsid w:val="00F16AC9"/>
    <w:rsid w:val="00F316F0"/>
    <w:rsid w:val="00F32D1D"/>
    <w:rsid w:val="00F40FEC"/>
    <w:rsid w:val="00F44815"/>
    <w:rsid w:val="00F4680D"/>
    <w:rsid w:val="00F53284"/>
    <w:rsid w:val="00F634F9"/>
    <w:rsid w:val="00F754FD"/>
    <w:rsid w:val="00F7751F"/>
    <w:rsid w:val="00F802CE"/>
    <w:rsid w:val="00F81355"/>
    <w:rsid w:val="00F82915"/>
    <w:rsid w:val="00F851C3"/>
    <w:rsid w:val="00FA1C24"/>
    <w:rsid w:val="00FC66D5"/>
    <w:rsid w:val="00FD1822"/>
    <w:rsid w:val="00FD64A2"/>
    <w:rsid w:val="00FD7ECF"/>
    <w:rsid w:val="00FE6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23E314"/>
  <w15:chartTrackingRefBased/>
  <w15:docId w15:val="{D52C9A68-7FFA-462C-8670-C1DCF409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de-DE" w:eastAsia="de-DE"/>
    </w:rPr>
  </w:style>
  <w:style w:type="paragraph" w:styleId="Heading1">
    <w:name w:val="heading 1"/>
    <w:basedOn w:val="Normal"/>
    <w:next w:val="Normal"/>
    <w:qFormat/>
    <w:rsid w:val="0002274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2274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ene1">
    <w:name w:val="Ebene1"/>
    <w:basedOn w:val="Normal"/>
    <w:rsid w:val="00B80A6C"/>
    <w:pPr>
      <w:autoSpaceDE w:val="0"/>
      <w:autoSpaceDN w:val="0"/>
      <w:adjustRightInd w:val="0"/>
      <w:spacing w:before="120" w:after="120" w:line="300" w:lineRule="atLeast"/>
      <w:outlineLvl w:val="0"/>
    </w:pPr>
    <w:rPr>
      <w:rFonts w:ascii="Arial Fett" w:hAnsi="Arial Fett" w:cs="Arial"/>
      <w:b/>
      <w:bCs/>
      <w:color w:val="000000"/>
      <w:sz w:val="22"/>
      <w:szCs w:val="22"/>
      <w:lang w:val="en-GB"/>
    </w:rPr>
  </w:style>
  <w:style w:type="paragraph" w:customStyle="1" w:styleId="Ebene2">
    <w:name w:val="Ebene2"/>
    <w:basedOn w:val="Normal"/>
    <w:rsid w:val="00B80A6C"/>
    <w:pPr>
      <w:autoSpaceDE w:val="0"/>
      <w:autoSpaceDN w:val="0"/>
      <w:adjustRightInd w:val="0"/>
      <w:spacing w:after="120" w:line="300" w:lineRule="atLeast"/>
    </w:pPr>
    <w:rPr>
      <w:rFonts w:ascii="Arial" w:hAnsi="Arial" w:cs="Arial"/>
      <w:i/>
      <w:color w:val="000000"/>
      <w:sz w:val="22"/>
      <w:szCs w:val="22"/>
      <w:lang w:val="en-GB"/>
    </w:rPr>
  </w:style>
  <w:style w:type="paragraph" w:styleId="Footer">
    <w:name w:val="footer"/>
    <w:basedOn w:val="Normal"/>
    <w:rsid w:val="00F95313"/>
    <w:pPr>
      <w:tabs>
        <w:tab w:val="center" w:pos="4536"/>
        <w:tab w:val="right" w:pos="9072"/>
      </w:tabs>
    </w:pPr>
    <w:rPr>
      <w:rFonts w:ascii="Arial" w:hAnsi="Arial"/>
      <w:sz w:val="22"/>
      <w:szCs w:val="20"/>
    </w:rPr>
  </w:style>
  <w:style w:type="paragraph" w:customStyle="1" w:styleId="level1">
    <w:name w:val="_level1"/>
    <w:basedOn w:val="Normal"/>
    <w:rsid w:val="00F95313"/>
    <w:rPr>
      <w:noProof/>
      <w:szCs w:val="20"/>
      <w:lang w:val="en-GB" w:eastAsia="en-US"/>
    </w:rPr>
  </w:style>
  <w:style w:type="character" w:customStyle="1" w:styleId="Textkrper3Char">
    <w:name w:val="Textkörper 3 Char"/>
    <w:rsid w:val="00F95313"/>
    <w:rPr>
      <w:rFonts w:ascii="Arial" w:hAnsi="Arial" w:cs="Arial"/>
      <w:noProof w:val="0"/>
      <w:szCs w:val="24"/>
      <w:lang w:val="en-GB" w:eastAsia="en-US" w:bidi="ar-SA"/>
    </w:rPr>
  </w:style>
  <w:style w:type="table" w:styleId="TableGrid">
    <w:name w:val="Table Grid"/>
    <w:basedOn w:val="TableNormal"/>
    <w:rsid w:val="00E81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B0626"/>
    <w:pPr>
      <w:tabs>
        <w:tab w:val="center" w:pos="4536"/>
        <w:tab w:val="right" w:pos="9072"/>
      </w:tabs>
    </w:pPr>
  </w:style>
  <w:style w:type="paragraph" w:styleId="BalloonText">
    <w:name w:val="Balloon Text"/>
    <w:basedOn w:val="Normal"/>
    <w:semiHidden/>
    <w:rsid w:val="000E5DDA"/>
    <w:rPr>
      <w:rFonts w:ascii="Tahoma" w:hAnsi="Tahoma" w:cs="Tahoma"/>
      <w:sz w:val="16"/>
      <w:szCs w:val="16"/>
    </w:rPr>
  </w:style>
  <w:style w:type="paragraph" w:customStyle="1" w:styleId="Default">
    <w:name w:val="Default"/>
    <w:rsid w:val="00523E21"/>
    <w:pPr>
      <w:autoSpaceDE w:val="0"/>
      <w:autoSpaceDN w:val="0"/>
      <w:adjustRightInd w:val="0"/>
    </w:pPr>
    <w:rPr>
      <w:rFonts w:ascii="Arial" w:hAnsi="Arial" w:cs="Arial"/>
      <w:color w:val="00000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9598">
      <w:bodyDiv w:val="1"/>
      <w:marLeft w:val="0"/>
      <w:marRight w:val="0"/>
      <w:marTop w:val="0"/>
      <w:marBottom w:val="0"/>
      <w:divBdr>
        <w:top w:val="none" w:sz="0" w:space="0" w:color="auto"/>
        <w:left w:val="none" w:sz="0" w:space="0" w:color="auto"/>
        <w:bottom w:val="none" w:sz="0" w:space="0" w:color="auto"/>
        <w:right w:val="none" w:sz="0" w:space="0" w:color="auto"/>
      </w:divBdr>
    </w:div>
    <w:div w:id="1351025626">
      <w:bodyDiv w:val="1"/>
      <w:marLeft w:val="0"/>
      <w:marRight w:val="0"/>
      <w:marTop w:val="0"/>
      <w:marBottom w:val="0"/>
      <w:divBdr>
        <w:top w:val="none" w:sz="0" w:space="0" w:color="auto"/>
        <w:left w:val="none" w:sz="0" w:space="0" w:color="auto"/>
        <w:bottom w:val="none" w:sz="0" w:space="0" w:color="auto"/>
        <w:right w:val="none" w:sz="0" w:space="0" w:color="auto"/>
      </w:divBdr>
    </w:div>
    <w:div w:id="142668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TY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2C0C21-8E95-458C-AD5E-8C176B9AC898}"/>
</file>

<file path=customXml/itemProps2.xml><?xml version="1.0" encoding="utf-8"?>
<ds:datastoreItem xmlns:ds="http://schemas.openxmlformats.org/officeDocument/2006/customXml" ds:itemID="{5C657BA5-7CD0-4763-BFC8-0787DE3384D7}"/>
</file>

<file path=customXml/itemProps3.xml><?xml version="1.0" encoding="utf-8"?>
<ds:datastoreItem xmlns:ds="http://schemas.openxmlformats.org/officeDocument/2006/customXml" ds:itemID="{55D41C12-379A-4282-AAE6-361F27C6BF14}"/>
</file>

<file path=docProps/app.xml><?xml version="1.0" encoding="utf-8"?>
<Properties xmlns="http://schemas.openxmlformats.org/officeDocument/2006/extended-properties" xmlns:vt="http://schemas.openxmlformats.org/officeDocument/2006/docPropsVTypes">
  <Template>STYLE</Template>
  <TotalTime>1</TotalTime>
  <Pages>3</Pages>
  <Words>1495</Words>
  <Characters>8524</Characters>
  <Application>Microsoft Office Word</Application>
  <DocSecurity>0</DocSecurity>
  <Lines>71</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2948010.v5</vt:lpstr>
      <vt:lpstr>2948010.v5</vt:lpstr>
    </vt:vector>
  </TitlesOfParts>
  <Company>GSF Forschungszentrum für Umwelt und Gesundheit</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2948010.v5</dc:title>
  <dc:subject/>
  <dc:creator>SMR</dc:creator>
  <cp:keywords/>
  <cp:lastModifiedBy>Kay Martin</cp:lastModifiedBy>
  <cp:revision>3</cp:revision>
  <cp:lastPrinted>2009-10-30T08:26:00Z</cp:lastPrinted>
  <dcterms:created xsi:type="dcterms:W3CDTF">2020-01-22T10:24:00Z</dcterms:created>
  <dcterms:modified xsi:type="dcterms:W3CDTF">2021-09-13T08:53:00Z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2948010-5</vt:lpwstr>
  </property>
  <property fmtid="{D5CDD505-2E9C-101B-9397-08002B2CF9AE}" pid="3" name="ContentTypeId">
    <vt:lpwstr>0x0101003BE5B649807B96469820D9AE363299A1</vt:lpwstr>
  </property>
  <property fmtid="{D5CDD505-2E9C-101B-9397-08002B2CF9AE}" pid="4" name="Order">
    <vt:r8>42400</vt:r8>
  </property>
  <property fmtid="{D5CDD505-2E9C-101B-9397-08002B2CF9AE}" pid="5" name="xd_Signature">
    <vt:bool>false</vt:bool>
  </property>
  <property fmtid="{D5CDD505-2E9C-101B-9397-08002B2CF9AE}" pid="6" name="_ColorTag">
    <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_ColorHex">
    <vt:lpwstr/>
  </property>
  <property fmtid="{D5CDD505-2E9C-101B-9397-08002B2CF9AE}" pid="13" name="_Emoji">
    <vt:lpwstr/>
  </property>
  <property fmtid="{D5CDD505-2E9C-101B-9397-08002B2CF9AE}" pid="14" name="ComplianceAssetId">
    <vt:lpwstr/>
  </property>
  <property fmtid="{D5CDD505-2E9C-101B-9397-08002B2CF9AE}" pid="15" name="TemplateUrl">
    <vt:lpwstr/>
  </property>
</Properties>
</file>