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3A" w:rsidRDefault="00A2173A" w:rsidP="00A2173A">
      <w:pPr>
        <w:pStyle w:val="Titre1"/>
        <w:jc w:val="center"/>
        <w:rPr>
          <w:rFonts w:ascii="Times New Roman" w:hAnsi="Times New Roman"/>
          <w:sz w:val="22"/>
          <w:szCs w:val="22"/>
        </w:rPr>
      </w:pPr>
      <w:r>
        <w:rPr>
          <w:rFonts w:ascii="Times New Roman" w:hAnsi="Times New Roman"/>
          <w:sz w:val="22"/>
          <w:szCs w:val="22"/>
        </w:rPr>
        <w:t>MATERIAL TRANSFER AGREEMENT</w:t>
      </w:r>
    </w:p>
    <w:p w:rsidR="005934EA" w:rsidRDefault="0036297B" w:rsidP="00A2173A">
      <w:pPr>
        <w:widowControl w:val="0"/>
        <w:spacing w:before="120"/>
        <w:jc w:val="both"/>
        <w:rPr>
          <w:sz w:val="22"/>
          <w:szCs w:val="22"/>
        </w:rPr>
      </w:pPr>
      <w:r>
        <w:rPr>
          <w:sz w:val="22"/>
          <w:szCs w:val="22"/>
        </w:rPr>
        <w:t>This a</w:t>
      </w:r>
      <w:r w:rsidR="00A2173A">
        <w:rPr>
          <w:sz w:val="22"/>
          <w:szCs w:val="22"/>
        </w:rPr>
        <w:t xml:space="preserve">greement </w:t>
      </w:r>
      <w:r>
        <w:rPr>
          <w:sz w:val="22"/>
          <w:szCs w:val="22"/>
        </w:rPr>
        <w:t xml:space="preserve">(hereinafter “Agreement”) </w:t>
      </w:r>
      <w:r w:rsidR="00A2173A">
        <w:rPr>
          <w:sz w:val="22"/>
          <w:szCs w:val="22"/>
        </w:rPr>
        <w:t xml:space="preserve">is made by and between </w:t>
      </w:r>
      <w:r w:rsidR="006000A3">
        <w:rPr>
          <w:sz w:val="22"/>
          <w:szCs w:val="22"/>
          <w:highlight w:val="yellow"/>
        </w:rPr>
        <w:t xml:space="preserve">PLEASE INDICATE YOUR PRINCIPAL OFFICES AND LEGAL REPRESENTATIVE </w:t>
      </w:r>
      <w:r w:rsidR="00A2173A" w:rsidRPr="00A2173A">
        <w:rPr>
          <w:sz w:val="22"/>
          <w:szCs w:val="22"/>
          <w:highlight w:val="yellow"/>
        </w:rPr>
        <w:t>(</w:t>
      </w:r>
      <w:r w:rsidR="006000A3">
        <w:rPr>
          <w:sz w:val="22"/>
          <w:szCs w:val="22"/>
        </w:rPr>
        <w:t>hereinafter referred to as the “</w:t>
      </w:r>
      <w:r w:rsidR="00A2173A">
        <w:rPr>
          <w:sz w:val="22"/>
          <w:szCs w:val="22"/>
        </w:rPr>
        <w:t xml:space="preserve">RECIPIENT”) and </w:t>
      </w:r>
      <w:proofErr w:type="spellStart"/>
      <w:r w:rsidR="00A2173A">
        <w:rPr>
          <w:b/>
          <w:sz w:val="22"/>
          <w:szCs w:val="22"/>
        </w:rPr>
        <w:t>Université</w:t>
      </w:r>
      <w:proofErr w:type="spellEnd"/>
      <w:r w:rsidR="00A2173A">
        <w:rPr>
          <w:b/>
          <w:sz w:val="22"/>
          <w:szCs w:val="22"/>
        </w:rPr>
        <w:t xml:space="preserve"> </w:t>
      </w:r>
      <w:proofErr w:type="spellStart"/>
      <w:r w:rsidR="006E7A22">
        <w:rPr>
          <w:b/>
          <w:sz w:val="22"/>
          <w:szCs w:val="22"/>
        </w:rPr>
        <w:t>l</w:t>
      </w:r>
      <w:r w:rsidR="00A2173A">
        <w:rPr>
          <w:b/>
          <w:sz w:val="22"/>
          <w:szCs w:val="22"/>
        </w:rPr>
        <w:t>ibre</w:t>
      </w:r>
      <w:proofErr w:type="spellEnd"/>
      <w:r w:rsidR="00A2173A">
        <w:rPr>
          <w:b/>
          <w:sz w:val="22"/>
          <w:szCs w:val="22"/>
        </w:rPr>
        <w:t xml:space="preserve"> de </w:t>
      </w:r>
      <w:proofErr w:type="spellStart"/>
      <w:r w:rsidR="00A2173A">
        <w:rPr>
          <w:b/>
          <w:sz w:val="22"/>
          <w:szCs w:val="22"/>
        </w:rPr>
        <w:t>Bruxelles</w:t>
      </w:r>
      <w:proofErr w:type="spellEnd"/>
      <w:r w:rsidR="00A2173A">
        <w:rPr>
          <w:sz w:val="22"/>
          <w:szCs w:val="22"/>
        </w:rPr>
        <w:t xml:space="preserve"> with its principal offices at </w:t>
      </w:r>
      <w:r w:rsidR="00A2173A">
        <w:rPr>
          <w:b/>
          <w:sz w:val="22"/>
          <w:szCs w:val="22"/>
        </w:rPr>
        <w:t xml:space="preserve">50 </w:t>
      </w:r>
      <w:proofErr w:type="spellStart"/>
      <w:r w:rsidR="00A2173A">
        <w:rPr>
          <w:b/>
          <w:sz w:val="22"/>
          <w:szCs w:val="22"/>
        </w:rPr>
        <w:t>av</w:t>
      </w:r>
      <w:proofErr w:type="spellEnd"/>
      <w:r w:rsidR="00A2173A">
        <w:rPr>
          <w:b/>
          <w:sz w:val="22"/>
          <w:szCs w:val="22"/>
        </w:rPr>
        <w:t xml:space="preserve"> F.D. Roosevelt, B-1050 </w:t>
      </w:r>
      <w:proofErr w:type="spellStart"/>
      <w:r w:rsidR="00A2173A">
        <w:rPr>
          <w:b/>
          <w:sz w:val="22"/>
          <w:szCs w:val="22"/>
        </w:rPr>
        <w:t>Bruxelles</w:t>
      </w:r>
      <w:proofErr w:type="spellEnd"/>
      <w:r w:rsidR="00A2173A">
        <w:rPr>
          <w:b/>
          <w:sz w:val="22"/>
          <w:szCs w:val="22"/>
        </w:rPr>
        <w:t>, Belgium</w:t>
      </w:r>
      <w:r w:rsidR="006000A3">
        <w:rPr>
          <w:sz w:val="22"/>
          <w:szCs w:val="22"/>
        </w:rPr>
        <w:t xml:space="preserve"> (hereinafter referred to as the “PROVIDER</w:t>
      </w:r>
      <w:r w:rsidR="00A2173A">
        <w:rPr>
          <w:sz w:val="22"/>
          <w:szCs w:val="22"/>
        </w:rPr>
        <w:t xml:space="preserve">”). </w:t>
      </w:r>
    </w:p>
    <w:p w:rsidR="005934EA" w:rsidRDefault="005934EA" w:rsidP="00A2173A">
      <w:pPr>
        <w:widowControl w:val="0"/>
        <w:spacing w:before="120"/>
        <w:jc w:val="both"/>
        <w:rPr>
          <w:sz w:val="22"/>
          <w:szCs w:val="22"/>
        </w:rPr>
      </w:pPr>
    </w:p>
    <w:p w:rsidR="005934EA" w:rsidRDefault="005934EA" w:rsidP="00A2173A">
      <w:pPr>
        <w:widowControl w:val="0"/>
        <w:spacing w:before="120"/>
        <w:jc w:val="both"/>
        <w:rPr>
          <w:sz w:val="22"/>
          <w:szCs w:val="22"/>
        </w:rPr>
      </w:pPr>
      <w:r>
        <w:rPr>
          <w:sz w:val="22"/>
          <w:szCs w:val="22"/>
        </w:rPr>
        <w:t xml:space="preserve">This Agreement is effective as </w:t>
      </w:r>
      <w:r w:rsidR="004278B6">
        <w:rPr>
          <w:sz w:val="22"/>
          <w:szCs w:val="22"/>
        </w:rPr>
        <w:t>of</w:t>
      </w:r>
      <w:r>
        <w:rPr>
          <w:sz w:val="22"/>
          <w:szCs w:val="22"/>
        </w:rPr>
        <w:t xml:space="preserve"> the </w:t>
      </w:r>
      <w:r w:rsidRPr="005D54A1">
        <w:rPr>
          <w:sz w:val="22"/>
          <w:szCs w:val="22"/>
          <w:highlight w:val="yellow"/>
        </w:rPr>
        <w:t>XX/XX/201</w:t>
      </w:r>
      <w:r w:rsidR="00BA7099" w:rsidRPr="00BA7099">
        <w:rPr>
          <w:sz w:val="22"/>
          <w:szCs w:val="22"/>
          <w:highlight w:val="yellow"/>
        </w:rPr>
        <w:t>X</w:t>
      </w:r>
      <w:r>
        <w:rPr>
          <w:sz w:val="22"/>
          <w:szCs w:val="22"/>
        </w:rPr>
        <w:t xml:space="preserve"> hereinafter </w:t>
      </w:r>
      <w:r w:rsidRPr="005934EA">
        <w:rPr>
          <w:sz w:val="22"/>
          <w:szCs w:val="22"/>
          <w:highlight w:val="yellow"/>
        </w:rPr>
        <w:t>“EFFECTIVE DATE”</w:t>
      </w:r>
    </w:p>
    <w:p w:rsidR="005934EA" w:rsidRDefault="005934EA" w:rsidP="00A2173A">
      <w:pPr>
        <w:widowControl w:val="0"/>
        <w:spacing w:before="120"/>
        <w:jc w:val="both"/>
        <w:rPr>
          <w:sz w:val="22"/>
          <w:szCs w:val="22"/>
        </w:rPr>
      </w:pPr>
    </w:p>
    <w:p w:rsidR="00A2173A" w:rsidRDefault="008863A8" w:rsidP="008863A8">
      <w:pPr>
        <w:widowControl w:val="0"/>
        <w:spacing w:before="120"/>
        <w:ind w:left="284" w:hanging="284"/>
        <w:jc w:val="both"/>
        <w:rPr>
          <w:sz w:val="22"/>
          <w:szCs w:val="22"/>
        </w:rPr>
      </w:pPr>
      <w:r>
        <w:rPr>
          <w:sz w:val="22"/>
          <w:szCs w:val="22"/>
        </w:rPr>
        <w:t>The “PRINCIPAL INVESTIGATOR</w:t>
      </w:r>
      <w:r w:rsidR="00A2173A">
        <w:rPr>
          <w:sz w:val="22"/>
          <w:szCs w:val="22"/>
        </w:rPr>
        <w:t>” for the RECIPIENT (hereinafter ref</w:t>
      </w:r>
      <w:r>
        <w:rPr>
          <w:sz w:val="22"/>
          <w:szCs w:val="22"/>
        </w:rPr>
        <w:t>erred as PRINCIPAL INVESTIGATOR</w:t>
      </w:r>
      <w:r w:rsidR="00A2173A">
        <w:rPr>
          <w:sz w:val="22"/>
          <w:szCs w:val="22"/>
        </w:rPr>
        <w:t xml:space="preserve">) </w:t>
      </w:r>
      <w:r>
        <w:rPr>
          <w:sz w:val="22"/>
          <w:szCs w:val="22"/>
        </w:rPr>
        <w:t>shall</w:t>
      </w:r>
      <w:r w:rsidR="00A2173A">
        <w:rPr>
          <w:sz w:val="22"/>
          <w:szCs w:val="22"/>
        </w:rPr>
        <w:t xml:space="preserve"> be </w:t>
      </w:r>
      <w:r w:rsidR="00A2173A" w:rsidRPr="00A2173A">
        <w:rPr>
          <w:sz w:val="22"/>
          <w:szCs w:val="22"/>
          <w:highlight w:val="yellow"/>
        </w:rPr>
        <w:t>…………………….</w:t>
      </w:r>
    </w:p>
    <w:p w:rsidR="00A2173A" w:rsidRDefault="00A2173A" w:rsidP="00A2173A">
      <w:pPr>
        <w:widowControl w:val="0"/>
        <w:spacing w:before="120"/>
        <w:ind w:left="284" w:hanging="284"/>
        <w:jc w:val="both"/>
        <w:rPr>
          <w:sz w:val="22"/>
          <w:szCs w:val="22"/>
        </w:rPr>
      </w:pPr>
      <w:r>
        <w:rPr>
          <w:sz w:val="22"/>
          <w:szCs w:val="22"/>
        </w:rPr>
        <w:t xml:space="preserve">The </w:t>
      </w:r>
      <w:r w:rsidR="005D54A1">
        <w:rPr>
          <w:sz w:val="22"/>
          <w:szCs w:val="22"/>
        </w:rPr>
        <w:t>p</w:t>
      </w:r>
      <w:r>
        <w:rPr>
          <w:sz w:val="22"/>
          <w:szCs w:val="22"/>
        </w:rPr>
        <w:t>arties hereto agree to the terms and conditions contained herein:</w:t>
      </w:r>
    </w:p>
    <w:p w:rsidR="00A2173A" w:rsidRDefault="00A2173A" w:rsidP="00A2173A">
      <w:pPr>
        <w:spacing w:before="120"/>
        <w:ind w:left="284" w:hanging="284"/>
        <w:jc w:val="both"/>
        <w:rPr>
          <w:sz w:val="22"/>
          <w:szCs w:val="22"/>
        </w:rPr>
      </w:pPr>
      <w:r>
        <w:rPr>
          <w:sz w:val="22"/>
          <w:szCs w:val="22"/>
        </w:rPr>
        <w:t xml:space="preserve">1. </w:t>
      </w:r>
      <w:r w:rsidR="00E95CA8">
        <w:rPr>
          <w:sz w:val="22"/>
          <w:szCs w:val="22"/>
        </w:rPr>
        <w:t xml:space="preserve">The </w:t>
      </w:r>
      <w:r>
        <w:rPr>
          <w:sz w:val="22"/>
          <w:szCs w:val="22"/>
        </w:rPr>
        <w:t>PROVIDER agrees to transfer to PRINCIP</w:t>
      </w:r>
      <w:r w:rsidR="005934EA">
        <w:rPr>
          <w:sz w:val="22"/>
          <w:szCs w:val="22"/>
        </w:rPr>
        <w:t>AL INVESTIGATOR the following “RESEARCH MATERIAL</w:t>
      </w:r>
      <w:r>
        <w:rPr>
          <w:sz w:val="22"/>
          <w:szCs w:val="22"/>
        </w:rPr>
        <w:t>”</w:t>
      </w:r>
      <w:r w:rsidR="005934EA">
        <w:rPr>
          <w:sz w:val="22"/>
          <w:szCs w:val="22"/>
        </w:rPr>
        <w:t xml:space="preserve"> </w:t>
      </w:r>
      <w:r>
        <w:rPr>
          <w:sz w:val="22"/>
          <w:szCs w:val="22"/>
        </w:rPr>
        <w:t>described in schedule 1.</w:t>
      </w:r>
    </w:p>
    <w:p w:rsidR="0036297B" w:rsidRDefault="00A2173A" w:rsidP="0036297B">
      <w:pPr>
        <w:spacing w:before="120"/>
        <w:ind w:left="284" w:hanging="284"/>
        <w:jc w:val="both"/>
        <w:rPr>
          <w:sz w:val="22"/>
          <w:szCs w:val="22"/>
        </w:rPr>
      </w:pPr>
      <w:r>
        <w:rPr>
          <w:sz w:val="22"/>
          <w:szCs w:val="22"/>
        </w:rPr>
        <w:t>2.</w:t>
      </w:r>
      <w:r>
        <w:rPr>
          <w:sz w:val="22"/>
          <w:szCs w:val="22"/>
        </w:rPr>
        <w:tab/>
      </w:r>
      <w:r w:rsidR="00E95CA8">
        <w:rPr>
          <w:sz w:val="22"/>
          <w:szCs w:val="22"/>
        </w:rPr>
        <w:t xml:space="preserve">The </w:t>
      </w:r>
      <w:r>
        <w:rPr>
          <w:sz w:val="22"/>
          <w:szCs w:val="22"/>
        </w:rPr>
        <w:t xml:space="preserve">RECIPIENT agrees to use the RESEARCH MATERIAL </w:t>
      </w:r>
      <w:r w:rsidR="00E95CA8">
        <w:rPr>
          <w:sz w:val="22"/>
          <w:szCs w:val="22"/>
        </w:rPr>
        <w:t xml:space="preserve">only </w:t>
      </w:r>
      <w:r>
        <w:rPr>
          <w:sz w:val="22"/>
          <w:szCs w:val="22"/>
        </w:rPr>
        <w:t>under the direct supervision</w:t>
      </w:r>
      <w:r w:rsidR="00E95CA8">
        <w:rPr>
          <w:sz w:val="22"/>
          <w:szCs w:val="22"/>
        </w:rPr>
        <w:t xml:space="preserve"> of the PRINCIPAL INVESTIGATOR and only in accordance with </w:t>
      </w:r>
      <w:r>
        <w:rPr>
          <w:sz w:val="22"/>
          <w:szCs w:val="22"/>
        </w:rPr>
        <w:t xml:space="preserve">the research project </w:t>
      </w:r>
      <w:r w:rsidR="005934EA">
        <w:rPr>
          <w:sz w:val="22"/>
          <w:szCs w:val="22"/>
        </w:rPr>
        <w:t xml:space="preserve">and/or evaluation </w:t>
      </w:r>
      <w:r w:rsidR="0036297B">
        <w:rPr>
          <w:sz w:val="22"/>
          <w:szCs w:val="22"/>
        </w:rPr>
        <w:t>described in s</w:t>
      </w:r>
      <w:r w:rsidR="008863A8">
        <w:rPr>
          <w:sz w:val="22"/>
          <w:szCs w:val="22"/>
        </w:rPr>
        <w:t>chedule 2 (“</w:t>
      </w:r>
      <w:r w:rsidR="005934EA">
        <w:rPr>
          <w:sz w:val="22"/>
          <w:szCs w:val="22"/>
        </w:rPr>
        <w:t>RESEARCH PROJECT</w:t>
      </w:r>
      <w:r>
        <w:rPr>
          <w:sz w:val="22"/>
          <w:szCs w:val="22"/>
        </w:rPr>
        <w:t>”</w:t>
      </w:r>
      <w:r w:rsidR="005934EA">
        <w:rPr>
          <w:sz w:val="22"/>
          <w:szCs w:val="22"/>
        </w:rPr>
        <w:t xml:space="preserve"> and/or “EVALUATION”</w:t>
      </w:r>
      <w:r>
        <w:rPr>
          <w:sz w:val="22"/>
          <w:szCs w:val="22"/>
        </w:rPr>
        <w:t>).</w:t>
      </w:r>
    </w:p>
    <w:p w:rsidR="0036297B" w:rsidRPr="0036297B" w:rsidRDefault="00E95CA8" w:rsidP="00BA7099">
      <w:pPr>
        <w:pStyle w:val="Paragraphedeliste"/>
        <w:numPr>
          <w:ilvl w:val="0"/>
          <w:numId w:val="3"/>
        </w:numPr>
        <w:spacing w:before="120"/>
        <w:ind w:left="284" w:hanging="284"/>
        <w:jc w:val="both"/>
        <w:rPr>
          <w:sz w:val="22"/>
          <w:szCs w:val="22"/>
          <w:lang w:val="en-GB"/>
        </w:rPr>
      </w:pPr>
      <w:r>
        <w:rPr>
          <w:sz w:val="22"/>
          <w:szCs w:val="22"/>
          <w:lang w:val="en-GB"/>
        </w:rPr>
        <w:t xml:space="preserve">The </w:t>
      </w:r>
      <w:r w:rsidR="0036297B" w:rsidRPr="0036297B">
        <w:rPr>
          <w:sz w:val="22"/>
          <w:szCs w:val="22"/>
          <w:lang w:val="en-GB"/>
        </w:rPr>
        <w:t>RECIPIENT shall keep PROVIDER regularly informed of the progress of the RESEARCH PROJECT and/or EVALUATION.</w:t>
      </w:r>
    </w:p>
    <w:p w:rsidR="00A2173A" w:rsidRDefault="005D54A1" w:rsidP="00A2173A">
      <w:pPr>
        <w:spacing w:before="120"/>
        <w:ind w:left="284" w:hanging="284"/>
        <w:jc w:val="both"/>
        <w:rPr>
          <w:sz w:val="22"/>
          <w:szCs w:val="22"/>
        </w:rPr>
      </w:pPr>
      <w:r>
        <w:rPr>
          <w:sz w:val="22"/>
          <w:szCs w:val="22"/>
        </w:rPr>
        <w:t>4</w:t>
      </w:r>
      <w:r w:rsidR="00A2173A">
        <w:rPr>
          <w:sz w:val="22"/>
          <w:szCs w:val="22"/>
        </w:rPr>
        <w:t>. The RECIPIENT agrees not to transfer the RESEARCH MATERIAL to anyone who does not work under his direct supervision without prior written agreement</w:t>
      </w:r>
      <w:r w:rsidR="00FA2F2F">
        <w:rPr>
          <w:sz w:val="22"/>
          <w:szCs w:val="22"/>
        </w:rPr>
        <w:t xml:space="preserve"> of PROVIDER</w:t>
      </w:r>
      <w:r w:rsidR="00A2173A">
        <w:rPr>
          <w:sz w:val="22"/>
          <w:szCs w:val="22"/>
        </w:rPr>
        <w:t xml:space="preserve">. The RECIPIENT agrees not to use </w:t>
      </w:r>
      <w:r w:rsidR="005934EA">
        <w:rPr>
          <w:sz w:val="22"/>
          <w:szCs w:val="22"/>
        </w:rPr>
        <w:t xml:space="preserve">the RESEARCH MATERIAL </w:t>
      </w:r>
      <w:r w:rsidR="00A2173A">
        <w:rPr>
          <w:sz w:val="22"/>
          <w:szCs w:val="22"/>
        </w:rPr>
        <w:t>for profit-making or commercial purp</w:t>
      </w:r>
      <w:r w:rsidR="005729C5">
        <w:rPr>
          <w:sz w:val="22"/>
          <w:szCs w:val="22"/>
        </w:rPr>
        <w:t>oses such as but not limited to</w:t>
      </w:r>
      <w:r>
        <w:rPr>
          <w:sz w:val="22"/>
          <w:szCs w:val="22"/>
        </w:rPr>
        <w:t xml:space="preserve">: </w:t>
      </w:r>
      <w:r w:rsidR="00A2173A">
        <w:rPr>
          <w:sz w:val="22"/>
          <w:szCs w:val="22"/>
        </w:rPr>
        <w:t>screening, production, sale or use in research or consulting for a third party</w:t>
      </w:r>
      <w:r w:rsidR="005B26E1">
        <w:rPr>
          <w:sz w:val="22"/>
          <w:szCs w:val="22"/>
        </w:rPr>
        <w:t xml:space="preserve"> or the filing of a patent application</w:t>
      </w:r>
      <w:r w:rsidR="00A2173A">
        <w:rPr>
          <w:sz w:val="22"/>
          <w:szCs w:val="22"/>
        </w:rPr>
        <w:t>.</w:t>
      </w:r>
    </w:p>
    <w:p w:rsidR="0036297B" w:rsidRDefault="005D54A1" w:rsidP="005B26E1">
      <w:pPr>
        <w:spacing w:before="120"/>
        <w:ind w:left="284" w:hanging="284"/>
        <w:jc w:val="both"/>
        <w:rPr>
          <w:sz w:val="22"/>
          <w:szCs w:val="22"/>
        </w:rPr>
      </w:pPr>
      <w:r>
        <w:rPr>
          <w:sz w:val="22"/>
          <w:szCs w:val="22"/>
        </w:rPr>
        <w:t>5</w:t>
      </w:r>
      <w:r w:rsidR="00A2173A">
        <w:rPr>
          <w:sz w:val="22"/>
          <w:szCs w:val="22"/>
        </w:rPr>
        <w:t xml:space="preserve">. The RESEARCH MATERIAL represents a significant investment of PROVIDER and is the intellectual and material property of the PROVIDER. </w:t>
      </w:r>
    </w:p>
    <w:p w:rsidR="0036297B" w:rsidRPr="005D54A1" w:rsidRDefault="0036297B" w:rsidP="005B26E1">
      <w:pPr>
        <w:spacing w:before="120"/>
        <w:ind w:left="284"/>
        <w:jc w:val="both"/>
        <w:rPr>
          <w:sz w:val="22"/>
          <w:szCs w:val="22"/>
        </w:rPr>
      </w:pPr>
      <w:r w:rsidRPr="0036297B">
        <w:rPr>
          <w:sz w:val="22"/>
          <w:szCs w:val="22"/>
        </w:rPr>
        <w:t xml:space="preserve">RECIPIENT acknowledges that the RESEARCH MATERIAL is or may be the subject of a patent application. Except as provided in this Agreement, no express or implied </w:t>
      </w:r>
      <w:r w:rsidR="00FF2221" w:rsidRPr="0036297B">
        <w:rPr>
          <w:sz w:val="22"/>
          <w:szCs w:val="22"/>
        </w:rPr>
        <w:t>licenses</w:t>
      </w:r>
      <w:r w:rsidRPr="0036297B">
        <w:rPr>
          <w:sz w:val="22"/>
          <w:szCs w:val="22"/>
        </w:rPr>
        <w:t xml:space="preserve"> or other rights are provided to the RECIPIENT under any patents, patent applications, trade secrets or other proprietary rights or exploitation rights of the PROVIDER, including any altered forms of the MATERIAL made by the PROVIDER. </w:t>
      </w:r>
      <w:r w:rsidRPr="005D54A1">
        <w:rPr>
          <w:sz w:val="22"/>
          <w:szCs w:val="22"/>
        </w:rPr>
        <w:t xml:space="preserve">In particular, no express or implied licenses or other rights are provided to use the </w:t>
      </w:r>
      <w:r w:rsidR="00E95CA8" w:rsidRPr="005D54A1">
        <w:rPr>
          <w:sz w:val="22"/>
          <w:szCs w:val="22"/>
        </w:rPr>
        <w:t xml:space="preserve">RESEARCH </w:t>
      </w:r>
      <w:r w:rsidRPr="005D54A1">
        <w:rPr>
          <w:sz w:val="22"/>
          <w:szCs w:val="22"/>
        </w:rPr>
        <w:t>MATERIAL</w:t>
      </w:r>
      <w:r w:rsidR="00E95CA8" w:rsidRPr="005D54A1">
        <w:rPr>
          <w:sz w:val="22"/>
          <w:szCs w:val="22"/>
        </w:rPr>
        <w:t xml:space="preserve"> </w:t>
      </w:r>
      <w:r w:rsidR="008863A8">
        <w:rPr>
          <w:sz w:val="22"/>
          <w:szCs w:val="22"/>
        </w:rPr>
        <w:t xml:space="preserve">of </w:t>
      </w:r>
      <w:r w:rsidRPr="005D54A1">
        <w:rPr>
          <w:sz w:val="22"/>
          <w:szCs w:val="22"/>
        </w:rPr>
        <w:t xml:space="preserve">the PROVIDER for </w:t>
      </w:r>
      <w:r w:rsidR="008863A8">
        <w:rPr>
          <w:sz w:val="22"/>
          <w:szCs w:val="22"/>
        </w:rPr>
        <w:t xml:space="preserve">any </w:t>
      </w:r>
      <w:r w:rsidRPr="005D54A1">
        <w:rPr>
          <w:sz w:val="22"/>
          <w:szCs w:val="22"/>
        </w:rPr>
        <w:t>commercial purposes</w:t>
      </w:r>
      <w:r w:rsidR="008863A8">
        <w:rPr>
          <w:sz w:val="22"/>
          <w:szCs w:val="22"/>
        </w:rPr>
        <w:t xml:space="preserve"> </w:t>
      </w:r>
      <w:r w:rsidR="005B26E1">
        <w:rPr>
          <w:sz w:val="22"/>
          <w:szCs w:val="22"/>
        </w:rPr>
        <w:t>such as but not limited to: screening, production, sale or use in research or consulting for a third party or the filing of a patent application</w:t>
      </w:r>
      <w:r w:rsidRPr="005D54A1">
        <w:rPr>
          <w:sz w:val="22"/>
          <w:szCs w:val="22"/>
        </w:rPr>
        <w:t>.</w:t>
      </w:r>
    </w:p>
    <w:p w:rsidR="00A2173A" w:rsidRDefault="005D54A1" w:rsidP="00A2173A">
      <w:pPr>
        <w:spacing w:before="120"/>
        <w:ind w:left="284" w:hanging="284"/>
        <w:jc w:val="both"/>
        <w:rPr>
          <w:sz w:val="22"/>
          <w:szCs w:val="22"/>
        </w:rPr>
      </w:pPr>
      <w:r>
        <w:rPr>
          <w:sz w:val="22"/>
          <w:szCs w:val="22"/>
        </w:rPr>
        <w:t>7</w:t>
      </w:r>
      <w:r w:rsidR="00A2173A">
        <w:rPr>
          <w:sz w:val="22"/>
          <w:szCs w:val="22"/>
        </w:rPr>
        <w:t>.</w:t>
      </w:r>
      <w:r w:rsidR="00A2173A">
        <w:rPr>
          <w:sz w:val="22"/>
          <w:szCs w:val="22"/>
        </w:rPr>
        <w:tab/>
        <w:t>The RECIPIENT agrees to return or to dispose of the RESEARCH MATERIAL without any delay upon request of the PROVIDER.</w:t>
      </w:r>
    </w:p>
    <w:p w:rsidR="005B26E1" w:rsidRDefault="005D54A1" w:rsidP="005B26E1">
      <w:pPr>
        <w:spacing w:before="57" w:after="57"/>
        <w:ind w:left="284" w:hanging="284"/>
        <w:jc w:val="both"/>
        <w:rPr>
          <w:sz w:val="22"/>
          <w:szCs w:val="22"/>
          <w:lang w:val="en-GB" w:eastAsia="ar-SA"/>
        </w:rPr>
      </w:pPr>
      <w:r>
        <w:rPr>
          <w:sz w:val="22"/>
          <w:szCs w:val="22"/>
        </w:rPr>
        <w:t>8</w:t>
      </w:r>
      <w:r w:rsidR="00A2173A">
        <w:rPr>
          <w:sz w:val="22"/>
          <w:szCs w:val="22"/>
        </w:rPr>
        <w:t xml:space="preserve">. </w:t>
      </w:r>
      <w:r w:rsidR="005B26E1">
        <w:rPr>
          <w:sz w:val="22"/>
          <w:szCs w:val="22"/>
        </w:rPr>
        <w:t xml:space="preserve">The </w:t>
      </w:r>
      <w:r w:rsidR="005B26E1" w:rsidRPr="00662630">
        <w:rPr>
          <w:sz w:val="22"/>
          <w:szCs w:val="22"/>
          <w:lang w:val="en-GB" w:eastAsia="ar-SA"/>
        </w:rPr>
        <w:t xml:space="preserve">RECIPIENT undertakes to respect and maintain confidential all information received from </w:t>
      </w:r>
      <w:r w:rsidR="005B26E1">
        <w:rPr>
          <w:sz w:val="22"/>
          <w:szCs w:val="22"/>
          <w:lang w:val="en-GB" w:eastAsia="ar-SA"/>
        </w:rPr>
        <w:t>PROVIDER</w:t>
      </w:r>
      <w:r w:rsidR="005B26E1" w:rsidRPr="00662630">
        <w:rPr>
          <w:sz w:val="22"/>
          <w:szCs w:val="22"/>
          <w:lang w:val="en-GB" w:eastAsia="ar-SA"/>
        </w:rPr>
        <w:t>.</w:t>
      </w:r>
      <w:r w:rsidR="005B26E1">
        <w:rPr>
          <w:sz w:val="22"/>
          <w:szCs w:val="22"/>
          <w:lang w:val="en-GB" w:eastAsia="ar-SA"/>
        </w:rPr>
        <w:t xml:space="preserve"> (including but not limited to RESEARCH MATERIAL) as strictly confidential and to not disclose such information without the prior written consent of the PROV</w:t>
      </w:r>
      <w:r w:rsidR="00FA5562">
        <w:rPr>
          <w:sz w:val="22"/>
          <w:szCs w:val="22"/>
          <w:lang w:val="en-GB" w:eastAsia="ar-SA"/>
        </w:rPr>
        <w:t>I</w:t>
      </w:r>
      <w:r w:rsidR="005B26E1">
        <w:rPr>
          <w:sz w:val="22"/>
          <w:szCs w:val="22"/>
          <w:lang w:val="en-GB" w:eastAsia="ar-SA"/>
        </w:rPr>
        <w:t>DER.</w:t>
      </w:r>
    </w:p>
    <w:p w:rsidR="00A2173A" w:rsidRDefault="00A2173A" w:rsidP="005B26E1">
      <w:pPr>
        <w:spacing w:before="120"/>
        <w:ind w:left="284"/>
        <w:jc w:val="both"/>
        <w:rPr>
          <w:sz w:val="22"/>
          <w:szCs w:val="22"/>
        </w:rPr>
      </w:pPr>
      <w:r>
        <w:rPr>
          <w:sz w:val="22"/>
          <w:szCs w:val="22"/>
        </w:rPr>
        <w:t xml:space="preserve">All publications arising from the use of the RESEARCH MATERIAL shall be submitted to </w:t>
      </w:r>
      <w:r w:rsidR="00FA2F2F">
        <w:rPr>
          <w:sz w:val="22"/>
          <w:szCs w:val="22"/>
        </w:rPr>
        <w:t xml:space="preserve">prior written </w:t>
      </w:r>
      <w:r>
        <w:rPr>
          <w:sz w:val="22"/>
          <w:szCs w:val="22"/>
        </w:rPr>
        <w:t>approval of PROVIDER. Such publication shall acknowledge the contribution of the scientists of the PROVIDER, as scientifically appropriate, and as agreed upon with the RECIPIENT's PRINCIPAL INVESTIGATOR.</w:t>
      </w:r>
    </w:p>
    <w:p w:rsidR="00E95CA8" w:rsidRDefault="005D54A1" w:rsidP="00E95CA8">
      <w:pPr>
        <w:spacing w:before="120"/>
        <w:ind w:left="284" w:hanging="284"/>
        <w:jc w:val="both"/>
        <w:rPr>
          <w:sz w:val="22"/>
          <w:szCs w:val="22"/>
        </w:rPr>
      </w:pPr>
      <w:r>
        <w:rPr>
          <w:sz w:val="22"/>
          <w:szCs w:val="22"/>
        </w:rPr>
        <w:t>9</w:t>
      </w:r>
      <w:r w:rsidR="00A2173A">
        <w:rPr>
          <w:sz w:val="22"/>
          <w:szCs w:val="22"/>
        </w:rPr>
        <w:t xml:space="preserve">. RECIPIENT agrees not to claim, infer, or imply the PROVIDER’s endorsement of the RESEARCH PROJECT, the institution or personnel conducting the RESEARCH PROJECT </w:t>
      </w:r>
      <w:r>
        <w:rPr>
          <w:sz w:val="22"/>
          <w:szCs w:val="22"/>
        </w:rPr>
        <w:t xml:space="preserve">and/or EVALUATION </w:t>
      </w:r>
      <w:r w:rsidR="00A2173A">
        <w:rPr>
          <w:sz w:val="22"/>
          <w:szCs w:val="22"/>
        </w:rPr>
        <w:t>or any resulting product(s).</w:t>
      </w:r>
    </w:p>
    <w:p w:rsidR="00E95CA8" w:rsidRDefault="00E95CA8" w:rsidP="00E95CA8">
      <w:pPr>
        <w:spacing w:before="120"/>
        <w:ind w:left="284" w:hanging="284"/>
        <w:jc w:val="both"/>
        <w:rPr>
          <w:sz w:val="22"/>
          <w:szCs w:val="22"/>
        </w:rPr>
      </w:pPr>
    </w:p>
    <w:p w:rsidR="005B26E1" w:rsidRDefault="005D54A1" w:rsidP="006000A3">
      <w:pPr>
        <w:spacing w:before="120"/>
        <w:jc w:val="both"/>
        <w:rPr>
          <w:sz w:val="22"/>
          <w:szCs w:val="22"/>
        </w:rPr>
      </w:pPr>
      <w:r>
        <w:rPr>
          <w:sz w:val="22"/>
          <w:szCs w:val="22"/>
        </w:rPr>
        <w:lastRenderedPageBreak/>
        <w:t>10</w:t>
      </w:r>
      <w:r w:rsidR="00E95CA8">
        <w:rPr>
          <w:sz w:val="22"/>
          <w:szCs w:val="22"/>
        </w:rPr>
        <w:t xml:space="preserve">. </w:t>
      </w:r>
      <w:r w:rsidR="005B26E1">
        <w:rPr>
          <w:sz w:val="22"/>
          <w:szCs w:val="22"/>
        </w:rPr>
        <w:tab/>
        <w:t xml:space="preserve">The RESEARCH MATERIAL </w:t>
      </w:r>
      <w:r w:rsidR="00DD0965" w:rsidRPr="00E95CA8">
        <w:rPr>
          <w:sz w:val="22"/>
          <w:szCs w:val="22"/>
        </w:rPr>
        <w:t>delivered pursuant to this Agreement is understood to be experimental in nature and may have hazardous properties.</w:t>
      </w:r>
      <w:r w:rsidR="005B26E1">
        <w:rPr>
          <w:sz w:val="22"/>
          <w:szCs w:val="22"/>
        </w:rPr>
        <w:t xml:space="preserve"> The RECIPIENT will be solely responsible for the use of the RESEARCH MATERIAL</w:t>
      </w:r>
      <w:r w:rsidR="00DD0965">
        <w:rPr>
          <w:sz w:val="22"/>
          <w:szCs w:val="22"/>
        </w:rPr>
        <w:t xml:space="preserve"> under this Agreement</w:t>
      </w:r>
      <w:r w:rsidR="005B26E1">
        <w:rPr>
          <w:sz w:val="22"/>
          <w:szCs w:val="22"/>
        </w:rPr>
        <w:t>.</w:t>
      </w:r>
      <w:r w:rsidR="00DD0965">
        <w:rPr>
          <w:sz w:val="22"/>
          <w:szCs w:val="22"/>
        </w:rPr>
        <w:t xml:space="preserve"> The PROVIDER makes no representations or warranties in regard with the use by the </w:t>
      </w:r>
      <w:r w:rsidR="00A36434">
        <w:rPr>
          <w:sz w:val="22"/>
          <w:szCs w:val="22"/>
        </w:rPr>
        <w:t>RCIPIENT</w:t>
      </w:r>
      <w:r w:rsidR="00DD0965">
        <w:rPr>
          <w:sz w:val="22"/>
          <w:szCs w:val="22"/>
        </w:rPr>
        <w:t xml:space="preserve"> of the RESEARCH MATERIAL, its fitness or merchantability for a particular purpose or that the use of the RESEARCH MATERIAL shall not infringe any intellectual property rights of third parties (including any patent, trademark, copyright, know-how).</w:t>
      </w:r>
    </w:p>
    <w:p w:rsidR="00A2173A" w:rsidRDefault="005D54A1" w:rsidP="00DD0965">
      <w:pPr>
        <w:tabs>
          <w:tab w:val="left" w:pos="284"/>
          <w:tab w:val="left" w:pos="426"/>
          <w:tab w:val="left" w:pos="709"/>
        </w:tabs>
        <w:spacing w:before="120"/>
        <w:jc w:val="both"/>
        <w:rPr>
          <w:color w:val="FF0000"/>
          <w:sz w:val="22"/>
          <w:szCs w:val="22"/>
        </w:rPr>
      </w:pPr>
      <w:r>
        <w:rPr>
          <w:sz w:val="22"/>
          <w:szCs w:val="22"/>
        </w:rPr>
        <w:t>11</w:t>
      </w:r>
      <w:r w:rsidR="00A2173A">
        <w:rPr>
          <w:sz w:val="22"/>
          <w:szCs w:val="22"/>
        </w:rPr>
        <w:t xml:space="preserve">.  </w:t>
      </w:r>
      <w:r w:rsidR="00E95CA8">
        <w:rPr>
          <w:sz w:val="22"/>
          <w:szCs w:val="22"/>
        </w:rPr>
        <w:t>Any r</w:t>
      </w:r>
      <w:r w:rsidR="00A2173A">
        <w:rPr>
          <w:sz w:val="22"/>
          <w:szCs w:val="22"/>
        </w:rPr>
        <w:t xml:space="preserve">esults obtained by </w:t>
      </w:r>
      <w:r w:rsidR="00E95CA8">
        <w:rPr>
          <w:sz w:val="22"/>
          <w:szCs w:val="22"/>
        </w:rPr>
        <w:t xml:space="preserve">the </w:t>
      </w:r>
      <w:r w:rsidR="00A2173A">
        <w:rPr>
          <w:sz w:val="22"/>
          <w:szCs w:val="22"/>
        </w:rPr>
        <w:t>RECIPIENT using</w:t>
      </w:r>
      <w:r w:rsidR="008863A8">
        <w:rPr>
          <w:sz w:val="22"/>
          <w:szCs w:val="22"/>
        </w:rPr>
        <w:t xml:space="preserve"> and/or incorporating</w:t>
      </w:r>
      <w:r w:rsidR="00A2173A">
        <w:rPr>
          <w:sz w:val="22"/>
          <w:szCs w:val="22"/>
        </w:rPr>
        <w:t xml:space="preserve"> the RESEARCH MATERIAL shall </w:t>
      </w:r>
      <w:r w:rsidR="005B26E1">
        <w:rPr>
          <w:sz w:val="22"/>
          <w:szCs w:val="22"/>
        </w:rPr>
        <w:t>be the exclusive property of the</w:t>
      </w:r>
      <w:r w:rsidR="00E95CA8">
        <w:rPr>
          <w:sz w:val="22"/>
          <w:szCs w:val="22"/>
        </w:rPr>
        <w:t xml:space="preserve"> </w:t>
      </w:r>
      <w:r w:rsidR="00A2173A" w:rsidRPr="005D54A1">
        <w:rPr>
          <w:sz w:val="22"/>
          <w:szCs w:val="22"/>
        </w:rPr>
        <w:t>PROVIDER.</w:t>
      </w:r>
      <w:r w:rsidR="008863A8">
        <w:rPr>
          <w:sz w:val="22"/>
          <w:szCs w:val="22"/>
        </w:rPr>
        <w:t xml:space="preserve"> The RECIPIENT shall not be entitled to file any patent or patent application on such results</w:t>
      </w:r>
      <w:r w:rsidR="006E7A22">
        <w:rPr>
          <w:sz w:val="22"/>
          <w:szCs w:val="22"/>
        </w:rPr>
        <w:t xml:space="preserve"> without PROVIDER’s first written consent</w:t>
      </w:r>
      <w:r w:rsidR="008863A8">
        <w:rPr>
          <w:sz w:val="22"/>
          <w:szCs w:val="22"/>
        </w:rPr>
        <w:t xml:space="preserve">. </w:t>
      </w:r>
    </w:p>
    <w:p w:rsidR="00DD0965" w:rsidRDefault="00DD0965" w:rsidP="00DD0965">
      <w:pPr>
        <w:spacing w:before="120"/>
        <w:ind w:left="284" w:hanging="284"/>
        <w:jc w:val="both"/>
        <w:rPr>
          <w:sz w:val="22"/>
          <w:szCs w:val="22"/>
        </w:rPr>
      </w:pPr>
      <w:r>
        <w:rPr>
          <w:sz w:val="22"/>
          <w:szCs w:val="22"/>
        </w:rPr>
        <w:t xml:space="preserve">12. The forum for the resolution of disputes which may arise out of this Agreement and/or the execution and/or interpretation and/or expiration or termination thereof shall be the courts sitting in </w:t>
      </w:r>
      <w:proofErr w:type="spellStart"/>
      <w:r>
        <w:rPr>
          <w:sz w:val="22"/>
          <w:szCs w:val="22"/>
        </w:rPr>
        <w:t>Bruxelles</w:t>
      </w:r>
      <w:proofErr w:type="spellEnd"/>
      <w:r>
        <w:rPr>
          <w:sz w:val="22"/>
          <w:szCs w:val="22"/>
        </w:rPr>
        <w:t>.</w:t>
      </w:r>
    </w:p>
    <w:p w:rsidR="00DD0965" w:rsidRDefault="00DD0965" w:rsidP="00DD0965">
      <w:pPr>
        <w:spacing w:before="120"/>
        <w:ind w:left="284" w:hanging="284"/>
        <w:jc w:val="both"/>
        <w:rPr>
          <w:sz w:val="22"/>
          <w:szCs w:val="22"/>
        </w:rPr>
      </w:pPr>
      <w:r>
        <w:rPr>
          <w:sz w:val="22"/>
          <w:szCs w:val="22"/>
        </w:rPr>
        <w:t>13. This Agreement shall be governed in all respects by the laws of Belgium, without giving effect to its conflict of law provisions.</w:t>
      </w:r>
    </w:p>
    <w:p w:rsidR="005D54A1" w:rsidRDefault="005D54A1" w:rsidP="005D54A1">
      <w:pPr>
        <w:pStyle w:val="Retraitcorpsdetexte"/>
        <w:tabs>
          <w:tab w:val="left" w:pos="284"/>
          <w:tab w:val="left" w:pos="1980"/>
          <w:tab w:val="left" w:pos="2700"/>
        </w:tabs>
        <w:ind w:left="284"/>
        <w:jc w:val="both"/>
        <w:rPr>
          <w:sz w:val="22"/>
          <w:szCs w:val="22"/>
        </w:rPr>
      </w:pPr>
    </w:p>
    <w:p w:rsidR="00A2173A" w:rsidRDefault="00A2173A" w:rsidP="00A2173A">
      <w:pPr>
        <w:rPr>
          <w:sz w:val="22"/>
          <w:szCs w:val="22"/>
        </w:rPr>
      </w:pPr>
      <w:r>
        <w:rPr>
          <w:sz w:val="22"/>
          <w:szCs w:val="22"/>
        </w:rPr>
        <w:t>AGREED TO AND ACCEPTED FOR</w:t>
      </w:r>
    </w:p>
    <w:p w:rsidR="00A2173A" w:rsidRDefault="00A2173A" w:rsidP="00A2173A">
      <w:pPr>
        <w:rPr>
          <w:sz w:val="22"/>
          <w:szCs w:val="22"/>
        </w:rPr>
      </w:pPr>
    </w:p>
    <w:p w:rsidR="00A2173A" w:rsidRDefault="00A2173A" w:rsidP="00A2173A">
      <w:pPr>
        <w:rPr>
          <w:sz w:val="22"/>
          <w:szCs w:val="22"/>
        </w:rPr>
      </w:pPr>
      <w:r>
        <w:rPr>
          <w:sz w:val="22"/>
          <w:szCs w:val="22"/>
        </w:rPr>
        <w:t>RECIPIENT</w:t>
      </w: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t>_________________________________ (PRINCIPAL INVESTIGATOR)</w:t>
      </w:r>
    </w:p>
    <w:p w:rsidR="00A2173A" w:rsidRDefault="00A2173A" w:rsidP="00A2173A">
      <w:pPr>
        <w:rPr>
          <w:sz w:val="22"/>
          <w:szCs w:val="22"/>
        </w:rPr>
      </w:pPr>
      <w:r>
        <w:rPr>
          <w:sz w:val="22"/>
          <w:szCs w:val="22"/>
        </w:rPr>
        <w:t>Title:</w:t>
      </w:r>
      <w:r>
        <w:rPr>
          <w:sz w:val="22"/>
          <w:szCs w:val="22"/>
        </w:rPr>
        <w:tab/>
      </w:r>
      <w:r>
        <w:rPr>
          <w:sz w:val="22"/>
          <w:szCs w:val="22"/>
        </w:rPr>
        <w:tab/>
        <w:t>_________________________________</w:t>
      </w:r>
    </w:p>
    <w:p w:rsidR="00A2173A" w:rsidRDefault="00A2173A" w:rsidP="00A2173A">
      <w:pPr>
        <w:rPr>
          <w:sz w:val="22"/>
          <w:szCs w:val="22"/>
        </w:rPr>
      </w:pPr>
      <w:r>
        <w:rPr>
          <w:sz w:val="22"/>
          <w:szCs w:val="22"/>
        </w:rPr>
        <w:t xml:space="preserve">Mailing </w:t>
      </w:r>
      <w:proofErr w:type="gramStart"/>
      <w:r>
        <w:rPr>
          <w:sz w:val="22"/>
          <w:szCs w:val="22"/>
        </w:rPr>
        <w:t>address:_</w:t>
      </w:r>
      <w:proofErr w:type="gramEnd"/>
      <w:r>
        <w:rPr>
          <w:sz w:val="22"/>
          <w:szCs w:val="22"/>
        </w:rPr>
        <w:t>_____________________________________________________________</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Default="00A2173A" w:rsidP="00A2173A">
      <w:pPr>
        <w:rPr>
          <w:sz w:val="22"/>
          <w:szCs w:val="22"/>
        </w:rPr>
      </w:pPr>
    </w:p>
    <w:p w:rsidR="00A46728" w:rsidRDefault="00A46728" w:rsidP="00A2173A">
      <w:pPr>
        <w:rPr>
          <w:sz w:val="22"/>
          <w:szCs w:val="22"/>
        </w:rPr>
      </w:pP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t>_________________________________ (AUTHORIZED REPRESENTATIVE)</w:t>
      </w:r>
    </w:p>
    <w:p w:rsidR="00A2173A" w:rsidRDefault="00A2173A" w:rsidP="00A2173A">
      <w:pPr>
        <w:rPr>
          <w:sz w:val="22"/>
          <w:szCs w:val="22"/>
        </w:rPr>
      </w:pPr>
      <w:r>
        <w:rPr>
          <w:sz w:val="22"/>
          <w:szCs w:val="22"/>
        </w:rPr>
        <w:t>Title:</w:t>
      </w:r>
      <w:r>
        <w:rPr>
          <w:sz w:val="22"/>
          <w:szCs w:val="22"/>
        </w:rPr>
        <w:tab/>
      </w:r>
      <w:r>
        <w:rPr>
          <w:sz w:val="22"/>
          <w:szCs w:val="22"/>
        </w:rPr>
        <w:tab/>
        <w:t>_________________________________</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Default="00A2173A" w:rsidP="00A2173A">
      <w:pPr>
        <w:rPr>
          <w:sz w:val="22"/>
          <w:szCs w:val="22"/>
        </w:rPr>
      </w:pPr>
    </w:p>
    <w:p w:rsidR="00A46728" w:rsidRDefault="00A46728" w:rsidP="00A2173A">
      <w:pPr>
        <w:rPr>
          <w:sz w:val="22"/>
          <w:szCs w:val="22"/>
        </w:rPr>
      </w:pPr>
    </w:p>
    <w:p w:rsidR="00A46728" w:rsidRDefault="00A46728" w:rsidP="00A2173A">
      <w:pPr>
        <w:rPr>
          <w:sz w:val="22"/>
          <w:szCs w:val="22"/>
        </w:rPr>
      </w:pPr>
    </w:p>
    <w:p w:rsidR="00A2173A" w:rsidRDefault="00A2173A" w:rsidP="00A2173A">
      <w:pPr>
        <w:rPr>
          <w:sz w:val="22"/>
          <w:szCs w:val="22"/>
        </w:rPr>
      </w:pPr>
      <w:r>
        <w:rPr>
          <w:sz w:val="22"/>
          <w:szCs w:val="22"/>
        </w:rPr>
        <w:t>PROVIDER</w:t>
      </w: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r>
      <w:r w:rsidR="00BA7099">
        <w:rPr>
          <w:sz w:val="22"/>
          <w:szCs w:val="22"/>
        </w:rPr>
        <w:t xml:space="preserve">Prof. Catherine </w:t>
      </w:r>
      <w:proofErr w:type="spellStart"/>
      <w:r w:rsidR="00BA7099">
        <w:rPr>
          <w:sz w:val="22"/>
          <w:szCs w:val="22"/>
        </w:rPr>
        <w:t>Ledent</w:t>
      </w:r>
      <w:proofErr w:type="spellEnd"/>
    </w:p>
    <w:p w:rsidR="00A2173A" w:rsidRDefault="00A2173A" w:rsidP="00A2173A">
      <w:pPr>
        <w:rPr>
          <w:sz w:val="22"/>
          <w:szCs w:val="22"/>
        </w:rPr>
      </w:pPr>
      <w:r>
        <w:rPr>
          <w:sz w:val="22"/>
          <w:szCs w:val="22"/>
        </w:rPr>
        <w:t>Title:</w:t>
      </w:r>
      <w:r>
        <w:rPr>
          <w:sz w:val="22"/>
          <w:szCs w:val="22"/>
        </w:rPr>
        <w:tab/>
      </w:r>
      <w:r>
        <w:rPr>
          <w:sz w:val="22"/>
          <w:szCs w:val="22"/>
        </w:rPr>
        <w:tab/>
      </w:r>
      <w:r w:rsidR="00BA7099">
        <w:rPr>
          <w:sz w:val="22"/>
          <w:szCs w:val="22"/>
        </w:rPr>
        <w:t>Principal Investigator</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Default="00A2173A" w:rsidP="00A2173A">
      <w:pPr>
        <w:rPr>
          <w:sz w:val="22"/>
          <w:szCs w:val="22"/>
        </w:rPr>
      </w:pPr>
    </w:p>
    <w:p w:rsidR="00A46728" w:rsidRDefault="00A46728" w:rsidP="00A2173A">
      <w:pPr>
        <w:rPr>
          <w:sz w:val="22"/>
          <w:szCs w:val="22"/>
        </w:rPr>
      </w:pPr>
    </w:p>
    <w:p w:rsidR="00A2173A" w:rsidRDefault="00A2173A" w:rsidP="00A2173A">
      <w:pPr>
        <w:rPr>
          <w:sz w:val="22"/>
          <w:szCs w:val="22"/>
        </w:rPr>
      </w:pPr>
      <w:r>
        <w:rPr>
          <w:sz w:val="22"/>
          <w:szCs w:val="22"/>
        </w:rPr>
        <w:t>Signature:</w:t>
      </w:r>
      <w:r>
        <w:rPr>
          <w:sz w:val="22"/>
          <w:szCs w:val="22"/>
        </w:rPr>
        <w:tab/>
        <w:t>_________________________________</w:t>
      </w:r>
    </w:p>
    <w:p w:rsidR="00A2173A" w:rsidRDefault="00A2173A" w:rsidP="00A2173A">
      <w:pPr>
        <w:rPr>
          <w:sz w:val="22"/>
          <w:szCs w:val="22"/>
        </w:rPr>
      </w:pPr>
      <w:r>
        <w:rPr>
          <w:sz w:val="22"/>
          <w:szCs w:val="22"/>
        </w:rPr>
        <w:t>Name:</w:t>
      </w:r>
      <w:r>
        <w:rPr>
          <w:sz w:val="22"/>
          <w:szCs w:val="22"/>
        </w:rPr>
        <w:tab/>
      </w:r>
      <w:r>
        <w:rPr>
          <w:sz w:val="22"/>
          <w:szCs w:val="22"/>
        </w:rPr>
        <w:tab/>
      </w:r>
      <w:r w:rsidR="00BA7099">
        <w:rPr>
          <w:sz w:val="22"/>
          <w:szCs w:val="22"/>
        </w:rPr>
        <w:t>Patrick Di Stefano, Ph.D.</w:t>
      </w:r>
      <w:r>
        <w:rPr>
          <w:b/>
          <w:sz w:val="22"/>
          <w:szCs w:val="22"/>
        </w:rPr>
        <w:t xml:space="preserve">  </w:t>
      </w:r>
      <w:r w:rsidR="00BA7099">
        <w:rPr>
          <w:b/>
          <w:sz w:val="22"/>
          <w:szCs w:val="22"/>
        </w:rPr>
        <w:tab/>
      </w:r>
      <w:r w:rsidR="00BA7099">
        <w:rPr>
          <w:b/>
          <w:sz w:val="22"/>
          <w:szCs w:val="22"/>
        </w:rPr>
        <w:tab/>
        <w:t xml:space="preserve">  </w:t>
      </w:r>
      <w:r>
        <w:rPr>
          <w:sz w:val="22"/>
          <w:szCs w:val="22"/>
        </w:rPr>
        <w:t>(AUTHORIZED REPRESENTATIVE)</w:t>
      </w:r>
    </w:p>
    <w:p w:rsidR="00A2173A" w:rsidRDefault="00A2173A" w:rsidP="00A2173A">
      <w:pPr>
        <w:rPr>
          <w:sz w:val="22"/>
          <w:szCs w:val="22"/>
        </w:rPr>
      </w:pPr>
      <w:r>
        <w:rPr>
          <w:sz w:val="22"/>
          <w:szCs w:val="22"/>
        </w:rPr>
        <w:t>Title:</w:t>
      </w:r>
      <w:r>
        <w:rPr>
          <w:sz w:val="22"/>
          <w:szCs w:val="22"/>
        </w:rPr>
        <w:tab/>
      </w:r>
      <w:r>
        <w:rPr>
          <w:sz w:val="22"/>
          <w:szCs w:val="22"/>
        </w:rPr>
        <w:tab/>
      </w:r>
      <w:r w:rsidR="00BA7099">
        <w:rPr>
          <w:sz w:val="22"/>
          <w:szCs w:val="22"/>
        </w:rPr>
        <w:t>Technology Transfer Officer</w:t>
      </w:r>
    </w:p>
    <w:p w:rsidR="00A2173A" w:rsidRDefault="00A2173A" w:rsidP="00A2173A">
      <w:pPr>
        <w:rPr>
          <w:sz w:val="22"/>
          <w:szCs w:val="22"/>
        </w:rPr>
      </w:pPr>
      <w:r>
        <w:rPr>
          <w:sz w:val="22"/>
          <w:szCs w:val="22"/>
        </w:rPr>
        <w:t>Date:</w:t>
      </w:r>
      <w:r>
        <w:rPr>
          <w:sz w:val="22"/>
          <w:szCs w:val="22"/>
        </w:rPr>
        <w:tab/>
      </w:r>
      <w:r>
        <w:rPr>
          <w:sz w:val="22"/>
          <w:szCs w:val="22"/>
        </w:rPr>
        <w:tab/>
        <w:t>_________________________________</w:t>
      </w:r>
    </w:p>
    <w:p w:rsidR="00A2173A" w:rsidRPr="002A2B55" w:rsidRDefault="00A2173A" w:rsidP="00A2173A">
      <w:pPr>
        <w:jc w:val="center"/>
        <w:rPr>
          <w:b/>
          <w:sz w:val="22"/>
          <w:szCs w:val="22"/>
        </w:rPr>
      </w:pPr>
      <w:r>
        <w:rPr>
          <w:sz w:val="22"/>
          <w:szCs w:val="22"/>
        </w:rPr>
        <w:br w:type="page"/>
      </w:r>
      <w:r w:rsidRPr="002A2B55">
        <w:rPr>
          <w:b/>
          <w:sz w:val="22"/>
          <w:szCs w:val="22"/>
        </w:rPr>
        <w:lastRenderedPageBreak/>
        <w:t>SCHEDULE 1</w:t>
      </w:r>
    </w:p>
    <w:p w:rsidR="00A2173A" w:rsidRPr="002A2B55" w:rsidRDefault="00A2173A" w:rsidP="00A2173A">
      <w:pPr>
        <w:jc w:val="center"/>
        <w:rPr>
          <w:sz w:val="22"/>
          <w:szCs w:val="22"/>
        </w:rPr>
      </w:pPr>
    </w:p>
    <w:p w:rsidR="004627C9" w:rsidRPr="002A2B55" w:rsidRDefault="00A2173A" w:rsidP="004627C9">
      <w:pPr>
        <w:spacing w:before="120"/>
        <w:ind w:left="284"/>
        <w:jc w:val="both"/>
        <w:rPr>
          <w:b/>
          <w:sz w:val="22"/>
          <w:szCs w:val="22"/>
        </w:rPr>
      </w:pPr>
      <w:r w:rsidRPr="002A2B55">
        <w:rPr>
          <w:b/>
          <w:sz w:val="22"/>
          <w:szCs w:val="22"/>
        </w:rPr>
        <w:t xml:space="preserve">The RESEARCH MATERIAL </w:t>
      </w:r>
      <w:proofErr w:type="gramStart"/>
      <w:r w:rsidRPr="002A2B55">
        <w:rPr>
          <w:b/>
          <w:sz w:val="22"/>
          <w:szCs w:val="22"/>
        </w:rPr>
        <w:t>is :</w:t>
      </w:r>
      <w:proofErr w:type="gramEnd"/>
      <w:r w:rsidRPr="002A2B55">
        <w:rPr>
          <w:b/>
          <w:sz w:val="22"/>
          <w:szCs w:val="22"/>
        </w:rPr>
        <w:t xml:space="preserve"> </w:t>
      </w:r>
      <w:r w:rsidR="004627C9" w:rsidRPr="002A2B55">
        <w:rPr>
          <w:b/>
        </w:rPr>
        <w:t xml:space="preserve"> </w:t>
      </w:r>
    </w:p>
    <w:p w:rsidR="004627C9" w:rsidRDefault="004627C9" w:rsidP="004627C9">
      <w:pPr>
        <w:spacing w:before="120"/>
        <w:ind w:left="284"/>
        <w:jc w:val="both"/>
      </w:pPr>
      <w:bookmarkStart w:id="0" w:name="_GoBack"/>
      <w:bookmarkEnd w:id="0"/>
      <w:r>
        <w:rPr>
          <w:b/>
        </w:rPr>
        <w:t xml:space="preserve">A mouse strain genetically invalidated for the adenosine A2a receptor, as described in </w:t>
      </w:r>
      <w:proofErr w:type="spellStart"/>
      <w:r>
        <w:rPr>
          <w:b/>
        </w:rPr>
        <w:t>Ledent</w:t>
      </w:r>
      <w:proofErr w:type="spellEnd"/>
      <w:r>
        <w:rPr>
          <w:b/>
        </w:rPr>
        <w:t xml:space="preserve"> et al., Nature 388: 674-678 (1997).</w:t>
      </w:r>
      <w:r>
        <w:t xml:space="preserve"> </w:t>
      </w:r>
    </w:p>
    <w:p w:rsidR="004627C9" w:rsidRDefault="004627C9" w:rsidP="004627C9">
      <w:pPr>
        <w:spacing w:before="120"/>
        <w:ind w:left="284"/>
        <w:jc w:val="both"/>
      </w:pPr>
    </w:p>
    <w:p w:rsidR="004627C9" w:rsidRDefault="004627C9" w:rsidP="004627C9">
      <w:pPr>
        <w:spacing w:before="120"/>
        <w:ind w:left="284"/>
        <w:jc w:val="both"/>
      </w:pPr>
    </w:p>
    <w:p w:rsidR="004627C9" w:rsidRPr="00A2173A" w:rsidRDefault="004627C9" w:rsidP="00A2173A">
      <w:pPr>
        <w:spacing w:before="120"/>
        <w:ind w:left="284"/>
        <w:jc w:val="both"/>
        <w:rPr>
          <w:b/>
          <w:sz w:val="22"/>
          <w:szCs w:val="22"/>
          <w:highlight w:val="yellow"/>
        </w:rPr>
      </w:pPr>
    </w:p>
    <w:p w:rsidR="00A2173A" w:rsidRPr="00A2173A" w:rsidRDefault="00A2173A" w:rsidP="00A2173A">
      <w:pPr>
        <w:jc w:val="center"/>
        <w:rPr>
          <w:b/>
          <w:sz w:val="22"/>
          <w:szCs w:val="22"/>
          <w:highlight w:val="yellow"/>
        </w:rPr>
      </w:pPr>
      <w:r w:rsidRPr="00A2173A">
        <w:rPr>
          <w:sz w:val="22"/>
          <w:szCs w:val="22"/>
          <w:highlight w:val="yellow"/>
        </w:rPr>
        <w:br w:type="page"/>
      </w:r>
      <w:r w:rsidRPr="00A2173A">
        <w:rPr>
          <w:b/>
          <w:sz w:val="22"/>
          <w:szCs w:val="22"/>
          <w:highlight w:val="yellow"/>
        </w:rPr>
        <w:lastRenderedPageBreak/>
        <w:t>SCHEDULE 2</w:t>
      </w:r>
    </w:p>
    <w:p w:rsidR="00A2173A" w:rsidRPr="00A2173A" w:rsidRDefault="00A2173A" w:rsidP="00A2173A">
      <w:pPr>
        <w:jc w:val="center"/>
        <w:rPr>
          <w:sz w:val="22"/>
          <w:szCs w:val="22"/>
          <w:highlight w:val="yellow"/>
        </w:rPr>
      </w:pPr>
    </w:p>
    <w:p w:rsidR="00A2173A" w:rsidRDefault="00A2173A" w:rsidP="00A2173A">
      <w:pPr>
        <w:rPr>
          <w:b/>
          <w:sz w:val="22"/>
          <w:szCs w:val="22"/>
        </w:rPr>
      </w:pPr>
      <w:r w:rsidRPr="00A2173A">
        <w:rPr>
          <w:b/>
          <w:sz w:val="22"/>
          <w:szCs w:val="22"/>
          <w:highlight w:val="yellow"/>
        </w:rPr>
        <w:t xml:space="preserve">The RESEARCH PROJECT </w:t>
      </w:r>
      <w:r w:rsidR="005729C5">
        <w:rPr>
          <w:b/>
          <w:sz w:val="22"/>
          <w:szCs w:val="22"/>
          <w:highlight w:val="yellow"/>
        </w:rPr>
        <w:t xml:space="preserve">and/or EVALUATION </w:t>
      </w:r>
      <w:proofErr w:type="gramStart"/>
      <w:r w:rsidRPr="00A2173A">
        <w:rPr>
          <w:b/>
          <w:sz w:val="22"/>
          <w:szCs w:val="22"/>
          <w:highlight w:val="yellow"/>
        </w:rPr>
        <w:t>is :</w:t>
      </w:r>
      <w:proofErr w:type="gramEnd"/>
    </w:p>
    <w:p w:rsidR="00A2173A" w:rsidRDefault="00A2173A" w:rsidP="00A2173A">
      <w:pPr>
        <w:rPr>
          <w:b/>
          <w:sz w:val="22"/>
          <w:szCs w:val="22"/>
        </w:rPr>
      </w:pPr>
    </w:p>
    <w:p w:rsidR="00A2173A" w:rsidRDefault="00A2173A" w:rsidP="00A2173A">
      <w:pPr>
        <w:rPr>
          <w:b/>
          <w:sz w:val="22"/>
          <w:szCs w:val="22"/>
        </w:rPr>
      </w:pPr>
    </w:p>
    <w:p w:rsidR="003C4F85" w:rsidRDefault="003C4F85"/>
    <w:sectPr w:rsidR="003C4F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84" w:rsidRDefault="00806584" w:rsidP="008863A8">
      <w:r>
        <w:separator/>
      </w:r>
    </w:p>
  </w:endnote>
  <w:endnote w:type="continuationSeparator" w:id="0">
    <w:p w:rsidR="00806584" w:rsidRDefault="00806584" w:rsidP="0088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3A8" w:rsidRDefault="008863A8">
    <w:pPr>
      <w:pStyle w:val="Pieddepage"/>
    </w:pPr>
    <w:r>
      <w:t xml:space="preserve">MTA – </w:t>
    </w:r>
    <w:r w:rsidR="00BA7099">
      <w:t>ULB/EMMA</w:t>
    </w:r>
  </w:p>
  <w:p w:rsidR="008863A8" w:rsidRDefault="008863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84" w:rsidRDefault="00806584" w:rsidP="008863A8">
      <w:r>
        <w:separator/>
      </w:r>
    </w:p>
  </w:footnote>
  <w:footnote w:type="continuationSeparator" w:id="0">
    <w:p w:rsidR="00806584" w:rsidRDefault="00806584" w:rsidP="0088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51701"/>
      <w:docPartObj>
        <w:docPartGallery w:val="Page Numbers (Top of Page)"/>
        <w:docPartUnique/>
      </w:docPartObj>
    </w:sdtPr>
    <w:sdtEndPr/>
    <w:sdtContent>
      <w:p w:rsidR="008863A8" w:rsidRDefault="008863A8">
        <w:pPr>
          <w:pStyle w:val="En-tte"/>
          <w:jc w:val="center"/>
        </w:pPr>
        <w:r>
          <w:fldChar w:fldCharType="begin"/>
        </w:r>
        <w:r>
          <w:instrText>PAGE   \* MERGEFORMAT</w:instrText>
        </w:r>
        <w:r>
          <w:fldChar w:fldCharType="separate"/>
        </w:r>
        <w:r w:rsidR="002A2B55" w:rsidRPr="002A2B55">
          <w:rPr>
            <w:noProof/>
            <w:lang w:val="fr-FR"/>
          </w:rPr>
          <w:t>3</w:t>
        </w:r>
        <w:r>
          <w:fldChar w:fldCharType="end"/>
        </w:r>
        <w:r w:rsidR="00A46728">
          <w:t>/</w:t>
        </w:r>
        <w:fldSimple w:instr=" NUMPAGES   \* MERGEFORMAT ">
          <w:r w:rsidR="002A2B55">
            <w:rPr>
              <w:noProof/>
            </w:rPr>
            <w:t>4</w:t>
          </w:r>
        </w:fldSimple>
      </w:p>
    </w:sdtContent>
  </w:sdt>
  <w:p w:rsidR="008863A8" w:rsidRDefault="008863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19BB"/>
    <w:multiLevelType w:val="hybridMultilevel"/>
    <w:tmpl w:val="A4BAFCF0"/>
    <w:lvl w:ilvl="0" w:tplc="C1BCF316">
      <w:start w:val="12"/>
      <w:numFmt w:val="decimal"/>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57867D8"/>
    <w:multiLevelType w:val="hybridMultilevel"/>
    <w:tmpl w:val="93EEB9B6"/>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4E71AB5"/>
    <w:multiLevelType w:val="hybridMultilevel"/>
    <w:tmpl w:val="FF7E50DA"/>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BC87BF4"/>
    <w:multiLevelType w:val="hybridMultilevel"/>
    <w:tmpl w:val="92568F88"/>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D357E24"/>
    <w:multiLevelType w:val="hybridMultilevel"/>
    <w:tmpl w:val="E12E25F2"/>
    <w:lvl w:ilvl="0" w:tplc="D18A4E1C">
      <w:start w:val="6"/>
      <w:numFmt w:val="decimal"/>
      <w:lvlText w:val="%1."/>
      <w:lvlJc w:val="left"/>
      <w:pPr>
        <w:ind w:left="502"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5" w15:restartNumberingAfterBreak="0">
    <w:nsid w:val="73874C77"/>
    <w:multiLevelType w:val="multilevel"/>
    <w:tmpl w:val="17B02A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3A"/>
    <w:rsid w:val="002A2B55"/>
    <w:rsid w:val="0036297B"/>
    <w:rsid w:val="003C4F85"/>
    <w:rsid w:val="004278B6"/>
    <w:rsid w:val="004627C9"/>
    <w:rsid w:val="00497453"/>
    <w:rsid w:val="005729C5"/>
    <w:rsid w:val="005934EA"/>
    <w:rsid w:val="005B26E1"/>
    <w:rsid w:val="005D54A1"/>
    <w:rsid w:val="006000A3"/>
    <w:rsid w:val="006E7A22"/>
    <w:rsid w:val="0078269A"/>
    <w:rsid w:val="00806584"/>
    <w:rsid w:val="008863A8"/>
    <w:rsid w:val="00992C24"/>
    <w:rsid w:val="00A2173A"/>
    <w:rsid w:val="00A36434"/>
    <w:rsid w:val="00A46728"/>
    <w:rsid w:val="00BA7099"/>
    <w:rsid w:val="00CB1176"/>
    <w:rsid w:val="00DD0965"/>
    <w:rsid w:val="00E90199"/>
    <w:rsid w:val="00E95CA8"/>
    <w:rsid w:val="00FA2F2F"/>
    <w:rsid w:val="00FA5562"/>
    <w:rsid w:val="00FB3907"/>
    <w:rsid w:val="00FF22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17877E-D17F-4A4D-9494-539637D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73A"/>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qFormat/>
    <w:rsid w:val="00A2173A"/>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173A"/>
    <w:rPr>
      <w:rFonts w:ascii="Arial" w:eastAsia="Times New Roman" w:hAnsi="Arial" w:cs="Times New Roman"/>
      <w:b/>
      <w:kern w:val="28"/>
      <w:sz w:val="28"/>
      <w:szCs w:val="20"/>
      <w:lang w:val="en-US"/>
    </w:rPr>
  </w:style>
  <w:style w:type="paragraph" w:styleId="Paragraphedeliste">
    <w:name w:val="List Paragraph"/>
    <w:basedOn w:val="Normal"/>
    <w:uiPriority w:val="34"/>
    <w:qFormat/>
    <w:rsid w:val="0036297B"/>
    <w:pPr>
      <w:ind w:left="720"/>
      <w:contextualSpacing/>
    </w:pPr>
  </w:style>
  <w:style w:type="paragraph" w:styleId="Retraitcorpsdetexte2">
    <w:name w:val="Body Text Indent 2"/>
    <w:basedOn w:val="Normal"/>
    <w:link w:val="Retraitcorpsdetexte2Car"/>
    <w:rsid w:val="0036297B"/>
    <w:pPr>
      <w:ind w:left="360"/>
      <w:jc w:val="both"/>
    </w:pPr>
    <w:rPr>
      <w:szCs w:val="24"/>
      <w:lang w:val="en-GB" w:eastAsia="fr-FR"/>
    </w:rPr>
  </w:style>
  <w:style w:type="character" w:customStyle="1" w:styleId="Retraitcorpsdetexte2Car">
    <w:name w:val="Retrait corps de texte 2 Car"/>
    <w:basedOn w:val="Policepardfaut"/>
    <w:link w:val="Retraitcorpsdetexte2"/>
    <w:rsid w:val="0036297B"/>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uiPriority w:val="99"/>
    <w:unhideWhenUsed/>
    <w:rsid w:val="005D54A1"/>
    <w:pPr>
      <w:spacing w:after="120"/>
      <w:ind w:left="283"/>
    </w:pPr>
  </w:style>
  <w:style w:type="character" w:customStyle="1" w:styleId="RetraitcorpsdetexteCar">
    <w:name w:val="Retrait corps de texte Car"/>
    <w:basedOn w:val="Policepardfaut"/>
    <w:link w:val="Retraitcorpsdetexte"/>
    <w:uiPriority w:val="99"/>
    <w:rsid w:val="005D54A1"/>
    <w:rPr>
      <w:rFonts w:ascii="Times New Roman" w:eastAsia="Times New Roman" w:hAnsi="Times New Roman" w:cs="Times New Roman"/>
      <w:sz w:val="24"/>
      <w:szCs w:val="20"/>
      <w:lang w:val="en-US"/>
    </w:rPr>
  </w:style>
  <w:style w:type="paragraph" w:styleId="En-tte">
    <w:name w:val="header"/>
    <w:basedOn w:val="Normal"/>
    <w:link w:val="En-tteCar"/>
    <w:uiPriority w:val="99"/>
    <w:unhideWhenUsed/>
    <w:rsid w:val="008863A8"/>
    <w:pPr>
      <w:tabs>
        <w:tab w:val="center" w:pos="4536"/>
        <w:tab w:val="right" w:pos="9072"/>
      </w:tabs>
    </w:pPr>
  </w:style>
  <w:style w:type="character" w:customStyle="1" w:styleId="En-tteCar">
    <w:name w:val="En-tête Car"/>
    <w:basedOn w:val="Policepardfaut"/>
    <w:link w:val="En-tte"/>
    <w:uiPriority w:val="99"/>
    <w:rsid w:val="008863A8"/>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8863A8"/>
    <w:pPr>
      <w:tabs>
        <w:tab w:val="center" w:pos="4536"/>
        <w:tab w:val="right" w:pos="9072"/>
      </w:tabs>
    </w:pPr>
  </w:style>
  <w:style w:type="character" w:customStyle="1" w:styleId="PieddepageCar">
    <w:name w:val="Pied de page Car"/>
    <w:basedOn w:val="Policepardfaut"/>
    <w:link w:val="Pieddepage"/>
    <w:uiPriority w:val="99"/>
    <w:rsid w:val="008863A8"/>
    <w:rPr>
      <w:rFonts w:ascii="Times New Roman" w:eastAsia="Times New Roman" w:hAnsi="Times New Roman" w:cs="Times New Roman"/>
      <w:sz w:val="24"/>
      <w:szCs w:val="20"/>
      <w:lang w:val="en-US"/>
    </w:rPr>
  </w:style>
  <w:style w:type="paragraph" w:styleId="Textedebulles">
    <w:name w:val="Balloon Text"/>
    <w:basedOn w:val="Normal"/>
    <w:link w:val="TextedebullesCar"/>
    <w:uiPriority w:val="99"/>
    <w:semiHidden/>
    <w:unhideWhenUsed/>
    <w:rsid w:val="008863A8"/>
    <w:rPr>
      <w:rFonts w:ascii="Tahoma" w:hAnsi="Tahoma" w:cs="Tahoma"/>
      <w:sz w:val="16"/>
      <w:szCs w:val="16"/>
    </w:rPr>
  </w:style>
  <w:style w:type="character" w:customStyle="1" w:styleId="TextedebullesCar">
    <w:name w:val="Texte de bulles Car"/>
    <w:basedOn w:val="Policepardfaut"/>
    <w:link w:val="Textedebulles"/>
    <w:uiPriority w:val="99"/>
    <w:semiHidden/>
    <w:rsid w:val="008863A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0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EF1A-7BCE-4273-B13B-CBB78FF54E89}"/>
</file>

<file path=customXml/itemProps2.xml><?xml version="1.0" encoding="utf-8"?>
<ds:datastoreItem xmlns:ds="http://schemas.openxmlformats.org/officeDocument/2006/customXml" ds:itemID="{8151593A-2D27-4222-9B10-6763ACCB8F28}"/>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Parc Bureautique</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Catherine</cp:lastModifiedBy>
  <cp:revision>3</cp:revision>
  <dcterms:created xsi:type="dcterms:W3CDTF">2016-09-05T11:30:00Z</dcterms:created>
  <dcterms:modified xsi:type="dcterms:W3CDTF">2016-09-05T11:34:00Z</dcterms:modified>
</cp:coreProperties>
</file>