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6540F" w14:textId="77777777" w:rsidR="003A6A17" w:rsidRPr="00060A77" w:rsidRDefault="00F83176" w:rsidP="00060A77">
      <w:pPr>
        <w:pStyle w:val="Titel"/>
      </w:pPr>
      <w:r>
        <w:t>Material</w:t>
      </w:r>
      <w:r>
        <w:rPr>
          <w:spacing w:val="-12"/>
        </w:rPr>
        <w:t xml:space="preserve"> </w:t>
      </w:r>
      <w:r>
        <w:t>Transfer</w:t>
      </w:r>
      <w:r>
        <w:rPr>
          <w:spacing w:val="-11"/>
        </w:rPr>
        <w:t xml:space="preserve"> </w:t>
      </w:r>
      <w:r>
        <w:rPr>
          <w:spacing w:val="-2"/>
        </w:rPr>
        <w:t>Agreement</w:t>
      </w:r>
    </w:p>
    <w:p w14:paraId="6833ADC5" w14:textId="77777777" w:rsidR="003A6A17" w:rsidRDefault="003A6A17">
      <w:pPr>
        <w:pStyle w:val="Textkrper"/>
        <w:spacing w:before="6"/>
        <w:rPr>
          <w:b/>
          <w:sz w:val="49"/>
        </w:rPr>
      </w:pPr>
    </w:p>
    <w:p w14:paraId="219E551B" w14:textId="77777777" w:rsidR="003A6A17" w:rsidRDefault="00F83176" w:rsidP="00A65B7E">
      <w:pPr>
        <w:pStyle w:val="Textkrper"/>
        <w:ind w:left="113" w:right="323"/>
      </w:pPr>
      <w:r>
        <w:t>This</w:t>
      </w:r>
      <w:r>
        <w:rPr>
          <w:spacing w:val="-3"/>
        </w:rPr>
        <w:t xml:space="preserve"> </w:t>
      </w:r>
      <w:r>
        <w:t>Material</w:t>
      </w:r>
      <w:r>
        <w:rPr>
          <w:spacing w:val="-3"/>
        </w:rPr>
        <w:t xml:space="preserve"> </w:t>
      </w:r>
      <w:r>
        <w:t>Transfer</w:t>
      </w:r>
      <w:r>
        <w:rPr>
          <w:spacing w:val="-3"/>
        </w:rPr>
        <w:t xml:space="preserve"> </w:t>
      </w:r>
      <w:r>
        <w:t>Agreement</w:t>
      </w:r>
      <w:r>
        <w:rPr>
          <w:spacing w:val="-4"/>
        </w:rPr>
        <w:t xml:space="preserve"> </w:t>
      </w:r>
      <w:r>
        <w:t>-</w:t>
      </w:r>
      <w:r>
        <w:rPr>
          <w:spacing w:val="-3"/>
        </w:rPr>
        <w:t xml:space="preserve"> </w:t>
      </w:r>
      <w:r>
        <w:t>hereinafter</w:t>
      </w:r>
      <w:r>
        <w:rPr>
          <w:spacing w:val="-3"/>
        </w:rPr>
        <w:t xml:space="preserve"> </w:t>
      </w:r>
      <w:r>
        <w:t>referred</w:t>
      </w:r>
      <w:r>
        <w:rPr>
          <w:spacing w:val="-3"/>
        </w:rPr>
        <w:t xml:space="preserve"> </w:t>
      </w:r>
      <w:r>
        <w:t>to</w:t>
      </w:r>
      <w:r>
        <w:rPr>
          <w:spacing w:val="-3"/>
        </w:rPr>
        <w:t xml:space="preserve"> </w:t>
      </w:r>
      <w:r>
        <w:t>as</w:t>
      </w:r>
      <w:r>
        <w:rPr>
          <w:spacing w:val="-3"/>
        </w:rPr>
        <w:t xml:space="preserve"> </w:t>
      </w:r>
      <w:r>
        <w:t>the</w:t>
      </w:r>
      <w:r>
        <w:rPr>
          <w:spacing w:val="-3"/>
        </w:rPr>
        <w:t xml:space="preserve"> </w:t>
      </w:r>
      <w:r>
        <w:t>"Agreement"</w:t>
      </w:r>
      <w:r>
        <w:rPr>
          <w:spacing w:val="-4"/>
        </w:rPr>
        <w:t xml:space="preserve"> </w:t>
      </w:r>
      <w:r>
        <w:t>-</w:t>
      </w:r>
      <w:r>
        <w:rPr>
          <w:spacing w:val="-3"/>
        </w:rPr>
        <w:t xml:space="preserve"> </w:t>
      </w:r>
      <w:r>
        <w:t>is</w:t>
      </w:r>
      <w:r>
        <w:rPr>
          <w:spacing w:val="-3"/>
        </w:rPr>
        <w:t xml:space="preserve"> </w:t>
      </w:r>
      <w:r>
        <w:t>concluded by and between</w:t>
      </w:r>
    </w:p>
    <w:p w14:paraId="5233ADEC" w14:textId="77777777" w:rsidR="003A6A17" w:rsidRDefault="003A6A17" w:rsidP="00A65B7E">
      <w:pPr>
        <w:pStyle w:val="Textkrper"/>
        <w:ind w:left="113"/>
        <w:rPr>
          <w:sz w:val="24"/>
        </w:rPr>
      </w:pPr>
    </w:p>
    <w:p w14:paraId="23A40AA8" w14:textId="77777777" w:rsidR="003A6A17" w:rsidRDefault="00902AC2" w:rsidP="00A65B7E">
      <w:pPr>
        <w:pStyle w:val="Textkrper"/>
        <w:ind w:left="113"/>
        <w:rPr>
          <w:sz w:val="24"/>
        </w:rPr>
      </w:pPr>
      <w:r>
        <w:rPr>
          <w:sz w:val="24"/>
        </w:rPr>
        <w:t>HOCH Health Ostschweiz</w:t>
      </w:r>
    </w:p>
    <w:p w14:paraId="6739934A" w14:textId="61CA0DF8" w:rsidR="00902AC2" w:rsidRDefault="00902AC2" w:rsidP="00902AC2">
      <w:pPr>
        <w:pStyle w:val="Textkrper"/>
        <w:ind w:left="113"/>
      </w:pPr>
      <w:r>
        <w:t>Kantonsspital St.Gallen</w:t>
      </w:r>
    </w:p>
    <w:p w14:paraId="26D469EE" w14:textId="77777777" w:rsidR="00902AC2" w:rsidRDefault="00902AC2" w:rsidP="00902AC2">
      <w:pPr>
        <w:pStyle w:val="Textkrper"/>
        <w:ind w:left="113"/>
      </w:pPr>
      <w:r>
        <w:t>Institute of Immunobiology</w:t>
      </w:r>
    </w:p>
    <w:p w14:paraId="3DF0A674" w14:textId="77777777" w:rsidR="00902AC2" w:rsidRDefault="00902AC2" w:rsidP="00902AC2">
      <w:pPr>
        <w:pStyle w:val="Textkrper"/>
        <w:ind w:left="113"/>
      </w:pPr>
      <w:r>
        <w:t>Rorschacher Strasse 95</w:t>
      </w:r>
    </w:p>
    <w:p w14:paraId="542E858F" w14:textId="1F86C541" w:rsidR="00902AC2" w:rsidRDefault="00902AC2" w:rsidP="00902AC2">
      <w:pPr>
        <w:pStyle w:val="Textkrper"/>
        <w:ind w:left="113"/>
      </w:pPr>
      <w:r>
        <w:t>CH-9007 St.Gallen</w:t>
      </w:r>
    </w:p>
    <w:p w14:paraId="17C69B7D" w14:textId="77777777" w:rsidR="00902AC2" w:rsidRDefault="00902AC2" w:rsidP="00902AC2">
      <w:pPr>
        <w:pStyle w:val="Textkrper"/>
        <w:ind w:left="113"/>
      </w:pPr>
    </w:p>
    <w:p w14:paraId="3947CA66" w14:textId="77777777" w:rsidR="00902AC2" w:rsidRDefault="00902AC2" w:rsidP="00902AC2">
      <w:pPr>
        <w:pStyle w:val="Textkrper"/>
        <w:ind w:left="113"/>
      </w:pPr>
      <w:r>
        <w:t>Represented by:</w:t>
      </w:r>
    </w:p>
    <w:p w14:paraId="122C898B" w14:textId="77777777" w:rsidR="00902AC2" w:rsidRDefault="00902AC2" w:rsidP="00902AC2">
      <w:pPr>
        <w:pStyle w:val="Textkrper"/>
        <w:ind w:left="113"/>
      </w:pPr>
      <w:r>
        <w:t>Simon Wildermuth, Prof. Dr., CEO and Head of Management a.i.</w:t>
      </w:r>
    </w:p>
    <w:p w14:paraId="51A54ED8" w14:textId="77777777" w:rsidR="003A6A17" w:rsidRDefault="00902AC2" w:rsidP="00902AC2">
      <w:pPr>
        <w:pStyle w:val="Textkrper"/>
        <w:ind w:left="113"/>
      </w:pPr>
      <w:r>
        <w:t>Burkhard Ludewig, Prof. Dr.</w:t>
      </w:r>
      <w:r w:rsidR="002A31A0">
        <w:t>,</w:t>
      </w:r>
      <w:r>
        <w:t xml:space="preserve"> Head Institute of Immunobiology</w:t>
      </w:r>
    </w:p>
    <w:p w14:paraId="4DCE9AE5" w14:textId="77777777" w:rsidR="00902AC2" w:rsidRDefault="00902AC2" w:rsidP="00902AC2">
      <w:pPr>
        <w:pStyle w:val="Textkrper"/>
        <w:ind w:left="113"/>
      </w:pPr>
    </w:p>
    <w:p w14:paraId="0A1928A6" w14:textId="77777777" w:rsidR="003A6A17" w:rsidRDefault="00F83176" w:rsidP="00A65B7E">
      <w:pPr>
        <w:pStyle w:val="Textkrper"/>
        <w:spacing w:before="1"/>
        <w:ind w:left="113" w:right="110"/>
        <w:jc w:val="right"/>
      </w:pPr>
      <w:r>
        <w:t>-</w:t>
      </w:r>
      <w:r>
        <w:rPr>
          <w:spacing w:val="-5"/>
        </w:rPr>
        <w:t xml:space="preserve"> </w:t>
      </w:r>
      <w:r>
        <w:t>hereinafter</w:t>
      </w:r>
      <w:r>
        <w:rPr>
          <w:spacing w:val="-5"/>
        </w:rPr>
        <w:t xml:space="preserve"> </w:t>
      </w:r>
      <w:r>
        <w:t>referred</w:t>
      </w:r>
      <w:r>
        <w:rPr>
          <w:spacing w:val="-5"/>
        </w:rPr>
        <w:t xml:space="preserve"> </w:t>
      </w:r>
      <w:r>
        <w:t>to</w:t>
      </w:r>
      <w:r>
        <w:rPr>
          <w:spacing w:val="-5"/>
        </w:rPr>
        <w:t xml:space="preserve"> </w:t>
      </w:r>
      <w:r>
        <w:t>as</w:t>
      </w:r>
      <w:r>
        <w:rPr>
          <w:spacing w:val="-5"/>
        </w:rPr>
        <w:t xml:space="preserve"> </w:t>
      </w:r>
      <w:r w:rsidR="00902AC2">
        <w:t>"HOCH</w:t>
      </w:r>
      <w:r>
        <w:t>"</w:t>
      </w:r>
      <w:r>
        <w:rPr>
          <w:spacing w:val="-5"/>
        </w:rPr>
        <w:t xml:space="preserve"> </w:t>
      </w:r>
      <w:r>
        <w:rPr>
          <w:spacing w:val="-10"/>
        </w:rPr>
        <w:t>-</w:t>
      </w:r>
    </w:p>
    <w:p w14:paraId="02391989" w14:textId="77777777" w:rsidR="003A6A17" w:rsidRDefault="003A6A17" w:rsidP="00A65B7E">
      <w:pPr>
        <w:pStyle w:val="Textkrper"/>
        <w:ind w:left="113"/>
        <w:rPr>
          <w:sz w:val="24"/>
        </w:rPr>
      </w:pPr>
    </w:p>
    <w:p w14:paraId="63955D35" w14:textId="77777777" w:rsidR="003A6A17" w:rsidRDefault="003A6A17" w:rsidP="00A65B7E">
      <w:pPr>
        <w:pStyle w:val="Textkrper"/>
        <w:spacing w:before="10"/>
        <w:ind w:left="113"/>
        <w:rPr>
          <w:sz w:val="19"/>
        </w:rPr>
      </w:pPr>
    </w:p>
    <w:p w14:paraId="74259C2F" w14:textId="77777777" w:rsidR="003A6A17" w:rsidRDefault="00F83176" w:rsidP="00A65B7E">
      <w:pPr>
        <w:pStyle w:val="Textkrper"/>
        <w:ind w:left="113"/>
      </w:pPr>
      <w:r>
        <w:rPr>
          <w:spacing w:val="-5"/>
        </w:rPr>
        <w:t>and</w:t>
      </w:r>
    </w:p>
    <w:p w14:paraId="61E5B76D" w14:textId="77777777" w:rsidR="003A6A17" w:rsidRPr="00F83176" w:rsidRDefault="00A65B7E" w:rsidP="00A65B7E">
      <w:pPr>
        <w:pStyle w:val="Textkrper"/>
        <w:spacing w:before="9"/>
        <w:ind w:left="113"/>
        <w:rPr>
          <w:sz w:val="21"/>
          <w:highlight w:val="yellow"/>
        </w:rPr>
      </w:pPr>
      <w:r w:rsidRPr="00F83176">
        <w:rPr>
          <w:sz w:val="21"/>
          <w:highlight w:val="yellow"/>
        </w:rPr>
        <w:t>Recipient Institution</w:t>
      </w:r>
    </w:p>
    <w:p w14:paraId="44BAB048" w14:textId="77777777" w:rsidR="00A65B7E" w:rsidRDefault="00A65B7E" w:rsidP="00A65B7E">
      <w:pPr>
        <w:pStyle w:val="Textkrper"/>
        <w:spacing w:before="9"/>
        <w:ind w:left="113"/>
        <w:rPr>
          <w:sz w:val="21"/>
        </w:rPr>
      </w:pPr>
      <w:r w:rsidRPr="00F83176">
        <w:rPr>
          <w:sz w:val="21"/>
          <w:highlight w:val="yellow"/>
        </w:rPr>
        <w:t>Address</w:t>
      </w:r>
    </w:p>
    <w:p w14:paraId="49099246" w14:textId="77777777" w:rsidR="00902AC2" w:rsidRDefault="00902AC2" w:rsidP="00A65B7E">
      <w:pPr>
        <w:pStyle w:val="Textkrper"/>
        <w:spacing w:before="9"/>
        <w:ind w:left="113"/>
        <w:rPr>
          <w:sz w:val="21"/>
        </w:rPr>
      </w:pPr>
    </w:p>
    <w:p w14:paraId="0F3D5249" w14:textId="77777777" w:rsidR="00902AC2" w:rsidRDefault="00902AC2" w:rsidP="00A65B7E">
      <w:pPr>
        <w:pStyle w:val="Textkrper"/>
        <w:spacing w:before="9"/>
        <w:ind w:left="113"/>
        <w:rPr>
          <w:sz w:val="21"/>
        </w:rPr>
      </w:pPr>
      <w:r>
        <w:rPr>
          <w:sz w:val="21"/>
        </w:rPr>
        <w:t>Represented by:</w:t>
      </w:r>
    </w:p>
    <w:p w14:paraId="3E8A7F9B" w14:textId="77777777" w:rsidR="00902AC2" w:rsidRPr="00F83176" w:rsidRDefault="00902AC2" w:rsidP="00A65B7E">
      <w:pPr>
        <w:pStyle w:val="Textkrper"/>
        <w:spacing w:before="9"/>
        <w:ind w:left="113"/>
        <w:rPr>
          <w:sz w:val="21"/>
          <w:highlight w:val="yellow"/>
        </w:rPr>
      </w:pPr>
      <w:r w:rsidRPr="00F83176">
        <w:rPr>
          <w:sz w:val="21"/>
          <w:highlight w:val="yellow"/>
        </w:rPr>
        <w:t>Legal representative</w:t>
      </w:r>
    </w:p>
    <w:p w14:paraId="624E22EA" w14:textId="77777777" w:rsidR="00902AC2" w:rsidRDefault="00902AC2" w:rsidP="00A65B7E">
      <w:pPr>
        <w:pStyle w:val="Textkrper"/>
        <w:spacing w:before="9"/>
        <w:ind w:left="113"/>
        <w:rPr>
          <w:sz w:val="21"/>
        </w:rPr>
      </w:pPr>
      <w:r w:rsidRPr="00F83176">
        <w:rPr>
          <w:sz w:val="21"/>
          <w:highlight w:val="yellow"/>
        </w:rPr>
        <w:t>Recipient</w:t>
      </w:r>
    </w:p>
    <w:p w14:paraId="6A9E6164" w14:textId="77777777" w:rsidR="00A65B7E" w:rsidRDefault="00A65B7E" w:rsidP="00A65B7E">
      <w:pPr>
        <w:pStyle w:val="Textkrper"/>
        <w:spacing w:before="9"/>
        <w:ind w:left="113"/>
        <w:rPr>
          <w:sz w:val="21"/>
        </w:rPr>
      </w:pPr>
    </w:p>
    <w:p w14:paraId="590B393B" w14:textId="77777777" w:rsidR="003A6A17" w:rsidRDefault="00F83176">
      <w:pPr>
        <w:pStyle w:val="Textkrper"/>
        <w:ind w:right="110"/>
        <w:jc w:val="right"/>
      </w:pPr>
      <w:r>
        <w:t>-</w:t>
      </w:r>
      <w:r>
        <w:rPr>
          <w:spacing w:val="-5"/>
        </w:rPr>
        <w:t xml:space="preserve"> </w:t>
      </w:r>
      <w:r>
        <w:t>hereinafter</w:t>
      </w:r>
      <w:r>
        <w:rPr>
          <w:spacing w:val="-4"/>
        </w:rPr>
        <w:t xml:space="preserve"> </w:t>
      </w:r>
      <w:r>
        <w:t>referred</w:t>
      </w:r>
      <w:r>
        <w:rPr>
          <w:spacing w:val="-5"/>
        </w:rPr>
        <w:t xml:space="preserve"> </w:t>
      </w:r>
      <w:r>
        <w:t>to</w:t>
      </w:r>
      <w:r>
        <w:rPr>
          <w:spacing w:val="-4"/>
        </w:rPr>
        <w:t xml:space="preserve"> </w:t>
      </w:r>
      <w:r>
        <w:t>as</w:t>
      </w:r>
      <w:r>
        <w:rPr>
          <w:spacing w:val="-5"/>
        </w:rPr>
        <w:t xml:space="preserve"> </w:t>
      </w:r>
      <w:r>
        <w:t>the</w:t>
      </w:r>
      <w:r>
        <w:rPr>
          <w:spacing w:val="-4"/>
        </w:rPr>
        <w:t xml:space="preserve"> </w:t>
      </w:r>
      <w:r>
        <w:rPr>
          <w:spacing w:val="-2"/>
        </w:rPr>
        <w:t>"Recipient"-</w:t>
      </w:r>
    </w:p>
    <w:p w14:paraId="1E9F6899" w14:textId="77777777" w:rsidR="003A6A17" w:rsidRDefault="003A6A17">
      <w:pPr>
        <w:pStyle w:val="Textkrper"/>
        <w:rPr>
          <w:sz w:val="24"/>
        </w:rPr>
      </w:pPr>
    </w:p>
    <w:p w14:paraId="647C7917" w14:textId="77777777" w:rsidR="003A6A17" w:rsidRDefault="00F83176">
      <w:pPr>
        <w:pStyle w:val="berschrift1"/>
        <w:spacing w:before="187"/>
        <w:ind w:left="113" w:firstLine="0"/>
      </w:pPr>
      <w:r>
        <w:rPr>
          <w:spacing w:val="-2"/>
        </w:rPr>
        <w:t>Preamble</w:t>
      </w:r>
    </w:p>
    <w:p w14:paraId="163E5A73" w14:textId="77777777" w:rsidR="003A6A17" w:rsidRDefault="003A6A17">
      <w:pPr>
        <w:pStyle w:val="Textkrper"/>
        <w:spacing w:before="9"/>
        <w:rPr>
          <w:b/>
          <w:sz w:val="21"/>
        </w:rPr>
      </w:pPr>
    </w:p>
    <w:p w14:paraId="7120A140" w14:textId="6FBBD0D0" w:rsidR="003A6A17" w:rsidRDefault="00902AC2">
      <w:pPr>
        <w:pStyle w:val="Textkrper"/>
        <w:ind w:left="113"/>
      </w:pPr>
      <w:r>
        <w:t>HOCH</w:t>
      </w:r>
      <w:r w:rsidR="00F83176">
        <w:rPr>
          <w:spacing w:val="-5"/>
        </w:rPr>
        <w:t xml:space="preserve"> </w:t>
      </w:r>
      <w:r w:rsidR="00F83176">
        <w:t>is</w:t>
      </w:r>
      <w:r w:rsidR="00F83176">
        <w:rPr>
          <w:spacing w:val="-5"/>
        </w:rPr>
        <w:t xml:space="preserve"> </w:t>
      </w:r>
      <w:r w:rsidR="00F83176">
        <w:t>a</w:t>
      </w:r>
      <w:r w:rsidR="00F83176">
        <w:rPr>
          <w:spacing w:val="-5"/>
        </w:rPr>
        <w:t xml:space="preserve"> </w:t>
      </w:r>
      <w:r w:rsidR="00F83176">
        <w:t>research</w:t>
      </w:r>
      <w:r w:rsidR="00F83176">
        <w:rPr>
          <w:spacing w:val="-5"/>
        </w:rPr>
        <w:t xml:space="preserve"> </w:t>
      </w:r>
      <w:r w:rsidR="00F83176">
        <w:t>institution</w:t>
      </w:r>
      <w:r w:rsidR="00F83176">
        <w:rPr>
          <w:spacing w:val="-5"/>
        </w:rPr>
        <w:t xml:space="preserve"> </w:t>
      </w:r>
      <w:r w:rsidR="00F83176">
        <w:t>and</w:t>
      </w:r>
      <w:r w:rsidR="00F83176">
        <w:rPr>
          <w:spacing w:val="-5"/>
        </w:rPr>
        <w:t xml:space="preserve"> </w:t>
      </w:r>
      <w:r w:rsidR="00F83176">
        <w:t>has</w:t>
      </w:r>
      <w:r w:rsidR="00F83176">
        <w:rPr>
          <w:spacing w:val="-5"/>
        </w:rPr>
        <w:t xml:space="preserve"> </w:t>
      </w:r>
      <w:r w:rsidR="00F83176">
        <w:t>developed</w:t>
      </w:r>
      <w:r w:rsidR="00F83176">
        <w:rPr>
          <w:spacing w:val="-5"/>
        </w:rPr>
        <w:t xml:space="preserve"> </w:t>
      </w:r>
      <w:r w:rsidR="00F83176">
        <w:t>an</w:t>
      </w:r>
      <w:r w:rsidR="00F83176">
        <w:rPr>
          <w:spacing w:val="-5"/>
        </w:rPr>
        <w:t xml:space="preserve"> </w:t>
      </w:r>
      <w:r w:rsidR="00C72AC4">
        <w:t>C.Cg-Tg(Tcra,Tcrb) TCR</w:t>
      </w:r>
      <w:r w:rsidR="002F26F7">
        <w:t>-</w:t>
      </w:r>
      <w:r w:rsidR="002A3D9A">
        <w:t>S (Spiky)</w:t>
      </w:r>
      <w:bookmarkStart w:id="0" w:name="_GoBack"/>
      <w:bookmarkEnd w:id="0"/>
      <w:r w:rsidR="00D24FE9">
        <w:t xml:space="preserve"> </w:t>
      </w:r>
      <w:r w:rsidR="00F83176">
        <w:t>mouse,</w:t>
      </w:r>
      <w:r w:rsidR="00F83176">
        <w:rPr>
          <w:spacing w:val="-5"/>
        </w:rPr>
        <w:t xml:space="preserve"> </w:t>
      </w:r>
      <w:r w:rsidR="00F83176">
        <w:t>hereinafter referred to as the "Original Material'.</w:t>
      </w:r>
    </w:p>
    <w:p w14:paraId="0BD70C4A" w14:textId="77777777" w:rsidR="003A6A17" w:rsidRDefault="003A6A17">
      <w:pPr>
        <w:pStyle w:val="Textkrper"/>
        <w:spacing w:before="10"/>
        <w:rPr>
          <w:sz w:val="13"/>
        </w:rPr>
      </w:pPr>
    </w:p>
    <w:p w14:paraId="53FF260F" w14:textId="77777777" w:rsidR="003A6A17" w:rsidRDefault="00F83176">
      <w:pPr>
        <w:pStyle w:val="Textkrper"/>
        <w:spacing w:before="93"/>
        <w:ind w:left="113" w:right="110"/>
        <w:jc w:val="both"/>
      </w:pPr>
      <w:r>
        <w:t>Recipient</w:t>
      </w:r>
      <w:r>
        <w:rPr>
          <w:spacing w:val="-3"/>
        </w:rPr>
        <w:t xml:space="preserve"> </w:t>
      </w:r>
      <w:r>
        <w:t>is</w:t>
      </w:r>
      <w:r>
        <w:rPr>
          <w:spacing w:val="-3"/>
        </w:rPr>
        <w:t xml:space="preserve"> </w:t>
      </w:r>
      <w:r>
        <w:t>a</w:t>
      </w:r>
      <w:r>
        <w:rPr>
          <w:spacing w:val="-3"/>
        </w:rPr>
        <w:t xml:space="preserve"> </w:t>
      </w:r>
      <w:r>
        <w:t>non-profit</w:t>
      </w:r>
      <w:r>
        <w:rPr>
          <w:spacing w:val="-3"/>
        </w:rPr>
        <w:t xml:space="preserve"> </w:t>
      </w:r>
      <w:r>
        <w:t>organization</w:t>
      </w:r>
      <w:r>
        <w:rPr>
          <w:spacing w:val="-3"/>
        </w:rPr>
        <w:t xml:space="preserve"> </w:t>
      </w:r>
      <w:r>
        <w:t>conducting</w:t>
      </w:r>
      <w:r>
        <w:rPr>
          <w:spacing w:val="-2"/>
        </w:rPr>
        <w:t xml:space="preserve"> </w:t>
      </w:r>
      <w:r>
        <w:t>research</w:t>
      </w:r>
      <w:r>
        <w:rPr>
          <w:spacing w:val="-3"/>
        </w:rPr>
        <w:t xml:space="preserve"> </w:t>
      </w:r>
      <w:r>
        <w:t>in</w:t>
      </w:r>
      <w:r>
        <w:rPr>
          <w:spacing w:val="-3"/>
        </w:rPr>
        <w:t xml:space="preserve"> </w:t>
      </w:r>
      <w:r>
        <w:t>the</w:t>
      </w:r>
      <w:r>
        <w:rPr>
          <w:spacing w:val="-3"/>
        </w:rPr>
        <w:t xml:space="preserve"> </w:t>
      </w:r>
      <w:r>
        <w:t>field</w:t>
      </w:r>
      <w:r>
        <w:rPr>
          <w:spacing w:val="-3"/>
        </w:rPr>
        <w:t xml:space="preserve"> </w:t>
      </w:r>
      <w:r>
        <w:t>of</w:t>
      </w:r>
      <w:r w:rsidR="00060A77">
        <w:t xml:space="preserve"> </w:t>
      </w:r>
      <w:r w:rsidR="00060A77" w:rsidRPr="00060A77">
        <w:rPr>
          <w:highlight w:val="yellow"/>
        </w:rPr>
        <w:t>………………</w:t>
      </w:r>
      <w:r w:rsidRPr="00060A77">
        <w:rPr>
          <w:color w:val="000000"/>
          <w:highlight w:val="yellow"/>
        </w:rPr>
        <w:t>.</w:t>
      </w:r>
      <w:r>
        <w:rPr>
          <w:color w:val="000000"/>
          <w:spacing w:val="-3"/>
        </w:rPr>
        <w:t xml:space="preserve"> </w:t>
      </w:r>
      <w:r>
        <w:rPr>
          <w:color w:val="000000"/>
        </w:rPr>
        <w:t>Part</w:t>
      </w:r>
      <w:r>
        <w:rPr>
          <w:color w:val="000000"/>
          <w:spacing w:val="-3"/>
        </w:rPr>
        <w:t xml:space="preserve"> </w:t>
      </w:r>
      <w:r>
        <w:rPr>
          <w:color w:val="000000"/>
        </w:rPr>
        <w:t>of</w:t>
      </w:r>
      <w:r>
        <w:rPr>
          <w:color w:val="000000"/>
          <w:spacing w:val="-3"/>
        </w:rPr>
        <w:t xml:space="preserve"> </w:t>
      </w:r>
      <w:r>
        <w:rPr>
          <w:color w:val="000000"/>
        </w:rPr>
        <w:t>this research</w:t>
      </w:r>
      <w:r>
        <w:rPr>
          <w:color w:val="000000"/>
          <w:spacing w:val="-11"/>
        </w:rPr>
        <w:t xml:space="preserve"> </w:t>
      </w:r>
      <w:r>
        <w:rPr>
          <w:color w:val="000000"/>
        </w:rPr>
        <w:t>is</w:t>
      </w:r>
      <w:r>
        <w:rPr>
          <w:color w:val="000000"/>
          <w:spacing w:val="-11"/>
        </w:rPr>
        <w:t xml:space="preserve"> </w:t>
      </w:r>
      <w:r>
        <w:rPr>
          <w:color w:val="000000"/>
        </w:rPr>
        <w:t>a</w:t>
      </w:r>
      <w:r>
        <w:rPr>
          <w:color w:val="000000"/>
          <w:spacing w:val="-11"/>
        </w:rPr>
        <w:t xml:space="preserve"> </w:t>
      </w:r>
      <w:r>
        <w:rPr>
          <w:color w:val="000000"/>
        </w:rPr>
        <w:t>project</w:t>
      </w:r>
      <w:r>
        <w:rPr>
          <w:color w:val="000000"/>
          <w:spacing w:val="-11"/>
        </w:rPr>
        <w:t xml:space="preserve"> </w:t>
      </w:r>
      <w:r>
        <w:rPr>
          <w:color w:val="000000"/>
        </w:rPr>
        <w:t>on</w:t>
      </w:r>
      <w:r>
        <w:rPr>
          <w:color w:val="000000"/>
          <w:spacing w:val="-11"/>
        </w:rPr>
        <w:t xml:space="preserve"> </w:t>
      </w:r>
      <w:r w:rsidR="00060A77" w:rsidRPr="00060A77">
        <w:rPr>
          <w:color w:val="000000"/>
          <w:spacing w:val="-11"/>
          <w:highlight w:val="yellow"/>
        </w:rPr>
        <w:t>……….</w:t>
      </w:r>
      <w:r w:rsidR="00060A77" w:rsidRPr="00060A77">
        <w:rPr>
          <w:color w:val="000000"/>
          <w:highlight w:val="yellow"/>
        </w:rPr>
        <w:t>……</w:t>
      </w:r>
      <w:r w:rsidR="00060A77">
        <w:rPr>
          <w:color w:val="000000"/>
        </w:rPr>
        <w:t xml:space="preserve"> </w:t>
      </w:r>
      <w:r>
        <w:rPr>
          <w:color w:val="000000"/>
        </w:rPr>
        <w:t xml:space="preserve">conducted at Recipient's institute by </w:t>
      </w:r>
      <w:r w:rsidR="00060A77" w:rsidRPr="00060A77">
        <w:rPr>
          <w:color w:val="000000"/>
          <w:highlight w:val="yellow"/>
        </w:rPr>
        <w:t>……………</w:t>
      </w:r>
      <w:r w:rsidR="00060A77">
        <w:rPr>
          <w:color w:val="000000"/>
        </w:rPr>
        <w:t xml:space="preserve"> </w:t>
      </w:r>
      <w:r>
        <w:rPr>
          <w:color w:val="000000"/>
        </w:rPr>
        <w:t>as responsible scientist (“the Researcher"), such project hereinafter referred to as the "Research Project".</w:t>
      </w:r>
    </w:p>
    <w:p w14:paraId="7E63E99C" w14:textId="77777777" w:rsidR="003A6A17" w:rsidRDefault="003A6A17">
      <w:pPr>
        <w:pStyle w:val="Textkrper"/>
        <w:spacing w:before="2"/>
      </w:pPr>
    </w:p>
    <w:p w14:paraId="5A05EF8B" w14:textId="77777777" w:rsidR="003A6A17" w:rsidRDefault="00F83176">
      <w:pPr>
        <w:pStyle w:val="Textkrper"/>
        <w:spacing w:before="1"/>
        <w:ind w:left="113" w:right="109"/>
        <w:jc w:val="both"/>
      </w:pPr>
      <w:r>
        <w:t xml:space="preserve">Recipient is interested to use the Original Material for the Research Project. </w:t>
      </w:r>
      <w:r w:rsidR="00902AC2">
        <w:t>HOCH</w:t>
      </w:r>
      <w:r>
        <w:t xml:space="preserve"> is wilIing to deliver the Original Material to Recipient and allow Recipient to use the Original Material for the Research Project as described in Annex 1 and according to the terms and conditions stated </w:t>
      </w:r>
      <w:r>
        <w:rPr>
          <w:spacing w:val="-2"/>
        </w:rPr>
        <w:t>herein.</w:t>
      </w:r>
    </w:p>
    <w:p w14:paraId="30C39AAA" w14:textId="77777777" w:rsidR="003A6A17" w:rsidRDefault="003A6A17">
      <w:pPr>
        <w:pStyle w:val="Textkrper"/>
        <w:spacing w:before="10"/>
        <w:rPr>
          <w:sz w:val="19"/>
        </w:rPr>
      </w:pPr>
    </w:p>
    <w:p w14:paraId="5B112633" w14:textId="77777777" w:rsidR="003A6A17" w:rsidRDefault="00F83176">
      <w:pPr>
        <w:pStyle w:val="berschrift1"/>
        <w:numPr>
          <w:ilvl w:val="0"/>
          <w:numId w:val="1"/>
        </w:numPr>
        <w:tabs>
          <w:tab w:val="left" w:pos="356"/>
        </w:tabs>
        <w:ind w:left="356" w:hanging="243"/>
      </w:pPr>
      <w:r>
        <w:rPr>
          <w:spacing w:val="-2"/>
        </w:rPr>
        <w:t>Definitions</w:t>
      </w:r>
    </w:p>
    <w:p w14:paraId="3BF36671" w14:textId="77777777" w:rsidR="003A6A17" w:rsidRDefault="003A6A17">
      <w:pPr>
        <w:pStyle w:val="Textkrper"/>
        <w:spacing w:before="9"/>
        <w:rPr>
          <w:b/>
          <w:sz w:val="21"/>
        </w:rPr>
      </w:pPr>
    </w:p>
    <w:p w14:paraId="03ADD6D2" w14:textId="77777777" w:rsidR="003A6A17" w:rsidRDefault="00F83176">
      <w:pPr>
        <w:pStyle w:val="Listenabsatz"/>
        <w:numPr>
          <w:ilvl w:val="1"/>
          <w:numId w:val="1"/>
        </w:numPr>
        <w:tabs>
          <w:tab w:val="left" w:pos="470"/>
        </w:tabs>
        <w:spacing w:before="1"/>
        <w:ind w:firstLine="0"/>
      </w:pPr>
      <w:r>
        <w:t>"Information"</w:t>
      </w:r>
      <w:r>
        <w:rPr>
          <w:spacing w:val="-12"/>
        </w:rPr>
        <w:t xml:space="preserve"> </w:t>
      </w:r>
      <w:r>
        <w:t>is</w:t>
      </w:r>
      <w:r>
        <w:rPr>
          <w:spacing w:val="-12"/>
        </w:rPr>
        <w:t xml:space="preserve"> </w:t>
      </w:r>
      <w:r>
        <w:t>all</w:t>
      </w:r>
      <w:r>
        <w:rPr>
          <w:spacing w:val="-12"/>
        </w:rPr>
        <w:t xml:space="preserve"> </w:t>
      </w:r>
      <w:r>
        <w:t>information</w:t>
      </w:r>
      <w:r>
        <w:rPr>
          <w:spacing w:val="-12"/>
        </w:rPr>
        <w:t xml:space="preserve"> </w:t>
      </w:r>
      <w:r>
        <w:t>relating</w:t>
      </w:r>
      <w:r>
        <w:rPr>
          <w:spacing w:val="-12"/>
        </w:rPr>
        <w:t xml:space="preserve"> </w:t>
      </w:r>
      <w:r>
        <w:t>to</w:t>
      </w:r>
      <w:r>
        <w:rPr>
          <w:spacing w:val="-12"/>
        </w:rPr>
        <w:t xml:space="preserve"> </w:t>
      </w:r>
      <w:r>
        <w:t>the</w:t>
      </w:r>
      <w:r>
        <w:rPr>
          <w:spacing w:val="-12"/>
        </w:rPr>
        <w:t xml:space="preserve"> </w:t>
      </w:r>
      <w:r>
        <w:t>Original</w:t>
      </w:r>
      <w:r>
        <w:rPr>
          <w:spacing w:val="-12"/>
        </w:rPr>
        <w:t xml:space="preserve"> </w:t>
      </w:r>
      <w:r>
        <w:t>Material</w:t>
      </w:r>
      <w:r>
        <w:rPr>
          <w:spacing w:val="-12"/>
        </w:rPr>
        <w:t xml:space="preserve"> </w:t>
      </w:r>
      <w:r>
        <w:t>delivered</w:t>
      </w:r>
      <w:r>
        <w:rPr>
          <w:spacing w:val="-12"/>
        </w:rPr>
        <w:t xml:space="preserve"> </w:t>
      </w:r>
      <w:r>
        <w:t>by</w:t>
      </w:r>
      <w:r>
        <w:rPr>
          <w:spacing w:val="-12"/>
        </w:rPr>
        <w:t xml:space="preserve"> </w:t>
      </w:r>
      <w:r w:rsidR="00902AC2">
        <w:t>HOCH</w:t>
      </w:r>
      <w:r>
        <w:rPr>
          <w:spacing w:val="-13"/>
        </w:rPr>
        <w:t xml:space="preserve"> </w:t>
      </w:r>
      <w:r>
        <w:t>to</w:t>
      </w:r>
      <w:r>
        <w:rPr>
          <w:spacing w:val="-12"/>
        </w:rPr>
        <w:t xml:space="preserve"> </w:t>
      </w:r>
      <w:r>
        <w:t>Recipient under this Agreement.</w:t>
      </w:r>
    </w:p>
    <w:p w14:paraId="3F16DAA1" w14:textId="77777777" w:rsidR="003A6A17" w:rsidRDefault="003A6A17">
      <w:pPr>
        <w:pStyle w:val="Textkrper"/>
        <w:spacing w:before="10"/>
        <w:rPr>
          <w:sz w:val="21"/>
        </w:rPr>
      </w:pPr>
    </w:p>
    <w:p w14:paraId="6ACE2FFF" w14:textId="77777777" w:rsidR="00060A77" w:rsidRPr="00060A77" w:rsidRDefault="00F83176" w:rsidP="003866CA">
      <w:pPr>
        <w:pStyle w:val="Listenabsatz"/>
        <w:numPr>
          <w:ilvl w:val="1"/>
          <w:numId w:val="1"/>
        </w:numPr>
        <w:tabs>
          <w:tab w:val="left" w:pos="585"/>
        </w:tabs>
        <w:spacing w:before="77"/>
        <w:ind w:right="110" w:firstLine="0"/>
      </w:pPr>
      <w:r>
        <w:t>-</w:t>
      </w:r>
      <w:r w:rsidRPr="00060A77">
        <w:rPr>
          <w:spacing w:val="80"/>
        </w:rPr>
        <w:t xml:space="preserve"> </w:t>
      </w:r>
      <w:r>
        <w:t>"Material”</w:t>
      </w:r>
      <w:r w:rsidRPr="00060A77">
        <w:rPr>
          <w:spacing w:val="80"/>
        </w:rPr>
        <w:t xml:space="preserve"> </w:t>
      </w:r>
      <w:r>
        <w:t>comprises</w:t>
      </w:r>
      <w:r w:rsidRPr="00060A77">
        <w:rPr>
          <w:spacing w:val="80"/>
        </w:rPr>
        <w:t xml:space="preserve"> </w:t>
      </w:r>
      <w:r>
        <w:t>the</w:t>
      </w:r>
      <w:r w:rsidRPr="00060A77">
        <w:rPr>
          <w:spacing w:val="80"/>
        </w:rPr>
        <w:t xml:space="preserve"> </w:t>
      </w:r>
      <w:r>
        <w:t>Original</w:t>
      </w:r>
      <w:r w:rsidRPr="00060A77">
        <w:rPr>
          <w:spacing w:val="80"/>
        </w:rPr>
        <w:t xml:space="preserve"> </w:t>
      </w:r>
      <w:r>
        <w:t>Material,</w:t>
      </w:r>
      <w:r w:rsidRPr="00060A77">
        <w:rPr>
          <w:spacing w:val="80"/>
        </w:rPr>
        <w:t xml:space="preserve"> </w:t>
      </w:r>
      <w:r>
        <w:t>Progeny,</w:t>
      </w:r>
      <w:r w:rsidRPr="00060A77">
        <w:rPr>
          <w:spacing w:val="80"/>
        </w:rPr>
        <w:t xml:space="preserve"> </w:t>
      </w:r>
      <w:r>
        <w:t>Unmodified</w:t>
      </w:r>
      <w:r w:rsidRPr="00060A77">
        <w:rPr>
          <w:spacing w:val="80"/>
        </w:rPr>
        <w:t xml:space="preserve"> </w:t>
      </w:r>
      <w:r>
        <w:t>Derivatives</w:t>
      </w:r>
      <w:r w:rsidRPr="00060A77">
        <w:rPr>
          <w:spacing w:val="80"/>
        </w:rPr>
        <w:t xml:space="preserve"> </w:t>
      </w:r>
      <w:r>
        <w:t xml:space="preserve">and </w:t>
      </w:r>
      <w:r w:rsidRPr="00060A77">
        <w:rPr>
          <w:spacing w:val="-2"/>
        </w:rPr>
        <w:t>Modifications.</w:t>
      </w:r>
    </w:p>
    <w:p w14:paraId="03143DDB" w14:textId="77777777" w:rsidR="00060A77" w:rsidRDefault="00060A77" w:rsidP="00060A77">
      <w:pPr>
        <w:pStyle w:val="Listenabsatz"/>
      </w:pPr>
    </w:p>
    <w:p w14:paraId="3A95A38C" w14:textId="77777777" w:rsidR="003A6A17" w:rsidRDefault="00F83176" w:rsidP="003866CA">
      <w:pPr>
        <w:pStyle w:val="Listenabsatz"/>
        <w:numPr>
          <w:ilvl w:val="1"/>
          <w:numId w:val="1"/>
        </w:numPr>
        <w:tabs>
          <w:tab w:val="left" w:pos="585"/>
        </w:tabs>
        <w:spacing w:before="77"/>
        <w:ind w:right="110" w:firstLine="0"/>
      </w:pPr>
      <w:r>
        <w:lastRenderedPageBreak/>
        <w:t xml:space="preserve">"Modifications" are modifications of the Original Material, Progeny and/or Unmodified </w:t>
      </w:r>
      <w:r w:rsidRPr="00060A77">
        <w:rPr>
          <w:spacing w:val="-2"/>
        </w:rPr>
        <w:t>Derivatives.</w:t>
      </w:r>
    </w:p>
    <w:p w14:paraId="19AFF30D" w14:textId="77777777" w:rsidR="003A6A17" w:rsidRDefault="003A6A17">
      <w:pPr>
        <w:pStyle w:val="Textkrper"/>
        <w:spacing w:before="10"/>
        <w:rPr>
          <w:sz w:val="21"/>
        </w:rPr>
      </w:pPr>
    </w:p>
    <w:p w14:paraId="0E0C0541" w14:textId="77777777" w:rsidR="003A6A17" w:rsidRDefault="00F83176">
      <w:pPr>
        <w:pStyle w:val="Listenabsatz"/>
        <w:numPr>
          <w:ilvl w:val="1"/>
          <w:numId w:val="1"/>
        </w:numPr>
        <w:tabs>
          <w:tab w:val="left" w:pos="471"/>
        </w:tabs>
        <w:spacing w:before="1"/>
        <w:ind w:right="110" w:firstLine="0"/>
      </w:pPr>
      <w:r>
        <w:t>"Progeny"</w:t>
      </w:r>
      <w:r>
        <w:rPr>
          <w:spacing w:val="-9"/>
        </w:rPr>
        <w:t xml:space="preserve"> </w:t>
      </w:r>
      <w:r>
        <w:t>is</w:t>
      </w:r>
      <w:r>
        <w:rPr>
          <w:spacing w:val="-10"/>
        </w:rPr>
        <w:t xml:space="preserve"> </w:t>
      </w:r>
      <w:r>
        <w:t>the</w:t>
      </w:r>
      <w:r>
        <w:rPr>
          <w:spacing w:val="-10"/>
        </w:rPr>
        <w:t xml:space="preserve"> </w:t>
      </w:r>
      <w:r>
        <w:t>next</w:t>
      </w:r>
      <w:r>
        <w:rPr>
          <w:spacing w:val="-9"/>
        </w:rPr>
        <w:t xml:space="preserve"> </w:t>
      </w:r>
      <w:r>
        <w:t>and</w:t>
      </w:r>
      <w:r>
        <w:rPr>
          <w:spacing w:val="-10"/>
        </w:rPr>
        <w:t xml:space="preserve"> </w:t>
      </w:r>
      <w:r>
        <w:t>all</w:t>
      </w:r>
      <w:r>
        <w:rPr>
          <w:spacing w:val="-10"/>
        </w:rPr>
        <w:t xml:space="preserve"> </w:t>
      </w:r>
      <w:r>
        <w:t>other</w:t>
      </w:r>
      <w:r>
        <w:rPr>
          <w:spacing w:val="-9"/>
        </w:rPr>
        <w:t xml:space="preserve"> </w:t>
      </w:r>
      <w:r>
        <w:t>generations</w:t>
      </w:r>
      <w:r>
        <w:rPr>
          <w:spacing w:val="-10"/>
        </w:rPr>
        <w:t xml:space="preserve"> </w:t>
      </w:r>
      <w:r>
        <w:t>of</w:t>
      </w:r>
      <w:r>
        <w:rPr>
          <w:spacing w:val="-9"/>
        </w:rPr>
        <w:t xml:space="preserve"> </w:t>
      </w:r>
      <w:r>
        <w:t>the</w:t>
      </w:r>
      <w:r>
        <w:rPr>
          <w:spacing w:val="-10"/>
        </w:rPr>
        <w:t xml:space="preserve"> </w:t>
      </w:r>
      <w:r>
        <w:t>Original</w:t>
      </w:r>
      <w:r>
        <w:rPr>
          <w:spacing w:val="-10"/>
        </w:rPr>
        <w:t xml:space="preserve"> </w:t>
      </w:r>
      <w:r>
        <w:t>Material,</w:t>
      </w:r>
      <w:r>
        <w:rPr>
          <w:spacing w:val="-9"/>
        </w:rPr>
        <w:t xml:space="preserve"> </w:t>
      </w:r>
      <w:r>
        <w:t>which</w:t>
      </w:r>
      <w:r>
        <w:rPr>
          <w:spacing w:val="-10"/>
        </w:rPr>
        <w:t xml:space="preserve"> </w:t>
      </w:r>
      <w:r>
        <w:t>come</w:t>
      </w:r>
      <w:r>
        <w:rPr>
          <w:spacing w:val="-10"/>
        </w:rPr>
        <w:t xml:space="preserve"> </w:t>
      </w:r>
      <w:r>
        <w:t>into</w:t>
      </w:r>
      <w:r>
        <w:rPr>
          <w:spacing w:val="-11"/>
        </w:rPr>
        <w:t xml:space="preserve"> </w:t>
      </w:r>
      <w:r>
        <w:t>being by</w:t>
      </w:r>
      <w:r>
        <w:rPr>
          <w:spacing w:val="-9"/>
        </w:rPr>
        <w:t xml:space="preserve"> </w:t>
      </w:r>
      <w:r>
        <w:t>any</w:t>
      </w:r>
      <w:r>
        <w:rPr>
          <w:spacing w:val="-9"/>
        </w:rPr>
        <w:t xml:space="preserve"> </w:t>
      </w:r>
      <w:r>
        <w:t>sort</w:t>
      </w:r>
      <w:r>
        <w:rPr>
          <w:spacing w:val="-9"/>
        </w:rPr>
        <w:t xml:space="preserve"> </w:t>
      </w:r>
      <w:r>
        <w:t>of</w:t>
      </w:r>
      <w:r>
        <w:rPr>
          <w:spacing w:val="-9"/>
        </w:rPr>
        <w:t xml:space="preserve"> </w:t>
      </w:r>
      <w:r>
        <w:t>biological</w:t>
      </w:r>
      <w:r>
        <w:rPr>
          <w:spacing w:val="-9"/>
        </w:rPr>
        <w:t xml:space="preserve"> </w:t>
      </w:r>
      <w:r>
        <w:t>or</w:t>
      </w:r>
      <w:r>
        <w:rPr>
          <w:spacing w:val="-9"/>
        </w:rPr>
        <w:t xml:space="preserve"> </w:t>
      </w:r>
      <w:r>
        <w:t>chemical</w:t>
      </w:r>
      <w:r>
        <w:rPr>
          <w:spacing w:val="-9"/>
        </w:rPr>
        <w:t xml:space="preserve"> </w:t>
      </w:r>
      <w:r>
        <w:t>reproduction,</w:t>
      </w:r>
      <w:r>
        <w:rPr>
          <w:spacing w:val="-9"/>
        </w:rPr>
        <w:t xml:space="preserve"> </w:t>
      </w:r>
      <w:r>
        <w:t>including</w:t>
      </w:r>
      <w:r>
        <w:rPr>
          <w:spacing w:val="-9"/>
        </w:rPr>
        <w:t xml:space="preserve"> </w:t>
      </w:r>
      <w:r>
        <w:t>but</w:t>
      </w:r>
      <w:r>
        <w:rPr>
          <w:spacing w:val="-9"/>
        </w:rPr>
        <w:t xml:space="preserve"> </w:t>
      </w:r>
      <w:r>
        <w:t>not</w:t>
      </w:r>
      <w:r>
        <w:rPr>
          <w:spacing w:val="-9"/>
        </w:rPr>
        <w:t xml:space="preserve"> </w:t>
      </w:r>
      <w:r>
        <w:t>limited</w:t>
      </w:r>
      <w:r>
        <w:rPr>
          <w:spacing w:val="-9"/>
        </w:rPr>
        <w:t xml:space="preserve"> </w:t>
      </w:r>
      <w:r>
        <w:t>to</w:t>
      </w:r>
      <w:r>
        <w:rPr>
          <w:spacing w:val="-8"/>
        </w:rPr>
        <w:t xml:space="preserve"> </w:t>
      </w:r>
      <w:r>
        <w:t>sexual,</w:t>
      </w:r>
      <w:r>
        <w:rPr>
          <w:spacing w:val="-9"/>
        </w:rPr>
        <w:t xml:space="preserve"> </w:t>
      </w:r>
      <w:r>
        <w:t>asexual</w:t>
      </w:r>
      <w:r>
        <w:rPr>
          <w:spacing w:val="-9"/>
        </w:rPr>
        <w:t xml:space="preserve"> </w:t>
      </w:r>
      <w:r>
        <w:t>and artificial reproduction, e.g. descendants of rats/mice or cells which</w:t>
      </w:r>
    </w:p>
    <w:p w14:paraId="7E3245AF" w14:textId="77777777" w:rsidR="003A6A17" w:rsidRDefault="00F83176">
      <w:pPr>
        <w:pStyle w:val="Textkrper"/>
        <w:spacing w:line="252" w:lineRule="exact"/>
        <w:ind w:left="113"/>
        <w:jc w:val="both"/>
      </w:pPr>
      <w:r>
        <w:t>are</w:t>
      </w:r>
      <w:r>
        <w:rPr>
          <w:spacing w:val="-5"/>
        </w:rPr>
        <w:t xml:space="preserve"> </w:t>
      </w:r>
      <w:r>
        <w:t>produced</w:t>
      </w:r>
      <w:r>
        <w:rPr>
          <w:spacing w:val="-4"/>
        </w:rPr>
        <w:t xml:space="preserve"> </w:t>
      </w:r>
      <w:r>
        <w:t>by</w:t>
      </w:r>
      <w:r>
        <w:rPr>
          <w:spacing w:val="-4"/>
        </w:rPr>
        <w:t xml:space="preserve"> </w:t>
      </w:r>
      <w:r>
        <w:t>cell</w:t>
      </w:r>
      <w:r>
        <w:rPr>
          <w:spacing w:val="-4"/>
        </w:rPr>
        <w:t xml:space="preserve"> </w:t>
      </w:r>
      <w:r>
        <w:rPr>
          <w:spacing w:val="-2"/>
        </w:rPr>
        <w:t>division.</w:t>
      </w:r>
    </w:p>
    <w:p w14:paraId="69A837D1" w14:textId="77777777" w:rsidR="003A6A17" w:rsidRDefault="003A6A17">
      <w:pPr>
        <w:pStyle w:val="Textkrper"/>
        <w:spacing w:before="2"/>
      </w:pPr>
    </w:p>
    <w:p w14:paraId="757246D5" w14:textId="77777777" w:rsidR="003A6A17" w:rsidRDefault="00F83176">
      <w:pPr>
        <w:pStyle w:val="Listenabsatz"/>
        <w:numPr>
          <w:ilvl w:val="1"/>
          <w:numId w:val="1"/>
        </w:numPr>
        <w:tabs>
          <w:tab w:val="left" w:pos="470"/>
        </w:tabs>
        <w:ind w:right="110" w:firstLine="0"/>
      </w:pPr>
      <w:r>
        <w:t>"Unmodified</w:t>
      </w:r>
      <w:r>
        <w:rPr>
          <w:spacing w:val="-12"/>
        </w:rPr>
        <w:t xml:space="preserve"> </w:t>
      </w:r>
      <w:r>
        <w:t>Derivatives"</w:t>
      </w:r>
      <w:r>
        <w:rPr>
          <w:spacing w:val="-11"/>
        </w:rPr>
        <w:t xml:space="preserve"> </w:t>
      </w:r>
      <w:r>
        <w:t>are</w:t>
      </w:r>
      <w:r>
        <w:rPr>
          <w:spacing w:val="-12"/>
        </w:rPr>
        <w:t xml:space="preserve"> </w:t>
      </w:r>
      <w:r>
        <w:t>substances</w:t>
      </w:r>
      <w:r>
        <w:rPr>
          <w:spacing w:val="-12"/>
        </w:rPr>
        <w:t xml:space="preserve"> </w:t>
      </w:r>
      <w:r>
        <w:t>which</w:t>
      </w:r>
      <w:r>
        <w:rPr>
          <w:spacing w:val="-12"/>
        </w:rPr>
        <w:t xml:space="preserve"> </w:t>
      </w:r>
      <w:r>
        <w:t>constitute</w:t>
      </w:r>
      <w:r>
        <w:rPr>
          <w:spacing w:val="-12"/>
        </w:rPr>
        <w:t xml:space="preserve"> </w:t>
      </w:r>
      <w:r>
        <w:t>an</w:t>
      </w:r>
      <w:r>
        <w:rPr>
          <w:spacing w:val="-12"/>
        </w:rPr>
        <w:t xml:space="preserve"> </w:t>
      </w:r>
      <w:r>
        <w:t>unmodified</w:t>
      </w:r>
      <w:r>
        <w:rPr>
          <w:spacing w:val="-12"/>
        </w:rPr>
        <w:t xml:space="preserve"> </w:t>
      </w:r>
      <w:r>
        <w:t>functional</w:t>
      </w:r>
      <w:r>
        <w:rPr>
          <w:spacing w:val="-12"/>
        </w:rPr>
        <w:t xml:space="preserve"> </w:t>
      </w:r>
      <w:r>
        <w:t>subunit</w:t>
      </w:r>
      <w:r>
        <w:rPr>
          <w:spacing w:val="-11"/>
        </w:rPr>
        <w:t xml:space="preserve"> </w:t>
      </w:r>
      <w:r>
        <w:t>or product expressed by the Original Material and/or Progeny, e.g. subclones of unmodified cell lines, purified or fractionated subsets of the Original Material, proteins expressed by DNA/RNA, or monoclonal antibodies secreted by a hybridoma cell line.</w:t>
      </w:r>
    </w:p>
    <w:p w14:paraId="3C144786" w14:textId="77777777" w:rsidR="003A6A17" w:rsidRDefault="003A6A17">
      <w:pPr>
        <w:pStyle w:val="Textkrper"/>
        <w:spacing w:before="11"/>
        <w:rPr>
          <w:sz w:val="19"/>
        </w:rPr>
      </w:pPr>
    </w:p>
    <w:p w14:paraId="7108BA1E" w14:textId="77777777" w:rsidR="003A6A17" w:rsidRDefault="00F83176">
      <w:pPr>
        <w:pStyle w:val="berschrift1"/>
        <w:numPr>
          <w:ilvl w:val="0"/>
          <w:numId w:val="1"/>
        </w:numPr>
        <w:tabs>
          <w:tab w:val="left" w:pos="356"/>
        </w:tabs>
        <w:ind w:left="356" w:hanging="243"/>
        <w:jc w:val="both"/>
      </w:pPr>
      <w:r>
        <w:t>Delivery</w:t>
      </w:r>
      <w:r>
        <w:rPr>
          <w:spacing w:val="-6"/>
        </w:rPr>
        <w:t xml:space="preserve"> </w:t>
      </w:r>
      <w:r>
        <w:t>of</w:t>
      </w:r>
      <w:r>
        <w:rPr>
          <w:spacing w:val="-5"/>
        </w:rPr>
        <w:t xml:space="preserve"> </w:t>
      </w:r>
      <w:r>
        <w:t>the</w:t>
      </w:r>
      <w:r>
        <w:rPr>
          <w:spacing w:val="-5"/>
        </w:rPr>
        <w:t xml:space="preserve"> </w:t>
      </w:r>
      <w:r>
        <w:t>Original</w:t>
      </w:r>
      <w:r>
        <w:rPr>
          <w:spacing w:val="-5"/>
        </w:rPr>
        <w:t xml:space="preserve"> </w:t>
      </w:r>
      <w:r>
        <w:rPr>
          <w:spacing w:val="-2"/>
        </w:rPr>
        <w:t>Material</w:t>
      </w:r>
    </w:p>
    <w:p w14:paraId="76D8F3F3" w14:textId="77777777" w:rsidR="003A6A17" w:rsidRDefault="003A6A17">
      <w:pPr>
        <w:pStyle w:val="Textkrper"/>
        <w:spacing w:before="9"/>
        <w:rPr>
          <w:b/>
          <w:sz w:val="21"/>
        </w:rPr>
      </w:pPr>
    </w:p>
    <w:p w14:paraId="7C13B692" w14:textId="77777777" w:rsidR="003A6A17" w:rsidRDefault="00F83176">
      <w:pPr>
        <w:pStyle w:val="Listenabsatz"/>
        <w:numPr>
          <w:ilvl w:val="1"/>
          <w:numId w:val="1"/>
        </w:numPr>
        <w:tabs>
          <w:tab w:val="left" w:pos="478"/>
        </w:tabs>
        <w:ind w:right="110" w:firstLine="0"/>
      </w:pPr>
      <w:r>
        <w:t>Upon</w:t>
      </w:r>
      <w:r>
        <w:rPr>
          <w:spacing w:val="-3"/>
        </w:rPr>
        <w:t xml:space="preserve"> </w:t>
      </w:r>
      <w:r>
        <w:t>request</w:t>
      </w:r>
      <w:r>
        <w:rPr>
          <w:spacing w:val="-3"/>
        </w:rPr>
        <w:t xml:space="preserve"> </w:t>
      </w:r>
      <w:r>
        <w:t>by</w:t>
      </w:r>
      <w:r>
        <w:rPr>
          <w:spacing w:val="-3"/>
        </w:rPr>
        <w:t xml:space="preserve"> </w:t>
      </w:r>
      <w:r>
        <w:t>Recipient</w:t>
      </w:r>
      <w:r>
        <w:rPr>
          <w:spacing w:val="-3"/>
        </w:rPr>
        <w:t xml:space="preserve"> </w:t>
      </w:r>
      <w:r w:rsidR="00902AC2">
        <w:t>HOCH</w:t>
      </w:r>
      <w:r>
        <w:rPr>
          <w:spacing w:val="-3"/>
        </w:rPr>
        <w:t xml:space="preserve"> </w:t>
      </w:r>
      <w:r>
        <w:t>shall</w:t>
      </w:r>
      <w:r>
        <w:rPr>
          <w:spacing w:val="-3"/>
        </w:rPr>
        <w:t xml:space="preserve"> </w:t>
      </w:r>
      <w:r>
        <w:t>provide</w:t>
      </w:r>
      <w:r>
        <w:rPr>
          <w:spacing w:val="-3"/>
        </w:rPr>
        <w:t xml:space="preserve"> </w:t>
      </w:r>
      <w:r>
        <w:t>to</w:t>
      </w:r>
      <w:r>
        <w:rPr>
          <w:spacing w:val="-3"/>
        </w:rPr>
        <w:t xml:space="preserve"> </w:t>
      </w:r>
      <w:r>
        <w:t>Recipient</w:t>
      </w:r>
      <w:r>
        <w:rPr>
          <w:spacing w:val="-3"/>
        </w:rPr>
        <w:t xml:space="preserve"> </w:t>
      </w:r>
      <w:r>
        <w:t>breeders</w:t>
      </w:r>
      <w:r>
        <w:rPr>
          <w:spacing w:val="-3"/>
        </w:rPr>
        <w:t xml:space="preserve"> </w:t>
      </w:r>
      <w:r>
        <w:t>of</w:t>
      </w:r>
      <w:r>
        <w:rPr>
          <w:spacing w:val="-3"/>
        </w:rPr>
        <w:t xml:space="preserve"> </w:t>
      </w:r>
      <w:r>
        <w:t>the</w:t>
      </w:r>
      <w:r>
        <w:rPr>
          <w:spacing w:val="-3"/>
        </w:rPr>
        <w:t xml:space="preserve"> </w:t>
      </w:r>
      <w:r>
        <w:t>Original</w:t>
      </w:r>
      <w:r>
        <w:rPr>
          <w:spacing w:val="-3"/>
        </w:rPr>
        <w:t xml:space="preserve"> </w:t>
      </w:r>
      <w:r>
        <w:t>Material to Recipient.</w:t>
      </w:r>
    </w:p>
    <w:p w14:paraId="1B5004A4" w14:textId="77777777" w:rsidR="003A6A17" w:rsidRDefault="003A6A17">
      <w:pPr>
        <w:pStyle w:val="Textkrper"/>
      </w:pPr>
    </w:p>
    <w:p w14:paraId="67CEB5F5" w14:textId="77777777" w:rsidR="003A6A17" w:rsidRDefault="00F83176">
      <w:pPr>
        <w:pStyle w:val="Listenabsatz"/>
        <w:numPr>
          <w:ilvl w:val="1"/>
          <w:numId w:val="1"/>
        </w:numPr>
        <w:tabs>
          <w:tab w:val="left" w:pos="501"/>
        </w:tabs>
        <w:ind w:right="110" w:firstLine="0"/>
      </w:pPr>
      <w:r>
        <w:t xml:space="preserve">The Original Material is provided cost-free; costs of shipment, however, shall be borne by Recipient and a handling fee may be charged for the preparation and packaging of the Original Material. The risk of loss of the shipment shifts to Recipient when </w:t>
      </w:r>
      <w:r w:rsidR="00902AC2">
        <w:t>HOCH</w:t>
      </w:r>
      <w:r>
        <w:t xml:space="preserve"> has duly delivered the shipment to the carrier selected by </w:t>
      </w:r>
      <w:r w:rsidR="00902AC2">
        <w:t>HOCH</w:t>
      </w:r>
      <w:r>
        <w:t>.</w:t>
      </w:r>
    </w:p>
    <w:p w14:paraId="0027628E" w14:textId="77777777" w:rsidR="003A6A17" w:rsidRDefault="003A6A17">
      <w:pPr>
        <w:pStyle w:val="Textkrper"/>
        <w:spacing w:before="2"/>
      </w:pPr>
    </w:p>
    <w:p w14:paraId="01FCA04E" w14:textId="77777777" w:rsidR="003A6A17" w:rsidRDefault="00F83176">
      <w:pPr>
        <w:pStyle w:val="Listenabsatz"/>
        <w:numPr>
          <w:ilvl w:val="1"/>
          <w:numId w:val="1"/>
        </w:numPr>
        <w:tabs>
          <w:tab w:val="left" w:pos="486"/>
        </w:tabs>
        <w:ind w:firstLine="0"/>
      </w:pPr>
      <w:r>
        <w:t>Recipient shall pay any costs according to Section 2.2 upon receipt of an invoice. Recipient shall pay value added tax (VAT) on costs when VAT is applicable.</w:t>
      </w:r>
    </w:p>
    <w:p w14:paraId="539E8516" w14:textId="77777777" w:rsidR="003A6A17" w:rsidRDefault="003A6A17">
      <w:pPr>
        <w:pStyle w:val="Textkrper"/>
        <w:spacing w:before="11"/>
        <w:rPr>
          <w:sz w:val="21"/>
        </w:rPr>
      </w:pPr>
    </w:p>
    <w:p w14:paraId="0364806A" w14:textId="77777777" w:rsidR="003A6A17" w:rsidRDefault="00F83176">
      <w:pPr>
        <w:pStyle w:val="Listenabsatz"/>
        <w:numPr>
          <w:ilvl w:val="1"/>
          <w:numId w:val="1"/>
        </w:numPr>
        <w:tabs>
          <w:tab w:val="left" w:pos="504"/>
        </w:tabs>
        <w:ind w:right="110" w:firstLine="0"/>
      </w:pPr>
      <w:r>
        <w:t xml:space="preserve">Recipient shall inspect the shipment immediately upon arrival and inform </w:t>
      </w:r>
      <w:r w:rsidR="00902AC2">
        <w:t>HOCH</w:t>
      </w:r>
      <w:r>
        <w:t xml:space="preserve"> in writing when the shipment does not conform with this Agreement.</w:t>
      </w:r>
    </w:p>
    <w:p w14:paraId="419F177B" w14:textId="77777777" w:rsidR="003A6A17" w:rsidRDefault="003A6A17">
      <w:pPr>
        <w:pStyle w:val="Textkrper"/>
        <w:spacing w:before="1"/>
        <w:rPr>
          <w:sz w:val="20"/>
        </w:rPr>
      </w:pPr>
    </w:p>
    <w:p w14:paraId="0F54B3A3" w14:textId="77777777" w:rsidR="003A6A17" w:rsidRDefault="00F83176">
      <w:pPr>
        <w:pStyle w:val="berschrift1"/>
        <w:numPr>
          <w:ilvl w:val="0"/>
          <w:numId w:val="1"/>
        </w:numPr>
        <w:tabs>
          <w:tab w:val="left" w:pos="356"/>
        </w:tabs>
        <w:ind w:left="356" w:hanging="243"/>
        <w:jc w:val="both"/>
      </w:pPr>
      <w:r>
        <w:t>Use</w:t>
      </w:r>
      <w:r>
        <w:rPr>
          <w:spacing w:val="-4"/>
        </w:rPr>
        <w:t xml:space="preserve"> </w:t>
      </w:r>
      <w:r>
        <w:t>of</w:t>
      </w:r>
      <w:r>
        <w:rPr>
          <w:spacing w:val="-4"/>
        </w:rPr>
        <w:t xml:space="preserve"> </w:t>
      </w:r>
      <w:r>
        <w:t>the</w:t>
      </w:r>
      <w:r>
        <w:rPr>
          <w:spacing w:val="-4"/>
        </w:rPr>
        <w:t xml:space="preserve"> </w:t>
      </w:r>
      <w:r>
        <w:t>Original</w:t>
      </w:r>
      <w:r>
        <w:rPr>
          <w:spacing w:val="-4"/>
        </w:rPr>
        <w:t xml:space="preserve"> </w:t>
      </w:r>
      <w:r>
        <w:rPr>
          <w:spacing w:val="-2"/>
        </w:rPr>
        <w:t>Material</w:t>
      </w:r>
    </w:p>
    <w:p w14:paraId="3F7C218C" w14:textId="77777777" w:rsidR="003A6A17" w:rsidRDefault="003A6A17">
      <w:pPr>
        <w:pStyle w:val="Textkrper"/>
        <w:spacing w:before="9"/>
        <w:rPr>
          <w:b/>
          <w:sz w:val="21"/>
        </w:rPr>
      </w:pPr>
    </w:p>
    <w:p w14:paraId="181FCD95" w14:textId="77777777" w:rsidR="003A6A17" w:rsidRDefault="00F83176">
      <w:pPr>
        <w:pStyle w:val="Listenabsatz"/>
        <w:numPr>
          <w:ilvl w:val="1"/>
          <w:numId w:val="1"/>
        </w:numPr>
        <w:tabs>
          <w:tab w:val="left" w:pos="477"/>
        </w:tabs>
        <w:ind w:firstLine="0"/>
      </w:pPr>
      <w:r>
        <w:t>The</w:t>
      </w:r>
      <w:r>
        <w:rPr>
          <w:spacing w:val="-4"/>
        </w:rPr>
        <w:t xml:space="preserve"> </w:t>
      </w:r>
      <w:r>
        <w:t>Recipient</w:t>
      </w:r>
      <w:r>
        <w:rPr>
          <w:spacing w:val="-3"/>
        </w:rPr>
        <w:t xml:space="preserve"> </w:t>
      </w:r>
      <w:r>
        <w:t>shall</w:t>
      </w:r>
      <w:r>
        <w:rPr>
          <w:spacing w:val="-4"/>
        </w:rPr>
        <w:t xml:space="preserve"> </w:t>
      </w:r>
      <w:r>
        <w:t>use</w:t>
      </w:r>
      <w:r>
        <w:rPr>
          <w:spacing w:val="-4"/>
        </w:rPr>
        <w:t xml:space="preserve"> </w:t>
      </w:r>
      <w:r>
        <w:t>the</w:t>
      </w:r>
      <w:r>
        <w:rPr>
          <w:spacing w:val="-4"/>
        </w:rPr>
        <w:t xml:space="preserve"> </w:t>
      </w:r>
      <w:r>
        <w:t>Material</w:t>
      </w:r>
      <w:r>
        <w:rPr>
          <w:spacing w:val="-4"/>
        </w:rPr>
        <w:t xml:space="preserve"> </w:t>
      </w:r>
      <w:r>
        <w:t>in</w:t>
      </w:r>
      <w:r>
        <w:rPr>
          <w:spacing w:val="-4"/>
        </w:rPr>
        <w:t xml:space="preserve"> </w:t>
      </w:r>
      <w:r>
        <w:t>compliance</w:t>
      </w:r>
      <w:r>
        <w:rPr>
          <w:spacing w:val="-4"/>
        </w:rPr>
        <w:t xml:space="preserve"> </w:t>
      </w:r>
      <w:r>
        <w:t>with</w:t>
      </w:r>
      <w:r>
        <w:rPr>
          <w:spacing w:val="-4"/>
        </w:rPr>
        <w:t xml:space="preserve"> </w:t>
      </w:r>
      <w:r>
        <w:t>all</w:t>
      </w:r>
      <w:r>
        <w:rPr>
          <w:spacing w:val="-4"/>
        </w:rPr>
        <w:t xml:space="preserve"> </w:t>
      </w:r>
      <w:r>
        <w:t>laws</w:t>
      </w:r>
      <w:r>
        <w:rPr>
          <w:spacing w:val="-4"/>
        </w:rPr>
        <w:t xml:space="preserve"> </w:t>
      </w:r>
      <w:r>
        <w:t>and</w:t>
      </w:r>
      <w:r>
        <w:rPr>
          <w:spacing w:val="-4"/>
        </w:rPr>
        <w:t xml:space="preserve"> </w:t>
      </w:r>
      <w:r>
        <w:t>regulations</w:t>
      </w:r>
      <w:r>
        <w:rPr>
          <w:spacing w:val="-4"/>
        </w:rPr>
        <w:t xml:space="preserve"> </w:t>
      </w:r>
      <w:r>
        <w:t>applicable</w:t>
      </w:r>
      <w:r>
        <w:rPr>
          <w:spacing w:val="-4"/>
        </w:rPr>
        <w:t xml:space="preserve"> </w:t>
      </w:r>
      <w:r>
        <w:t>to such</w:t>
      </w:r>
      <w:r>
        <w:rPr>
          <w:spacing w:val="-10"/>
        </w:rPr>
        <w:t xml:space="preserve"> </w:t>
      </w:r>
      <w:r>
        <w:t>material</w:t>
      </w:r>
      <w:r>
        <w:rPr>
          <w:spacing w:val="-10"/>
        </w:rPr>
        <w:t xml:space="preserve"> </w:t>
      </w:r>
      <w:r>
        <w:t>in</w:t>
      </w:r>
      <w:r>
        <w:rPr>
          <w:spacing w:val="-10"/>
        </w:rPr>
        <w:t xml:space="preserve"> </w:t>
      </w:r>
      <w:r>
        <w:t>the</w:t>
      </w:r>
      <w:r>
        <w:rPr>
          <w:spacing w:val="-10"/>
        </w:rPr>
        <w:t xml:space="preserve"> </w:t>
      </w:r>
      <w:r>
        <w:t>Recipient's</w:t>
      </w:r>
      <w:r>
        <w:rPr>
          <w:spacing w:val="-10"/>
        </w:rPr>
        <w:t xml:space="preserve"> </w:t>
      </w:r>
      <w:r>
        <w:t>place</w:t>
      </w:r>
      <w:r>
        <w:rPr>
          <w:spacing w:val="-10"/>
        </w:rPr>
        <w:t xml:space="preserve"> </w:t>
      </w:r>
      <w:r>
        <w:t>and</w:t>
      </w:r>
      <w:r>
        <w:rPr>
          <w:spacing w:val="-10"/>
        </w:rPr>
        <w:t xml:space="preserve"> </w:t>
      </w:r>
      <w:r>
        <w:t>country,</w:t>
      </w:r>
      <w:r>
        <w:rPr>
          <w:spacing w:val="-11"/>
        </w:rPr>
        <w:t xml:space="preserve"> </w:t>
      </w:r>
      <w:r>
        <w:t>including</w:t>
      </w:r>
      <w:r>
        <w:rPr>
          <w:spacing w:val="-10"/>
        </w:rPr>
        <w:t xml:space="preserve"> </w:t>
      </w:r>
      <w:r>
        <w:t>guidelines</w:t>
      </w:r>
      <w:r>
        <w:rPr>
          <w:spacing w:val="-10"/>
        </w:rPr>
        <w:t xml:space="preserve"> </w:t>
      </w:r>
      <w:r>
        <w:t>for</w:t>
      </w:r>
      <w:r>
        <w:rPr>
          <w:spacing w:val="-10"/>
        </w:rPr>
        <w:t xml:space="preserve"> </w:t>
      </w:r>
      <w:r>
        <w:t>work</w:t>
      </w:r>
      <w:r>
        <w:rPr>
          <w:spacing w:val="-10"/>
        </w:rPr>
        <w:t xml:space="preserve"> </w:t>
      </w:r>
      <w:r>
        <w:t>with</w:t>
      </w:r>
      <w:r>
        <w:rPr>
          <w:spacing w:val="-10"/>
        </w:rPr>
        <w:t xml:space="preserve"> </w:t>
      </w:r>
      <w:r>
        <w:t xml:space="preserve">recombinant </w:t>
      </w:r>
      <w:r>
        <w:rPr>
          <w:spacing w:val="-4"/>
        </w:rPr>
        <w:t>DNA.</w:t>
      </w:r>
    </w:p>
    <w:p w14:paraId="171E78D1" w14:textId="77777777" w:rsidR="003A6A17" w:rsidRDefault="003A6A17">
      <w:pPr>
        <w:pStyle w:val="Textkrper"/>
        <w:spacing w:before="1"/>
      </w:pPr>
    </w:p>
    <w:p w14:paraId="070D996F" w14:textId="77777777" w:rsidR="003A6A17" w:rsidRDefault="00F83176">
      <w:pPr>
        <w:pStyle w:val="Listenabsatz"/>
        <w:numPr>
          <w:ilvl w:val="1"/>
          <w:numId w:val="1"/>
        </w:numPr>
        <w:tabs>
          <w:tab w:val="left" w:pos="531"/>
        </w:tabs>
        <w:ind w:right="106" w:firstLine="0"/>
      </w:pPr>
      <w:r>
        <w:t xml:space="preserve">The Recipient shall treat the Material and the Information confidential and shall use it exclusively for the purposes of the Research Project. Subject to </w:t>
      </w:r>
      <w:r w:rsidR="00902AC2">
        <w:t>HOCH</w:t>
      </w:r>
      <w:r>
        <w:t>'s prior written approval, Recipient shall not release Material and Information to any person or entity other than the Researcher/s</w:t>
      </w:r>
      <w:r>
        <w:rPr>
          <w:spacing w:val="-8"/>
        </w:rPr>
        <w:t xml:space="preserve"> </w:t>
      </w:r>
      <w:r>
        <w:t>and</w:t>
      </w:r>
      <w:r>
        <w:rPr>
          <w:spacing w:val="-8"/>
        </w:rPr>
        <w:t xml:space="preserve"> </w:t>
      </w:r>
      <w:r>
        <w:t>staff</w:t>
      </w:r>
      <w:r>
        <w:rPr>
          <w:spacing w:val="-8"/>
        </w:rPr>
        <w:t xml:space="preserve"> </w:t>
      </w:r>
      <w:r>
        <w:t>under</w:t>
      </w:r>
      <w:r>
        <w:rPr>
          <w:spacing w:val="-8"/>
        </w:rPr>
        <w:t xml:space="preserve"> </w:t>
      </w:r>
      <w:r>
        <w:t>their</w:t>
      </w:r>
      <w:r>
        <w:rPr>
          <w:spacing w:val="-8"/>
        </w:rPr>
        <w:t xml:space="preserve"> </w:t>
      </w:r>
      <w:r>
        <w:t>direct</w:t>
      </w:r>
      <w:r>
        <w:rPr>
          <w:spacing w:val="-8"/>
        </w:rPr>
        <w:t xml:space="preserve"> </w:t>
      </w:r>
      <w:r>
        <w:t>supervision</w:t>
      </w:r>
      <w:r>
        <w:rPr>
          <w:spacing w:val="-8"/>
        </w:rPr>
        <w:t xml:space="preserve"> </w:t>
      </w:r>
      <w:r>
        <w:t>who</w:t>
      </w:r>
      <w:r>
        <w:rPr>
          <w:spacing w:val="-8"/>
        </w:rPr>
        <w:t xml:space="preserve"> </w:t>
      </w:r>
      <w:r>
        <w:t>are</w:t>
      </w:r>
      <w:r>
        <w:rPr>
          <w:spacing w:val="-8"/>
        </w:rPr>
        <w:t xml:space="preserve"> </w:t>
      </w:r>
      <w:r>
        <w:t>bound</w:t>
      </w:r>
      <w:r>
        <w:rPr>
          <w:spacing w:val="-8"/>
        </w:rPr>
        <w:t xml:space="preserve"> </w:t>
      </w:r>
      <w:r>
        <w:t>by</w:t>
      </w:r>
      <w:r>
        <w:rPr>
          <w:spacing w:val="-9"/>
        </w:rPr>
        <w:t xml:space="preserve"> </w:t>
      </w:r>
      <w:r>
        <w:t>confidentiality</w:t>
      </w:r>
      <w:r>
        <w:rPr>
          <w:spacing w:val="-8"/>
        </w:rPr>
        <w:t xml:space="preserve"> </w:t>
      </w:r>
      <w:r>
        <w:t>obligations not less strict than those set out herein; "release" includes disclosures under a material transfer agreement.</w:t>
      </w:r>
      <w:r>
        <w:rPr>
          <w:spacing w:val="-16"/>
        </w:rPr>
        <w:t xml:space="preserve"> </w:t>
      </w:r>
      <w:r>
        <w:t>Should</w:t>
      </w:r>
      <w:r>
        <w:rPr>
          <w:spacing w:val="-15"/>
        </w:rPr>
        <w:t xml:space="preserve"> </w:t>
      </w:r>
      <w:r w:rsidR="00902AC2">
        <w:t>HOCH</w:t>
      </w:r>
      <w:r>
        <w:rPr>
          <w:spacing w:val="-15"/>
        </w:rPr>
        <w:t xml:space="preserve"> </w:t>
      </w:r>
      <w:r>
        <w:t>approve</w:t>
      </w:r>
      <w:r>
        <w:rPr>
          <w:spacing w:val="-16"/>
        </w:rPr>
        <w:t xml:space="preserve"> </w:t>
      </w:r>
      <w:r>
        <w:t>release</w:t>
      </w:r>
      <w:r>
        <w:rPr>
          <w:spacing w:val="-15"/>
        </w:rPr>
        <w:t xml:space="preserve"> </w:t>
      </w:r>
      <w:r>
        <w:t>to</w:t>
      </w:r>
      <w:r>
        <w:rPr>
          <w:spacing w:val="-15"/>
        </w:rPr>
        <w:t xml:space="preserve"> </w:t>
      </w:r>
      <w:r>
        <w:t>a</w:t>
      </w:r>
      <w:r>
        <w:rPr>
          <w:spacing w:val="-15"/>
        </w:rPr>
        <w:t xml:space="preserve"> </w:t>
      </w:r>
      <w:r>
        <w:t>third</w:t>
      </w:r>
      <w:r>
        <w:rPr>
          <w:spacing w:val="-16"/>
        </w:rPr>
        <w:t xml:space="preserve"> </w:t>
      </w:r>
      <w:r>
        <w:t>party,</w:t>
      </w:r>
      <w:r>
        <w:rPr>
          <w:spacing w:val="-15"/>
        </w:rPr>
        <w:t xml:space="preserve"> </w:t>
      </w:r>
      <w:r>
        <w:t>such</w:t>
      </w:r>
      <w:r>
        <w:rPr>
          <w:spacing w:val="-15"/>
        </w:rPr>
        <w:t xml:space="preserve"> </w:t>
      </w:r>
      <w:r>
        <w:t>release</w:t>
      </w:r>
      <w:r>
        <w:rPr>
          <w:spacing w:val="-16"/>
        </w:rPr>
        <w:t xml:space="preserve"> </w:t>
      </w:r>
      <w:r>
        <w:t>must</w:t>
      </w:r>
      <w:r>
        <w:rPr>
          <w:spacing w:val="-15"/>
        </w:rPr>
        <w:t xml:space="preserve"> </w:t>
      </w:r>
      <w:r>
        <w:t>only</w:t>
      </w:r>
      <w:r>
        <w:rPr>
          <w:spacing w:val="-15"/>
        </w:rPr>
        <w:t xml:space="preserve"> </w:t>
      </w:r>
      <w:r>
        <w:t>be</w:t>
      </w:r>
      <w:r>
        <w:rPr>
          <w:spacing w:val="-15"/>
        </w:rPr>
        <w:t xml:space="preserve"> </w:t>
      </w:r>
      <w:r>
        <w:t>made</w:t>
      </w:r>
      <w:r>
        <w:rPr>
          <w:spacing w:val="-16"/>
        </w:rPr>
        <w:t xml:space="preserve"> </w:t>
      </w:r>
      <w:r>
        <w:t>under a written material transfer agreement</w:t>
      </w:r>
      <w:r>
        <w:rPr>
          <w:spacing w:val="-1"/>
        </w:rPr>
        <w:t xml:space="preserve"> </w:t>
      </w:r>
      <w:r>
        <w:t>which shall be as strict as the confidentiality provisions set out herein.</w:t>
      </w:r>
    </w:p>
    <w:p w14:paraId="2FC3F0F2" w14:textId="77777777" w:rsidR="003A6A17" w:rsidRDefault="003A6A17">
      <w:pPr>
        <w:pStyle w:val="Textkrper"/>
        <w:rPr>
          <w:sz w:val="24"/>
        </w:rPr>
      </w:pPr>
    </w:p>
    <w:p w14:paraId="0AFF418B" w14:textId="77777777" w:rsidR="003A6A17" w:rsidRDefault="00F83176">
      <w:pPr>
        <w:pStyle w:val="Listenabsatz"/>
        <w:numPr>
          <w:ilvl w:val="1"/>
          <w:numId w:val="1"/>
        </w:numPr>
        <w:tabs>
          <w:tab w:val="left" w:pos="521"/>
        </w:tabs>
        <w:spacing w:before="209"/>
        <w:ind w:right="105" w:firstLine="0"/>
      </w:pPr>
      <w:r>
        <w:t>After finalization of the Research Project or after expiry or any early termination of this Agreement, whichever occurs first, Recipient shall, at the discretion of the</w:t>
      </w:r>
      <w:r>
        <w:rPr>
          <w:spacing w:val="-1"/>
        </w:rPr>
        <w:t xml:space="preserve"> </w:t>
      </w:r>
      <w:r w:rsidR="00902AC2">
        <w:t>HOCH</w:t>
      </w:r>
      <w:r>
        <w:t xml:space="preserve">, either destroy or return to the </w:t>
      </w:r>
      <w:r w:rsidR="00902AC2">
        <w:t>HOCH</w:t>
      </w:r>
      <w:r>
        <w:t xml:space="preserve"> all Material in its possession at the time of the request.</w:t>
      </w:r>
    </w:p>
    <w:p w14:paraId="7D822BDD" w14:textId="77777777" w:rsidR="003A6A17" w:rsidRDefault="003A6A17">
      <w:pPr>
        <w:pStyle w:val="Textkrper"/>
        <w:spacing w:before="8"/>
        <w:rPr>
          <w:sz w:val="19"/>
        </w:rPr>
      </w:pPr>
    </w:p>
    <w:p w14:paraId="05D9AA3C" w14:textId="77777777" w:rsidR="00F83176" w:rsidRPr="00F83176" w:rsidRDefault="00F83176" w:rsidP="00F83176">
      <w:pPr>
        <w:pStyle w:val="berschrift1"/>
        <w:numPr>
          <w:ilvl w:val="0"/>
          <w:numId w:val="1"/>
        </w:numPr>
        <w:tabs>
          <w:tab w:val="left" w:pos="356"/>
        </w:tabs>
        <w:spacing w:before="1"/>
        <w:ind w:left="356" w:hanging="243"/>
        <w:jc w:val="both"/>
      </w:pPr>
      <w:r>
        <w:rPr>
          <w:spacing w:val="-2"/>
        </w:rPr>
        <w:t>Publications</w:t>
      </w:r>
    </w:p>
    <w:p w14:paraId="0A647779" w14:textId="77777777" w:rsidR="00F83176" w:rsidRPr="00F83176" w:rsidRDefault="00F83176" w:rsidP="00F83176">
      <w:pPr>
        <w:pStyle w:val="berschrift1"/>
        <w:tabs>
          <w:tab w:val="left" w:pos="356"/>
        </w:tabs>
        <w:spacing w:before="1"/>
        <w:jc w:val="both"/>
        <w:rPr>
          <w:sz w:val="21"/>
          <w:szCs w:val="21"/>
        </w:rPr>
      </w:pPr>
    </w:p>
    <w:p w14:paraId="4B480EDC" w14:textId="77777777" w:rsidR="003A6A17" w:rsidRDefault="00F83176">
      <w:pPr>
        <w:pStyle w:val="Listenabsatz"/>
        <w:numPr>
          <w:ilvl w:val="1"/>
          <w:numId w:val="1"/>
        </w:numPr>
        <w:tabs>
          <w:tab w:val="left" w:pos="482"/>
        </w:tabs>
        <w:spacing w:before="77"/>
        <w:ind w:right="111" w:firstLine="0"/>
      </w:pPr>
      <w:r>
        <w:t>The Recipient shall have the right to publish its findings and results related to the Material in articles</w:t>
      </w:r>
      <w:r>
        <w:rPr>
          <w:spacing w:val="-8"/>
        </w:rPr>
        <w:t xml:space="preserve"> </w:t>
      </w:r>
      <w:r>
        <w:t>and</w:t>
      </w:r>
      <w:r>
        <w:rPr>
          <w:spacing w:val="-8"/>
        </w:rPr>
        <w:t xml:space="preserve"> </w:t>
      </w:r>
      <w:r>
        <w:t>presentations,</w:t>
      </w:r>
      <w:r>
        <w:rPr>
          <w:spacing w:val="-7"/>
        </w:rPr>
        <w:t xml:space="preserve"> </w:t>
      </w:r>
      <w:r>
        <w:t>provided</w:t>
      </w:r>
      <w:r>
        <w:rPr>
          <w:spacing w:val="-8"/>
        </w:rPr>
        <w:t xml:space="preserve"> </w:t>
      </w:r>
      <w:r>
        <w:t>that</w:t>
      </w:r>
      <w:r>
        <w:rPr>
          <w:spacing w:val="-7"/>
        </w:rPr>
        <w:t xml:space="preserve"> </w:t>
      </w:r>
      <w:r>
        <w:t>the</w:t>
      </w:r>
      <w:r>
        <w:rPr>
          <w:spacing w:val="-8"/>
        </w:rPr>
        <w:t xml:space="preserve"> </w:t>
      </w:r>
      <w:r>
        <w:t>scientists</w:t>
      </w:r>
      <w:r>
        <w:rPr>
          <w:spacing w:val="-8"/>
        </w:rPr>
        <w:t xml:space="preserve"> </w:t>
      </w:r>
      <w:r>
        <w:t>of</w:t>
      </w:r>
      <w:r>
        <w:rPr>
          <w:spacing w:val="-9"/>
        </w:rPr>
        <w:t xml:space="preserve"> </w:t>
      </w:r>
      <w:r w:rsidR="00902AC2">
        <w:t>HOCH</w:t>
      </w:r>
      <w:r>
        <w:rPr>
          <w:spacing w:val="-8"/>
        </w:rPr>
        <w:t xml:space="preserve"> </w:t>
      </w:r>
      <w:r>
        <w:t>who</w:t>
      </w:r>
      <w:r>
        <w:rPr>
          <w:spacing w:val="-8"/>
        </w:rPr>
        <w:t xml:space="preserve"> </w:t>
      </w:r>
      <w:r>
        <w:t>have</w:t>
      </w:r>
      <w:r>
        <w:rPr>
          <w:spacing w:val="-8"/>
        </w:rPr>
        <w:t xml:space="preserve"> </w:t>
      </w:r>
      <w:r>
        <w:t>developed</w:t>
      </w:r>
      <w:r>
        <w:rPr>
          <w:spacing w:val="-8"/>
        </w:rPr>
        <w:t xml:space="preserve"> </w:t>
      </w:r>
      <w:r>
        <w:t>the</w:t>
      </w:r>
      <w:r>
        <w:rPr>
          <w:spacing w:val="-8"/>
        </w:rPr>
        <w:t xml:space="preserve"> </w:t>
      </w:r>
      <w:r>
        <w:t xml:space="preserve">Original Material are either named as co-authors of the publication material or cited as the source of the Material, depending on the contribution of the Original Material and/or information to the </w:t>
      </w:r>
      <w:r>
        <w:rPr>
          <w:spacing w:val="-2"/>
        </w:rPr>
        <w:lastRenderedPageBreak/>
        <w:t>publication.</w:t>
      </w:r>
    </w:p>
    <w:p w14:paraId="266EE6B7" w14:textId="77777777" w:rsidR="003A6A17" w:rsidRDefault="003A6A17">
      <w:pPr>
        <w:pStyle w:val="Textkrper"/>
        <w:spacing w:before="10"/>
        <w:rPr>
          <w:sz w:val="21"/>
        </w:rPr>
      </w:pPr>
    </w:p>
    <w:p w14:paraId="0795B753" w14:textId="77777777" w:rsidR="003A6A17" w:rsidRDefault="00F83176">
      <w:pPr>
        <w:pStyle w:val="Listenabsatz"/>
        <w:numPr>
          <w:ilvl w:val="1"/>
          <w:numId w:val="1"/>
        </w:numPr>
        <w:tabs>
          <w:tab w:val="left" w:pos="499"/>
        </w:tabs>
        <w:ind w:right="110" w:firstLine="0"/>
      </w:pPr>
      <w:r>
        <w:t xml:space="preserve">The Recipient shall submit all manuscripts for publications mentioned in 4.1 to </w:t>
      </w:r>
      <w:r w:rsidR="00A65B7E">
        <w:t>HOCH</w:t>
      </w:r>
      <w:r>
        <w:t xml:space="preserve"> four weeks</w:t>
      </w:r>
      <w:r>
        <w:rPr>
          <w:spacing w:val="-11"/>
        </w:rPr>
        <w:t xml:space="preserve"> </w:t>
      </w:r>
      <w:r>
        <w:t>prior</w:t>
      </w:r>
      <w:r>
        <w:rPr>
          <w:spacing w:val="-11"/>
        </w:rPr>
        <w:t xml:space="preserve"> </w:t>
      </w:r>
      <w:r>
        <w:t>to</w:t>
      </w:r>
      <w:r>
        <w:rPr>
          <w:spacing w:val="-11"/>
        </w:rPr>
        <w:t xml:space="preserve"> </w:t>
      </w:r>
      <w:r>
        <w:t>their</w:t>
      </w:r>
      <w:r>
        <w:rPr>
          <w:spacing w:val="-11"/>
        </w:rPr>
        <w:t xml:space="preserve"> </w:t>
      </w:r>
      <w:r>
        <w:t>public</w:t>
      </w:r>
      <w:r>
        <w:rPr>
          <w:spacing w:val="-11"/>
        </w:rPr>
        <w:t xml:space="preserve"> </w:t>
      </w:r>
      <w:r>
        <w:t>disclosure.</w:t>
      </w:r>
      <w:r>
        <w:rPr>
          <w:spacing w:val="-13"/>
        </w:rPr>
        <w:t xml:space="preserve"> </w:t>
      </w:r>
      <w:r w:rsidR="00902AC2">
        <w:t>HOCH</w:t>
      </w:r>
      <w:r>
        <w:rPr>
          <w:spacing w:val="-12"/>
        </w:rPr>
        <w:t xml:space="preserve"> </w:t>
      </w:r>
      <w:r>
        <w:t>may</w:t>
      </w:r>
      <w:r>
        <w:rPr>
          <w:spacing w:val="-12"/>
        </w:rPr>
        <w:t xml:space="preserve"> </w:t>
      </w:r>
      <w:r>
        <w:t>object</w:t>
      </w:r>
      <w:r>
        <w:rPr>
          <w:spacing w:val="-11"/>
        </w:rPr>
        <w:t xml:space="preserve"> </w:t>
      </w:r>
      <w:r>
        <w:t>publication</w:t>
      </w:r>
      <w:r>
        <w:rPr>
          <w:spacing w:val="-12"/>
        </w:rPr>
        <w:t xml:space="preserve"> </w:t>
      </w:r>
      <w:r>
        <w:t>when</w:t>
      </w:r>
      <w:r>
        <w:rPr>
          <w:spacing w:val="-12"/>
        </w:rPr>
        <w:t xml:space="preserve"> </w:t>
      </w:r>
      <w:r>
        <w:t>the</w:t>
      </w:r>
      <w:r>
        <w:rPr>
          <w:spacing w:val="-12"/>
        </w:rPr>
        <w:t xml:space="preserve"> </w:t>
      </w:r>
      <w:r>
        <w:t>publication</w:t>
      </w:r>
      <w:r>
        <w:rPr>
          <w:spacing w:val="-10"/>
        </w:rPr>
        <w:t xml:space="preserve"> </w:t>
      </w:r>
      <w:r>
        <w:t>contains information</w:t>
      </w:r>
      <w:r>
        <w:rPr>
          <w:spacing w:val="-5"/>
        </w:rPr>
        <w:t xml:space="preserve"> </w:t>
      </w:r>
      <w:r>
        <w:t>and/or</w:t>
      </w:r>
      <w:r>
        <w:rPr>
          <w:spacing w:val="-5"/>
        </w:rPr>
        <w:t xml:space="preserve"> </w:t>
      </w:r>
      <w:r>
        <w:t>knowledge</w:t>
      </w:r>
      <w:r>
        <w:rPr>
          <w:spacing w:val="-6"/>
        </w:rPr>
        <w:t xml:space="preserve"> </w:t>
      </w:r>
      <w:r>
        <w:t>which</w:t>
      </w:r>
      <w:r>
        <w:rPr>
          <w:spacing w:val="-5"/>
        </w:rPr>
        <w:t xml:space="preserve"> </w:t>
      </w:r>
      <w:r>
        <w:t>(i)</w:t>
      </w:r>
      <w:r>
        <w:rPr>
          <w:spacing w:val="-5"/>
        </w:rPr>
        <w:t xml:space="preserve"> </w:t>
      </w:r>
      <w:r>
        <w:t>is</w:t>
      </w:r>
      <w:r>
        <w:rPr>
          <w:spacing w:val="-5"/>
        </w:rPr>
        <w:t xml:space="preserve"> </w:t>
      </w:r>
      <w:r>
        <w:t>proprietary</w:t>
      </w:r>
      <w:r>
        <w:rPr>
          <w:spacing w:val="-5"/>
        </w:rPr>
        <w:t xml:space="preserve"> </w:t>
      </w:r>
      <w:r>
        <w:t>to</w:t>
      </w:r>
      <w:r>
        <w:rPr>
          <w:spacing w:val="-5"/>
        </w:rPr>
        <w:t xml:space="preserve"> </w:t>
      </w:r>
      <w:r w:rsidR="00902AC2">
        <w:t>HOCH</w:t>
      </w:r>
      <w:r>
        <w:rPr>
          <w:spacing w:val="-6"/>
        </w:rPr>
        <w:t xml:space="preserve"> </w:t>
      </w:r>
      <w:r>
        <w:t>or</w:t>
      </w:r>
      <w:r>
        <w:rPr>
          <w:spacing w:val="-5"/>
        </w:rPr>
        <w:t xml:space="preserve"> </w:t>
      </w:r>
      <w:r>
        <w:t>(ii)</w:t>
      </w:r>
      <w:r>
        <w:rPr>
          <w:spacing w:val="-5"/>
        </w:rPr>
        <w:t xml:space="preserve"> </w:t>
      </w:r>
      <w:r>
        <w:t>may</w:t>
      </w:r>
      <w:r>
        <w:rPr>
          <w:spacing w:val="-5"/>
        </w:rPr>
        <w:t xml:space="preserve"> </w:t>
      </w:r>
      <w:r>
        <w:t>be</w:t>
      </w:r>
      <w:r>
        <w:rPr>
          <w:spacing w:val="-5"/>
        </w:rPr>
        <w:t xml:space="preserve"> </w:t>
      </w:r>
      <w:r>
        <w:t>patentable.</w:t>
      </w:r>
      <w:r>
        <w:rPr>
          <w:spacing w:val="-5"/>
        </w:rPr>
        <w:t xml:space="preserve"> </w:t>
      </w:r>
      <w:r>
        <w:t>In</w:t>
      </w:r>
      <w:r>
        <w:rPr>
          <w:spacing w:val="-6"/>
        </w:rPr>
        <w:t xml:space="preserve"> </w:t>
      </w:r>
      <w:r>
        <w:t xml:space="preserve">cases of (ii), </w:t>
      </w:r>
      <w:r w:rsidR="00902AC2">
        <w:t>HOCH</w:t>
      </w:r>
      <w:r>
        <w:t xml:space="preserve"> shall only have a right to object until a patent</w:t>
      </w:r>
      <w:r>
        <w:rPr>
          <w:spacing w:val="-1"/>
        </w:rPr>
        <w:t xml:space="preserve"> </w:t>
      </w:r>
      <w:r>
        <w:t xml:space="preserve">application covering such information and/or knowledge has been filed, but not longer than 3 months from the date of the delivery of the manuscript to </w:t>
      </w:r>
      <w:r w:rsidR="00902AC2">
        <w:t>HOCH</w:t>
      </w:r>
      <w:r>
        <w:t>.</w:t>
      </w:r>
    </w:p>
    <w:p w14:paraId="15A6B183" w14:textId="77777777" w:rsidR="003A6A17" w:rsidRDefault="003A6A17">
      <w:pPr>
        <w:pStyle w:val="Textkrper"/>
        <w:rPr>
          <w:sz w:val="24"/>
        </w:rPr>
      </w:pPr>
    </w:p>
    <w:p w14:paraId="36F4B792" w14:textId="77777777" w:rsidR="003A6A17" w:rsidRDefault="003A6A17">
      <w:pPr>
        <w:pStyle w:val="Textkrper"/>
        <w:spacing w:before="2"/>
        <w:rPr>
          <w:sz w:val="20"/>
        </w:rPr>
      </w:pPr>
    </w:p>
    <w:p w14:paraId="653332BB" w14:textId="77777777" w:rsidR="003A6A17" w:rsidRDefault="00F83176">
      <w:pPr>
        <w:pStyle w:val="berschrift1"/>
        <w:numPr>
          <w:ilvl w:val="0"/>
          <w:numId w:val="1"/>
        </w:numPr>
        <w:tabs>
          <w:tab w:val="left" w:pos="356"/>
        </w:tabs>
        <w:ind w:left="356" w:hanging="243"/>
      </w:pPr>
      <w:r>
        <w:rPr>
          <w:spacing w:val="-2"/>
        </w:rPr>
        <w:t>Ownership/lntellectual</w:t>
      </w:r>
      <w:r>
        <w:rPr>
          <w:spacing w:val="22"/>
        </w:rPr>
        <w:t xml:space="preserve"> </w:t>
      </w:r>
      <w:r>
        <w:rPr>
          <w:spacing w:val="-2"/>
        </w:rPr>
        <w:t>Property</w:t>
      </w:r>
    </w:p>
    <w:p w14:paraId="782E0FD7" w14:textId="77777777" w:rsidR="003A6A17" w:rsidRDefault="003A6A17">
      <w:pPr>
        <w:pStyle w:val="Textkrper"/>
        <w:spacing w:before="9"/>
        <w:rPr>
          <w:b/>
          <w:sz w:val="21"/>
        </w:rPr>
      </w:pPr>
    </w:p>
    <w:p w14:paraId="1A229821" w14:textId="77777777" w:rsidR="003A6A17" w:rsidRDefault="00F83176">
      <w:pPr>
        <w:pStyle w:val="Listenabsatz"/>
        <w:numPr>
          <w:ilvl w:val="1"/>
          <w:numId w:val="1"/>
        </w:numPr>
        <w:tabs>
          <w:tab w:val="left" w:pos="478"/>
        </w:tabs>
        <w:ind w:left="478" w:right="0" w:hanging="365"/>
      </w:pPr>
      <w:r>
        <w:t>The</w:t>
      </w:r>
      <w:r>
        <w:rPr>
          <w:spacing w:val="-6"/>
        </w:rPr>
        <w:t xml:space="preserve"> </w:t>
      </w:r>
      <w:r>
        <w:t>Material</w:t>
      </w:r>
      <w:r>
        <w:rPr>
          <w:spacing w:val="-5"/>
        </w:rPr>
        <w:t xml:space="preserve"> </w:t>
      </w:r>
      <w:r>
        <w:t>shall</w:t>
      </w:r>
      <w:r>
        <w:rPr>
          <w:spacing w:val="-5"/>
        </w:rPr>
        <w:t xml:space="preserve"> </w:t>
      </w:r>
      <w:r>
        <w:t>be</w:t>
      </w:r>
      <w:r>
        <w:rPr>
          <w:spacing w:val="-5"/>
        </w:rPr>
        <w:t xml:space="preserve"> </w:t>
      </w:r>
      <w:r>
        <w:t>and</w:t>
      </w:r>
      <w:r>
        <w:rPr>
          <w:spacing w:val="-5"/>
        </w:rPr>
        <w:t xml:space="preserve"> </w:t>
      </w:r>
      <w:r>
        <w:t>remain</w:t>
      </w:r>
      <w:r>
        <w:rPr>
          <w:spacing w:val="-5"/>
        </w:rPr>
        <w:t xml:space="preserve"> </w:t>
      </w:r>
      <w:r>
        <w:t>exclusive</w:t>
      </w:r>
      <w:r>
        <w:rPr>
          <w:spacing w:val="-5"/>
        </w:rPr>
        <w:t xml:space="preserve"> </w:t>
      </w:r>
      <w:r>
        <w:t>property</w:t>
      </w:r>
      <w:r>
        <w:rPr>
          <w:spacing w:val="-5"/>
        </w:rPr>
        <w:t xml:space="preserve"> </w:t>
      </w:r>
      <w:r>
        <w:t>of</w:t>
      </w:r>
      <w:r>
        <w:rPr>
          <w:spacing w:val="-5"/>
        </w:rPr>
        <w:t xml:space="preserve"> </w:t>
      </w:r>
      <w:r w:rsidR="00902AC2">
        <w:rPr>
          <w:spacing w:val="-2"/>
        </w:rPr>
        <w:t>HOCH</w:t>
      </w:r>
      <w:r>
        <w:rPr>
          <w:spacing w:val="-2"/>
        </w:rPr>
        <w:t>.</w:t>
      </w:r>
    </w:p>
    <w:p w14:paraId="3C32E88E" w14:textId="77777777" w:rsidR="003A6A17" w:rsidRDefault="003A6A17">
      <w:pPr>
        <w:pStyle w:val="Textkrper"/>
        <w:spacing w:before="3"/>
      </w:pPr>
    </w:p>
    <w:p w14:paraId="08105CC4" w14:textId="77777777" w:rsidR="003A6A17" w:rsidRDefault="00F83176">
      <w:pPr>
        <w:pStyle w:val="Listenabsatz"/>
        <w:numPr>
          <w:ilvl w:val="1"/>
          <w:numId w:val="1"/>
        </w:numPr>
        <w:tabs>
          <w:tab w:val="left" w:pos="522"/>
        </w:tabs>
        <w:ind w:firstLine="0"/>
      </w:pPr>
      <w:r>
        <w:t xml:space="preserve">Where the research involving the Material results in an invention, the Recipient and its Researcher/s shall promptly disclose such invention to </w:t>
      </w:r>
      <w:r w:rsidR="00902AC2">
        <w:t>HOCH</w:t>
      </w:r>
      <w:r>
        <w:t xml:space="preserve"> which shall treat the information regarding the invention strictly confidential. Recipient hereby grants to </w:t>
      </w:r>
      <w:r w:rsidR="00902AC2">
        <w:t>HOCH</w:t>
      </w:r>
      <w:r>
        <w:t xml:space="preserve"> an irrevocable, royalty-free and non-exclusive right to use such invention and resulting patent rights ("Recipient IP")</w:t>
      </w:r>
      <w:r>
        <w:rPr>
          <w:spacing w:val="-13"/>
        </w:rPr>
        <w:t xml:space="preserve"> </w:t>
      </w:r>
      <w:r>
        <w:t>for</w:t>
      </w:r>
      <w:r>
        <w:rPr>
          <w:spacing w:val="-13"/>
        </w:rPr>
        <w:t xml:space="preserve"> </w:t>
      </w:r>
      <w:r>
        <w:t>internal,</w:t>
      </w:r>
      <w:r>
        <w:rPr>
          <w:spacing w:val="-13"/>
        </w:rPr>
        <w:t xml:space="preserve"> </w:t>
      </w:r>
      <w:r>
        <w:t>non-commercial</w:t>
      </w:r>
      <w:r>
        <w:rPr>
          <w:spacing w:val="-13"/>
        </w:rPr>
        <w:t xml:space="preserve"> </w:t>
      </w:r>
      <w:r>
        <w:t>research</w:t>
      </w:r>
      <w:r>
        <w:rPr>
          <w:spacing w:val="-14"/>
        </w:rPr>
        <w:t xml:space="preserve"> </w:t>
      </w:r>
      <w:r>
        <w:t>purposes.</w:t>
      </w:r>
      <w:r>
        <w:rPr>
          <w:spacing w:val="-12"/>
        </w:rPr>
        <w:t xml:space="preserve"> </w:t>
      </w:r>
      <w:r w:rsidR="00902AC2">
        <w:t>HOCH</w:t>
      </w:r>
      <w:r>
        <w:rPr>
          <w:spacing w:val="-14"/>
        </w:rPr>
        <w:t xml:space="preserve"> </w:t>
      </w:r>
      <w:r>
        <w:t>shall</w:t>
      </w:r>
      <w:r>
        <w:rPr>
          <w:spacing w:val="-13"/>
        </w:rPr>
        <w:t xml:space="preserve"> </w:t>
      </w:r>
      <w:r>
        <w:t>only</w:t>
      </w:r>
      <w:r>
        <w:rPr>
          <w:spacing w:val="-14"/>
        </w:rPr>
        <w:t xml:space="preserve"> </w:t>
      </w:r>
      <w:r>
        <w:t>become</w:t>
      </w:r>
      <w:r>
        <w:rPr>
          <w:spacing w:val="-14"/>
        </w:rPr>
        <w:t xml:space="preserve"> </w:t>
      </w:r>
      <w:r>
        <w:t>owner</w:t>
      </w:r>
      <w:r>
        <w:rPr>
          <w:spacing w:val="-13"/>
        </w:rPr>
        <w:t xml:space="preserve"> </w:t>
      </w:r>
      <w:r>
        <w:t>or</w:t>
      </w:r>
      <w:r>
        <w:rPr>
          <w:spacing w:val="-13"/>
        </w:rPr>
        <w:t xml:space="preserve"> </w:t>
      </w:r>
      <w:r>
        <w:t>co-owner of Recipient IP when a claim to ownership is supported by Swiss Patent Law, in particular when information has been a relevant contribution to the invention.</w:t>
      </w:r>
    </w:p>
    <w:p w14:paraId="76C3821F" w14:textId="77777777" w:rsidR="003A6A17" w:rsidRDefault="003A6A17">
      <w:pPr>
        <w:pStyle w:val="Textkrper"/>
        <w:spacing w:before="8"/>
        <w:rPr>
          <w:sz w:val="21"/>
        </w:rPr>
      </w:pPr>
    </w:p>
    <w:p w14:paraId="4563E4EF" w14:textId="77777777" w:rsidR="003A6A17" w:rsidRDefault="00F83176">
      <w:pPr>
        <w:pStyle w:val="Listenabsatz"/>
        <w:numPr>
          <w:ilvl w:val="1"/>
          <w:numId w:val="1"/>
        </w:numPr>
        <w:tabs>
          <w:tab w:val="left" w:pos="515"/>
        </w:tabs>
        <w:spacing w:before="1"/>
        <w:ind w:firstLine="0"/>
      </w:pPr>
      <w:r>
        <w:t xml:space="preserve">At </w:t>
      </w:r>
      <w:r w:rsidR="00902AC2">
        <w:t>HOCH</w:t>
      </w:r>
      <w:r>
        <w:t xml:space="preserve">'s request, Recipient agrees to provide </w:t>
      </w:r>
      <w:r w:rsidR="00902AC2">
        <w:t>HOCH</w:t>
      </w:r>
      <w:r>
        <w:t xml:space="preserve"> for its internal research use with reasonable</w:t>
      </w:r>
      <w:r>
        <w:rPr>
          <w:spacing w:val="-4"/>
        </w:rPr>
        <w:t xml:space="preserve"> </w:t>
      </w:r>
      <w:r>
        <w:t>quantities</w:t>
      </w:r>
      <w:r>
        <w:rPr>
          <w:spacing w:val="-4"/>
        </w:rPr>
        <w:t xml:space="preserve"> </w:t>
      </w:r>
      <w:r>
        <w:t>of</w:t>
      </w:r>
      <w:r>
        <w:rPr>
          <w:spacing w:val="-4"/>
        </w:rPr>
        <w:t xml:space="preserve"> </w:t>
      </w:r>
      <w:r>
        <w:t>materials</w:t>
      </w:r>
      <w:r>
        <w:rPr>
          <w:spacing w:val="-4"/>
        </w:rPr>
        <w:t xml:space="preserve"> </w:t>
      </w:r>
      <w:r>
        <w:t>developed,</w:t>
      </w:r>
      <w:r>
        <w:rPr>
          <w:spacing w:val="-4"/>
        </w:rPr>
        <w:t xml:space="preserve"> </w:t>
      </w:r>
      <w:r>
        <w:t>made</w:t>
      </w:r>
      <w:r>
        <w:rPr>
          <w:spacing w:val="-4"/>
        </w:rPr>
        <w:t xml:space="preserve"> </w:t>
      </w:r>
      <w:r>
        <w:t>or</w:t>
      </w:r>
      <w:r>
        <w:rPr>
          <w:spacing w:val="-4"/>
        </w:rPr>
        <w:t xml:space="preserve"> </w:t>
      </w:r>
      <w:r>
        <w:t>discovered</w:t>
      </w:r>
      <w:r>
        <w:rPr>
          <w:spacing w:val="-4"/>
        </w:rPr>
        <w:t xml:space="preserve"> </w:t>
      </w:r>
      <w:r>
        <w:t>in</w:t>
      </w:r>
      <w:r>
        <w:rPr>
          <w:spacing w:val="-4"/>
        </w:rPr>
        <w:t xml:space="preserve"> </w:t>
      </w:r>
      <w:r>
        <w:t>the</w:t>
      </w:r>
      <w:r>
        <w:rPr>
          <w:spacing w:val="-4"/>
        </w:rPr>
        <w:t xml:space="preserve"> </w:t>
      </w:r>
      <w:r>
        <w:t>course</w:t>
      </w:r>
      <w:r>
        <w:rPr>
          <w:spacing w:val="-4"/>
        </w:rPr>
        <w:t xml:space="preserve"> </w:t>
      </w:r>
      <w:r>
        <w:t>of</w:t>
      </w:r>
      <w:r>
        <w:rPr>
          <w:spacing w:val="-4"/>
        </w:rPr>
        <w:t xml:space="preserve"> </w:t>
      </w:r>
      <w:r>
        <w:t xml:space="preserve">the Research Project, including but not limited to Progeny, Unmodified Derivatives and Modifications. Such transfer shall be free of charge, but an appropriate handling/shipping fee may be charged by </w:t>
      </w:r>
      <w:r>
        <w:rPr>
          <w:spacing w:val="-2"/>
        </w:rPr>
        <w:t>Recipient.</w:t>
      </w:r>
    </w:p>
    <w:p w14:paraId="24528077" w14:textId="77777777" w:rsidR="003A6A17" w:rsidRDefault="003A6A17">
      <w:pPr>
        <w:pStyle w:val="Textkrper"/>
        <w:rPr>
          <w:sz w:val="24"/>
        </w:rPr>
      </w:pPr>
    </w:p>
    <w:p w14:paraId="0C170E54" w14:textId="77777777" w:rsidR="003A6A17" w:rsidRDefault="003A6A17">
      <w:pPr>
        <w:pStyle w:val="Textkrper"/>
        <w:rPr>
          <w:sz w:val="20"/>
        </w:rPr>
      </w:pPr>
    </w:p>
    <w:p w14:paraId="6B8D6FB9" w14:textId="77777777" w:rsidR="003A6A17" w:rsidRDefault="00F83176">
      <w:pPr>
        <w:pStyle w:val="berschrift1"/>
        <w:numPr>
          <w:ilvl w:val="0"/>
          <w:numId w:val="1"/>
        </w:numPr>
        <w:tabs>
          <w:tab w:val="left" w:pos="356"/>
        </w:tabs>
        <w:ind w:left="356" w:hanging="243"/>
      </w:pPr>
      <w:r>
        <w:t>Warranties</w:t>
      </w:r>
      <w:r>
        <w:rPr>
          <w:spacing w:val="-7"/>
        </w:rPr>
        <w:t xml:space="preserve"> </w:t>
      </w:r>
      <w:r>
        <w:t>and</w:t>
      </w:r>
      <w:r>
        <w:rPr>
          <w:spacing w:val="-6"/>
        </w:rPr>
        <w:t xml:space="preserve"> </w:t>
      </w:r>
      <w:r>
        <w:rPr>
          <w:spacing w:val="-2"/>
        </w:rPr>
        <w:t>Liability</w:t>
      </w:r>
    </w:p>
    <w:p w14:paraId="2C0409CA" w14:textId="77777777" w:rsidR="003A6A17" w:rsidRDefault="003A6A17">
      <w:pPr>
        <w:pStyle w:val="Textkrper"/>
        <w:spacing w:before="3"/>
        <w:rPr>
          <w:b/>
        </w:rPr>
      </w:pPr>
    </w:p>
    <w:p w14:paraId="31F84E58" w14:textId="77777777" w:rsidR="003A6A17" w:rsidRDefault="00F83176">
      <w:pPr>
        <w:pStyle w:val="Listenabsatz"/>
        <w:numPr>
          <w:ilvl w:val="1"/>
          <w:numId w:val="1"/>
        </w:numPr>
        <w:tabs>
          <w:tab w:val="left" w:pos="521"/>
        </w:tabs>
        <w:ind w:right="108" w:firstLine="0"/>
      </w:pPr>
      <w:r>
        <w:t>The Recipient uses the Original Material at its own risk. Any Original Material provided pursuant to this Agreement is understood to be experimental in nature and may be hazardous. All</w:t>
      </w:r>
      <w:r>
        <w:rPr>
          <w:spacing w:val="-2"/>
        </w:rPr>
        <w:t xml:space="preserve"> </w:t>
      </w:r>
      <w:r>
        <w:t>claims</w:t>
      </w:r>
      <w:r>
        <w:rPr>
          <w:spacing w:val="-2"/>
        </w:rPr>
        <w:t xml:space="preserve"> </w:t>
      </w:r>
      <w:r>
        <w:t>based</w:t>
      </w:r>
      <w:r>
        <w:rPr>
          <w:spacing w:val="-2"/>
        </w:rPr>
        <w:t xml:space="preserve"> </w:t>
      </w:r>
      <w:r>
        <w:t>on</w:t>
      </w:r>
      <w:r>
        <w:rPr>
          <w:spacing w:val="-2"/>
        </w:rPr>
        <w:t xml:space="preserve"> </w:t>
      </w:r>
      <w:r>
        <w:t>the</w:t>
      </w:r>
      <w:r>
        <w:rPr>
          <w:spacing w:val="-2"/>
        </w:rPr>
        <w:t xml:space="preserve"> </w:t>
      </w:r>
      <w:r>
        <w:t>legal</w:t>
      </w:r>
      <w:r>
        <w:rPr>
          <w:spacing w:val="-2"/>
        </w:rPr>
        <w:t xml:space="preserve"> </w:t>
      </w:r>
      <w:r>
        <w:t>or</w:t>
      </w:r>
      <w:r>
        <w:rPr>
          <w:spacing w:val="-2"/>
        </w:rPr>
        <w:t xml:space="preserve"> </w:t>
      </w:r>
      <w:r>
        <w:t>other</w:t>
      </w:r>
      <w:r>
        <w:rPr>
          <w:spacing w:val="-2"/>
        </w:rPr>
        <w:t xml:space="preserve"> </w:t>
      </w:r>
      <w:r>
        <w:t>defects</w:t>
      </w:r>
      <w:r>
        <w:rPr>
          <w:spacing w:val="-2"/>
        </w:rPr>
        <w:t xml:space="preserve"> </w:t>
      </w:r>
      <w:r>
        <w:t>of</w:t>
      </w:r>
      <w:r>
        <w:rPr>
          <w:spacing w:val="-2"/>
        </w:rPr>
        <w:t xml:space="preserve"> </w:t>
      </w:r>
      <w:r>
        <w:t>the</w:t>
      </w:r>
      <w:r>
        <w:rPr>
          <w:spacing w:val="-2"/>
        </w:rPr>
        <w:t xml:space="preserve"> </w:t>
      </w:r>
      <w:r>
        <w:t>Material</w:t>
      </w:r>
      <w:r>
        <w:rPr>
          <w:spacing w:val="-2"/>
        </w:rPr>
        <w:t xml:space="preserve"> </w:t>
      </w:r>
      <w:r>
        <w:t>shall</w:t>
      </w:r>
      <w:r>
        <w:rPr>
          <w:spacing w:val="-2"/>
        </w:rPr>
        <w:t xml:space="preserve"> </w:t>
      </w:r>
      <w:r>
        <w:t>be</w:t>
      </w:r>
      <w:r>
        <w:rPr>
          <w:spacing w:val="-1"/>
        </w:rPr>
        <w:t xml:space="preserve"> </w:t>
      </w:r>
      <w:r>
        <w:t>excluded.</w:t>
      </w:r>
      <w:r>
        <w:rPr>
          <w:spacing w:val="-2"/>
        </w:rPr>
        <w:t xml:space="preserve"> </w:t>
      </w:r>
      <w:r w:rsidR="00902AC2">
        <w:t>HOCH</w:t>
      </w:r>
      <w:r>
        <w:rPr>
          <w:spacing w:val="-3"/>
        </w:rPr>
        <w:t xml:space="preserve"> </w:t>
      </w:r>
      <w:r>
        <w:t>makes</w:t>
      </w:r>
      <w:r>
        <w:rPr>
          <w:spacing w:val="-2"/>
        </w:rPr>
        <w:t xml:space="preserve"> </w:t>
      </w:r>
      <w:r>
        <w:t>no representations and extends no warranties of any kind, expressed or implied, as to merchantability of the Material or fitness for a particular purpose, or that the use of the Material will not infringe any patent, copyright, trademark, or other proprietary rights of a third party.</w:t>
      </w:r>
    </w:p>
    <w:p w14:paraId="1DE25625" w14:textId="77777777" w:rsidR="003A6A17" w:rsidRDefault="003A6A17">
      <w:pPr>
        <w:pStyle w:val="Textkrper"/>
      </w:pPr>
    </w:p>
    <w:p w14:paraId="0F0F8A8F" w14:textId="77777777" w:rsidR="003A6A17" w:rsidRDefault="00F83176">
      <w:pPr>
        <w:pStyle w:val="Listenabsatz"/>
        <w:numPr>
          <w:ilvl w:val="1"/>
          <w:numId w:val="1"/>
        </w:numPr>
        <w:tabs>
          <w:tab w:val="left" w:pos="470"/>
        </w:tabs>
        <w:ind w:firstLine="0"/>
      </w:pPr>
      <w:r>
        <w:t>The</w:t>
      </w:r>
      <w:r>
        <w:rPr>
          <w:spacing w:val="-11"/>
        </w:rPr>
        <w:t xml:space="preserve"> </w:t>
      </w:r>
      <w:r>
        <w:t>Recipient</w:t>
      </w:r>
      <w:r>
        <w:rPr>
          <w:spacing w:val="-11"/>
        </w:rPr>
        <w:t xml:space="preserve"> </w:t>
      </w:r>
      <w:r>
        <w:t>assumes</w:t>
      </w:r>
      <w:r>
        <w:rPr>
          <w:spacing w:val="-11"/>
        </w:rPr>
        <w:t xml:space="preserve"> </w:t>
      </w:r>
      <w:r>
        <w:t>all</w:t>
      </w:r>
      <w:r>
        <w:rPr>
          <w:spacing w:val="-11"/>
        </w:rPr>
        <w:t xml:space="preserve"> </w:t>
      </w:r>
      <w:r>
        <w:t>and</w:t>
      </w:r>
      <w:r>
        <w:rPr>
          <w:spacing w:val="-11"/>
        </w:rPr>
        <w:t xml:space="preserve"> </w:t>
      </w:r>
      <w:r>
        <w:t>any</w:t>
      </w:r>
      <w:r>
        <w:rPr>
          <w:spacing w:val="-11"/>
        </w:rPr>
        <w:t xml:space="preserve"> </w:t>
      </w:r>
      <w:r>
        <w:t>liability</w:t>
      </w:r>
      <w:r>
        <w:rPr>
          <w:spacing w:val="-11"/>
        </w:rPr>
        <w:t xml:space="preserve"> </w:t>
      </w:r>
      <w:r>
        <w:t>for</w:t>
      </w:r>
      <w:r>
        <w:rPr>
          <w:spacing w:val="-11"/>
        </w:rPr>
        <w:t xml:space="preserve"> </w:t>
      </w:r>
      <w:r>
        <w:t>damages</w:t>
      </w:r>
      <w:r>
        <w:rPr>
          <w:spacing w:val="-11"/>
        </w:rPr>
        <w:t xml:space="preserve"> </w:t>
      </w:r>
      <w:r>
        <w:t>which</w:t>
      </w:r>
      <w:r>
        <w:rPr>
          <w:spacing w:val="-11"/>
        </w:rPr>
        <w:t xml:space="preserve"> </w:t>
      </w:r>
      <w:r>
        <w:t>may</w:t>
      </w:r>
      <w:r>
        <w:rPr>
          <w:spacing w:val="-11"/>
        </w:rPr>
        <w:t xml:space="preserve"> </w:t>
      </w:r>
      <w:r>
        <w:t>arise</w:t>
      </w:r>
      <w:r>
        <w:rPr>
          <w:spacing w:val="-11"/>
        </w:rPr>
        <w:t xml:space="preserve"> </w:t>
      </w:r>
      <w:r>
        <w:t>from</w:t>
      </w:r>
      <w:r>
        <w:rPr>
          <w:spacing w:val="-11"/>
        </w:rPr>
        <w:t xml:space="preserve"> </w:t>
      </w:r>
      <w:r>
        <w:t>its</w:t>
      </w:r>
      <w:r>
        <w:rPr>
          <w:spacing w:val="-11"/>
        </w:rPr>
        <w:t xml:space="preserve"> </w:t>
      </w:r>
      <w:r>
        <w:t>use,</w:t>
      </w:r>
      <w:r>
        <w:rPr>
          <w:spacing w:val="-12"/>
        </w:rPr>
        <w:t xml:space="preserve"> </w:t>
      </w:r>
      <w:r>
        <w:t xml:space="preserve">storage or disposal of the Material. The Recipient hereby holds </w:t>
      </w:r>
      <w:r w:rsidR="00902AC2">
        <w:t>HOCH</w:t>
      </w:r>
      <w:r>
        <w:t xml:space="preserve"> and its researcher/s harmless for any</w:t>
      </w:r>
      <w:r>
        <w:rPr>
          <w:spacing w:val="-6"/>
        </w:rPr>
        <w:t xml:space="preserve"> </w:t>
      </w:r>
      <w:r>
        <w:t>loss,</w:t>
      </w:r>
      <w:r>
        <w:rPr>
          <w:spacing w:val="-6"/>
        </w:rPr>
        <w:t xml:space="preserve"> </w:t>
      </w:r>
      <w:r>
        <w:t>claim</w:t>
      </w:r>
      <w:r>
        <w:rPr>
          <w:spacing w:val="-7"/>
        </w:rPr>
        <w:t xml:space="preserve"> </w:t>
      </w:r>
      <w:r>
        <w:t>or</w:t>
      </w:r>
      <w:r>
        <w:rPr>
          <w:spacing w:val="-6"/>
        </w:rPr>
        <w:t xml:space="preserve"> </w:t>
      </w:r>
      <w:r>
        <w:t>demand</w:t>
      </w:r>
      <w:r>
        <w:rPr>
          <w:spacing w:val="-6"/>
        </w:rPr>
        <w:t xml:space="preserve"> </w:t>
      </w:r>
      <w:r>
        <w:t>which</w:t>
      </w:r>
      <w:r>
        <w:rPr>
          <w:spacing w:val="-6"/>
        </w:rPr>
        <w:t xml:space="preserve"> </w:t>
      </w:r>
      <w:r>
        <w:t>could</w:t>
      </w:r>
      <w:r>
        <w:rPr>
          <w:spacing w:val="-6"/>
        </w:rPr>
        <w:t xml:space="preserve"> </w:t>
      </w:r>
      <w:r>
        <w:t>be</w:t>
      </w:r>
      <w:r>
        <w:rPr>
          <w:spacing w:val="-6"/>
        </w:rPr>
        <w:t xml:space="preserve"> </w:t>
      </w:r>
      <w:r>
        <w:t>raised</w:t>
      </w:r>
      <w:r>
        <w:rPr>
          <w:spacing w:val="-6"/>
        </w:rPr>
        <w:t xml:space="preserve"> </w:t>
      </w:r>
      <w:r>
        <w:t>against</w:t>
      </w:r>
      <w:r>
        <w:rPr>
          <w:spacing w:val="-6"/>
        </w:rPr>
        <w:t xml:space="preserve"> </w:t>
      </w:r>
      <w:r>
        <w:t>the</w:t>
      </w:r>
      <w:r>
        <w:rPr>
          <w:spacing w:val="-6"/>
        </w:rPr>
        <w:t xml:space="preserve"> </w:t>
      </w:r>
      <w:r w:rsidR="00902AC2">
        <w:t>HOCH</w:t>
      </w:r>
      <w:r>
        <w:rPr>
          <w:spacing w:val="-7"/>
        </w:rPr>
        <w:t xml:space="preserve"> </w:t>
      </w:r>
      <w:r>
        <w:t>by</w:t>
      </w:r>
      <w:r>
        <w:rPr>
          <w:spacing w:val="-6"/>
        </w:rPr>
        <w:t xml:space="preserve"> </w:t>
      </w:r>
      <w:r>
        <w:t>any</w:t>
      </w:r>
      <w:r>
        <w:rPr>
          <w:spacing w:val="-6"/>
        </w:rPr>
        <w:t xml:space="preserve"> </w:t>
      </w:r>
      <w:r>
        <w:t>other</w:t>
      </w:r>
      <w:r>
        <w:rPr>
          <w:spacing w:val="-6"/>
        </w:rPr>
        <w:t xml:space="preserve"> </w:t>
      </w:r>
      <w:r>
        <w:t>party,</w:t>
      </w:r>
      <w:r>
        <w:rPr>
          <w:spacing w:val="-6"/>
        </w:rPr>
        <w:t xml:space="preserve"> </w:t>
      </w:r>
      <w:r>
        <w:t>due</w:t>
      </w:r>
      <w:r>
        <w:rPr>
          <w:spacing w:val="-6"/>
        </w:rPr>
        <w:t xml:space="preserve"> </w:t>
      </w:r>
      <w:r>
        <w:t>to,</w:t>
      </w:r>
      <w:r>
        <w:rPr>
          <w:spacing w:val="-6"/>
        </w:rPr>
        <w:t xml:space="preserve"> </w:t>
      </w:r>
      <w:r>
        <w:t xml:space="preserve">or arising from, the use of the Material by the Recipient, except to the extent caused by the gross negligence or wilful misconduct of the </w:t>
      </w:r>
      <w:r w:rsidR="00902AC2">
        <w:t>HOCH</w:t>
      </w:r>
      <w:r>
        <w:t>.</w:t>
      </w:r>
    </w:p>
    <w:p w14:paraId="62433D81" w14:textId="77777777" w:rsidR="003A6A17" w:rsidRDefault="003A6A17">
      <w:pPr>
        <w:pStyle w:val="Textkrper"/>
        <w:rPr>
          <w:sz w:val="24"/>
        </w:rPr>
      </w:pPr>
    </w:p>
    <w:p w14:paraId="489B687C" w14:textId="77777777" w:rsidR="003A6A17" w:rsidRDefault="003A6A17">
      <w:pPr>
        <w:pStyle w:val="Textkrper"/>
        <w:rPr>
          <w:sz w:val="20"/>
        </w:rPr>
      </w:pPr>
    </w:p>
    <w:p w14:paraId="0D044919" w14:textId="77777777" w:rsidR="003A6A17" w:rsidRDefault="00F83176">
      <w:pPr>
        <w:pStyle w:val="berschrift1"/>
        <w:numPr>
          <w:ilvl w:val="0"/>
          <w:numId w:val="1"/>
        </w:numPr>
        <w:tabs>
          <w:tab w:val="left" w:pos="356"/>
        </w:tabs>
        <w:ind w:left="356" w:hanging="243"/>
      </w:pPr>
      <w:r>
        <w:t>Term</w:t>
      </w:r>
      <w:r>
        <w:rPr>
          <w:spacing w:val="-4"/>
        </w:rPr>
        <w:t xml:space="preserve"> </w:t>
      </w:r>
      <w:r>
        <w:t>and</w:t>
      </w:r>
      <w:r>
        <w:rPr>
          <w:spacing w:val="-3"/>
        </w:rPr>
        <w:t xml:space="preserve"> </w:t>
      </w:r>
      <w:r>
        <w:rPr>
          <w:spacing w:val="-2"/>
        </w:rPr>
        <w:t>Termination</w:t>
      </w:r>
    </w:p>
    <w:p w14:paraId="7874F4B5" w14:textId="77777777" w:rsidR="003A6A17" w:rsidRDefault="003A6A17">
      <w:pPr>
        <w:pStyle w:val="Textkrper"/>
        <w:spacing w:before="10"/>
        <w:rPr>
          <w:b/>
          <w:sz w:val="21"/>
        </w:rPr>
      </w:pPr>
    </w:p>
    <w:p w14:paraId="39DCBF89" w14:textId="77777777" w:rsidR="003A6A17" w:rsidRDefault="00F83176">
      <w:pPr>
        <w:pStyle w:val="Listenabsatz"/>
        <w:numPr>
          <w:ilvl w:val="1"/>
          <w:numId w:val="1"/>
        </w:numPr>
        <w:tabs>
          <w:tab w:val="left" w:pos="468"/>
        </w:tabs>
        <w:ind w:right="110" w:firstLine="0"/>
      </w:pPr>
      <w:r>
        <w:t>This</w:t>
      </w:r>
      <w:r>
        <w:rPr>
          <w:spacing w:val="-13"/>
        </w:rPr>
        <w:t xml:space="preserve"> </w:t>
      </w:r>
      <w:r>
        <w:t>Agreement</w:t>
      </w:r>
      <w:r>
        <w:rPr>
          <w:spacing w:val="-13"/>
        </w:rPr>
        <w:t xml:space="preserve"> </w:t>
      </w:r>
      <w:r>
        <w:t>shall</w:t>
      </w:r>
      <w:r>
        <w:rPr>
          <w:spacing w:val="-13"/>
        </w:rPr>
        <w:t xml:space="preserve"> </w:t>
      </w:r>
      <w:r>
        <w:t>enter</w:t>
      </w:r>
      <w:r>
        <w:rPr>
          <w:spacing w:val="-13"/>
        </w:rPr>
        <w:t xml:space="preserve"> </w:t>
      </w:r>
      <w:r>
        <w:t>into</w:t>
      </w:r>
      <w:r>
        <w:rPr>
          <w:spacing w:val="-13"/>
        </w:rPr>
        <w:t xml:space="preserve"> </w:t>
      </w:r>
      <w:r>
        <w:t>force</w:t>
      </w:r>
      <w:r>
        <w:rPr>
          <w:spacing w:val="-13"/>
        </w:rPr>
        <w:t xml:space="preserve"> </w:t>
      </w:r>
      <w:r>
        <w:t>on</w:t>
      </w:r>
      <w:r>
        <w:rPr>
          <w:spacing w:val="-13"/>
        </w:rPr>
        <w:t xml:space="preserve"> </w:t>
      </w:r>
      <w:r>
        <w:t>the</w:t>
      </w:r>
      <w:r>
        <w:rPr>
          <w:spacing w:val="-13"/>
        </w:rPr>
        <w:t xml:space="preserve"> </w:t>
      </w:r>
      <w:r>
        <w:t>date</w:t>
      </w:r>
      <w:r>
        <w:rPr>
          <w:spacing w:val="-13"/>
        </w:rPr>
        <w:t xml:space="preserve"> </w:t>
      </w:r>
      <w:r>
        <w:t>of</w:t>
      </w:r>
      <w:r>
        <w:rPr>
          <w:spacing w:val="-13"/>
        </w:rPr>
        <w:t xml:space="preserve"> </w:t>
      </w:r>
      <w:r>
        <w:t>the</w:t>
      </w:r>
      <w:r>
        <w:rPr>
          <w:spacing w:val="-13"/>
        </w:rPr>
        <w:t xml:space="preserve"> </w:t>
      </w:r>
      <w:r>
        <w:t>last</w:t>
      </w:r>
      <w:r>
        <w:rPr>
          <w:spacing w:val="-13"/>
        </w:rPr>
        <w:t xml:space="preserve"> </w:t>
      </w:r>
      <w:r>
        <w:t>signature.</w:t>
      </w:r>
      <w:r>
        <w:rPr>
          <w:spacing w:val="-13"/>
        </w:rPr>
        <w:t xml:space="preserve"> </w:t>
      </w:r>
      <w:r>
        <w:t>It</w:t>
      </w:r>
      <w:r>
        <w:rPr>
          <w:spacing w:val="-13"/>
        </w:rPr>
        <w:t xml:space="preserve"> </w:t>
      </w:r>
      <w:r>
        <w:t>expires</w:t>
      </w:r>
      <w:r>
        <w:rPr>
          <w:spacing w:val="-13"/>
        </w:rPr>
        <w:t xml:space="preserve"> </w:t>
      </w:r>
      <w:r>
        <w:t>without</w:t>
      </w:r>
      <w:r>
        <w:rPr>
          <w:spacing w:val="-15"/>
        </w:rPr>
        <w:t xml:space="preserve"> </w:t>
      </w:r>
      <w:r>
        <w:t>notice with</w:t>
      </w:r>
      <w:r>
        <w:rPr>
          <w:spacing w:val="-4"/>
        </w:rPr>
        <w:t xml:space="preserve"> </w:t>
      </w:r>
      <w:r>
        <w:t>the</w:t>
      </w:r>
      <w:r>
        <w:rPr>
          <w:spacing w:val="-4"/>
        </w:rPr>
        <w:t xml:space="preserve"> </w:t>
      </w:r>
      <w:r>
        <w:t>completion</w:t>
      </w:r>
      <w:r>
        <w:rPr>
          <w:spacing w:val="-4"/>
        </w:rPr>
        <w:t xml:space="preserve"> </w:t>
      </w:r>
      <w:r>
        <w:t>of</w:t>
      </w:r>
      <w:r>
        <w:rPr>
          <w:spacing w:val="-4"/>
        </w:rPr>
        <w:t xml:space="preserve"> </w:t>
      </w:r>
      <w:r>
        <w:t>the</w:t>
      </w:r>
      <w:r>
        <w:rPr>
          <w:spacing w:val="-4"/>
        </w:rPr>
        <w:t xml:space="preserve"> </w:t>
      </w:r>
      <w:r>
        <w:t>Research</w:t>
      </w:r>
      <w:r>
        <w:rPr>
          <w:spacing w:val="-4"/>
        </w:rPr>
        <w:t xml:space="preserve"> </w:t>
      </w:r>
      <w:r>
        <w:t>Project</w:t>
      </w:r>
      <w:r>
        <w:rPr>
          <w:spacing w:val="-4"/>
        </w:rPr>
        <w:t xml:space="preserve"> </w:t>
      </w:r>
      <w:r>
        <w:t>but</w:t>
      </w:r>
      <w:r>
        <w:rPr>
          <w:spacing w:val="-4"/>
        </w:rPr>
        <w:t xml:space="preserve"> </w:t>
      </w:r>
      <w:r>
        <w:t>at</w:t>
      </w:r>
      <w:r>
        <w:rPr>
          <w:spacing w:val="-4"/>
        </w:rPr>
        <w:t xml:space="preserve"> </w:t>
      </w:r>
      <w:r>
        <w:t>the</w:t>
      </w:r>
      <w:r>
        <w:rPr>
          <w:spacing w:val="-4"/>
        </w:rPr>
        <w:t xml:space="preserve"> </w:t>
      </w:r>
      <w:r>
        <w:t>latest</w:t>
      </w:r>
      <w:r>
        <w:rPr>
          <w:spacing w:val="-6"/>
        </w:rPr>
        <w:t xml:space="preserve"> </w:t>
      </w:r>
      <w:r>
        <w:t>five</w:t>
      </w:r>
      <w:r>
        <w:rPr>
          <w:spacing w:val="-4"/>
        </w:rPr>
        <w:t xml:space="preserve"> </w:t>
      </w:r>
      <w:r>
        <w:t>(5)</w:t>
      </w:r>
      <w:r>
        <w:rPr>
          <w:spacing w:val="-4"/>
        </w:rPr>
        <w:t xml:space="preserve"> </w:t>
      </w:r>
      <w:r>
        <w:t>years</w:t>
      </w:r>
      <w:r>
        <w:rPr>
          <w:spacing w:val="-5"/>
        </w:rPr>
        <w:t xml:space="preserve"> </w:t>
      </w:r>
      <w:r>
        <w:t>after</w:t>
      </w:r>
      <w:r>
        <w:rPr>
          <w:spacing w:val="-3"/>
        </w:rPr>
        <w:t xml:space="preserve"> </w:t>
      </w:r>
      <w:r>
        <w:t>the</w:t>
      </w:r>
      <w:r>
        <w:rPr>
          <w:spacing w:val="-5"/>
        </w:rPr>
        <w:t xml:space="preserve"> </w:t>
      </w:r>
      <w:r>
        <w:t>effective</w:t>
      </w:r>
      <w:r>
        <w:rPr>
          <w:spacing w:val="-5"/>
        </w:rPr>
        <w:t xml:space="preserve"> </w:t>
      </w:r>
      <w:r>
        <w:t>date of this Agreement.</w:t>
      </w:r>
    </w:p>
    <w:p w14:paraId="64ACC74E" w14:textId="77777777" w:rsidR="003A6A17" w:rsidRDefault="003A6A17">
      <w:pPr>
        <w:jc w:val="both"/>
        <w:sectPr w:rsidR="003A6A17">
          <w:footerReference w:type="default" r:id="rId7"/>
          <w:pgSz w:w="11900" w:h="16840"/>
          <w:pgMar w:top="1620" w:right="1020" w:bottom="280" w:left="1300" w:header="720" w:footer="720" w:gutter="0"/>
          <w:cols w:space="720"/>
        </w:sectPr>
      </w:pPr>
    </w:p>
    <w:p w14:paraId="5366E1B0" w14:textId="77777777" w:rsidR="003A6A17" w:rsidRDefault="00F83176">
      <w:pPr>
        <w:pStyle w:val="Listenabsatz"/>
        <w:numPr>
          <w:ilvl w:val="1"/>
          <w:numId w:val="1"/>
        </w:numPr>
        <w:tabs>
          <w:tab w:val="left" w:pos="482"/>
        </w:tabs>
        <w:spacing w:before="77"/>
        <w:ind w:right="110" w:firstLine="0"/>
      </w:pPr>
      <w:r>
        <w:lastRenderedPageBreak/>
        <w:t>Each party shall have the right to terminate this Agreement following any material breach by the other party. lt shall be considered a material breach when the Recipient violates the confidentiality provisions in Section 3.2</w:t>
      </w:r>
    </w:p>
    <w:p w14:paraId="2CECFB6C" w14:textId="77777777" w:rsidR="003A6A17" w:rsidRDefault="003A6A17">
      <w:pPr>
        <w:pStyle w:val="Textkrper"/>
      </w:pPr>
    </w:p>
    <w:p w14:paraId="1A7639F3" w14:textId="77777777" w:rsidR="003A6A17" w:rsidRDefault="00F83176">
      <w:pPr>
        <w:pStyle w:val="Listenabsatz"/>
        <w:numPr>
          <w:ilvl w:val="1"/>
          <w:numId w:val="1"/>
        </w:numPr>
        <w:tabs>
          <w:tab w:val="left" w:pos="475"/>
        </w:tabs>
        <w:ind w:firstLine="0"/>
      </w:pPr>
      <w:r>
        <w:t>All</w:t>
      </w:r>
      <w:r>
        <w:rPr>
          <w:spacing w:val="-6"/>
        </w:rPr>
        <w:t xml:space="preserve"> </w:t>
      </w:r>
      <w:r>
        <w:t>provisions</w:t>
      </w:r>
      <w:r>
        <w:rPr>
          <w:spacing w:val="-6"/>
        </w:rPr>
        <w:t xml:space="preserve"> </w:t>
      </w:r>
      <w:r>
        <w:t>which</w:t>
      </w:r>
      <w:r>
        <w:rPr>
          <w:spacing w:val="-6"/>
        </w:rPr>
        <w:t xml:space="preserve"> </w:t>
      </w:r>
      <w:r>
        <w:t>are</w:t>
      </w:r>
      <w:r>
        <w:rPr>
          <w:spacing w:val="-6"/>
        </w:rPr>
        <w:t xml:space="preserve"> </w:t>
      </w:r>
      <w:r>
        <w:t>designed</w:t>
      </w:r>
      <w:r>
        <w:rPr>
          <w:spacing w:val="-6"/>
        </w:rPr>
        <w:t xml:space="preserve"> </w:t>
      </w:r>
      <w:r>
        <w:t>to</w:t>
      </w:r>
      <w:r>
        <w:rPr>
          <w:spacing w:val="-6"/>
        </w:rPr>
        <w:t xml:space="preserve"> </w:t>
      </w:r>
      <w:r>
        <w:t>have</w:t>
      </w:r>
      <w:r>
        <w:rPr>
          <w:spacing w:val="-6"/>
        </w:rPr>
        <w:t xml:space="preserve"> </w:t>
      </w:r>
      <w:r>
        <w:t>effect</w:t>
      </w:r>
      <w:r>
        <w:rPr>
          <w:spacing w:val="-6"/>
        </w:rPr>
        <w:t xml:space="preserve"> </w:t>
      </w:r>
      <w:r>
        <w:t>after</w:t>
      </w:r>
      <w:r>
        <w:rPr>
          <w:spacing w:val="-6"/>
        </w:rPr>
        <w:t xml:space="preserve"> </w:t>
      </w:r>
      <w:r>
        <w:t>expiry</w:t>
      </w:r>
      <w:r>
        <w:rPr>
          <w:spacing w:val="-6"/>
        </w:rPr>
        <w:t xml:space="preserve"> </w:t>
      </w:r>
      <w:r>
        <w:t>or</w:t>
      </w:r>
      <w:r>
        <w:rPr>
          <w:spacing w:val="-6"/>
        </w:rPr>
        <w:t xml:space="preserve"> </w:t>
      </w:r>
      <w:r>
        <w:t>termination</w:t>
      </w:r>
      <w:r>
        <w:rPr>
          <w:spacing w:val="-6"/>
        </w:rPr>
        <w:t xml:space="preserve"> </w:t>
      </w:r>
      <w:r>
        <w:t>of</w:t>
      </w:r>
      <w:r>
        <w:rPr>
          <w:spacing w:val="-6"/>
        </w:rPr>
        <w:t xml:space="preserve"> </w:t>
      </w:r>
      <w:r>
        <w:t>this</w:t>
      </w:r>
      <w:r>
        <w:rPr>
          <w:spacing w:val="-7"/>
        </w:rPr>
        <w:t xml:space="preserve"> </w:t>
      </w:r>
      <w:r>
        <w:t>Agreement, shall</w:t>
      </w:r>
      <w:r>
        <w:rPr>
          <w:spacing w:val="-3"/>
        </w:rPr>
        <w:t xml:space="preserve"> </w:t>
      </w:r>
      <w:r>
        <w:t>survive</w:t>
      </w:r>
      <w:r>
        <w:rPr>
          <w:spacing w:val="-3"/>
        </w:rPr>
        <w:t xml:space="preserve"> </w:t>
      </w:r>
      <w:r>
        <w:t>expiry</w:t>
      </w:r>
      <w:r>
        <w:rPr>
          <w:spacing w:val="-3"/>
        </w:rPr>
        <w:t xml:space="preserve"> </w:t>
      </w:r>
      <w:r>
        <w:t>or</w:t>
      </w:r>
      <w:r>
        <w:rPr>
          <w:spacing w:val="-3"/>
        </w:rPr>
        <w:t xml:space="preserve"> </w:t>
      </w:r>
      <w:r>
        <w:t>termination.</w:t>
      </w:r>
      <w:r>
        <w:rPr>
          <w:spacing w:val="-3"/>
        </w:rPr>
        <w:t xml:space="preserve"> </w:t>
      </w:r>
      <w:r>
        <w:t>Section</w:t>
      </w:r>
      <w:r>
        <w:rPr>
          <w:spacing w:val="-3"/>
        </w:rPr>
        <w:t xml:space="preserve"> </w:t>
      </w:r>
      <w:r>
        <w:t>3.2</w:t>
      </w:r>
      <w:r>
        <w:rPr>
          <w:spacing w:val="-3"/>
        </w:rPr>
        <w:t xml:space="preserve"> </w:t>
      </w:r>
      <w:r>
        <w:t>and</w:t>
      </w:r>
      <w:r>
        <w:rPr>
          <w:spacing w:val="-3"/>
        </w:rPr>
        <w:t xml:space="preserve"> </w:t>
      </w:r>
      <w:r>
        <w:t>3.4</w:t>
      </w:r>
      <w:r>
        <w:rPr>
          <w:spacing w:val="-3"/>
        </w:rPr>
        <w:t xml:space="preserve"> </w:t>
      </w:r>
      <w:r>
        <w:t>shall</w:t>
      </w:r>
      <w:r>
        <w:rPr>
          <w:spacing w:val="-3"/>
        </w:rPr>
        <w:t xml:space="preserve"> </w:t>
      </w:r>
      <w:r>
        <w:t>extend</w:t>
      </w:r>
      <w:r>
        <w:rPr>
          <w:spacing w:val="-3"/>
        </w:rPr>
        <w:t xml:space="preserve"> </w:t>
      </w:r>
      <w:r>
        <w:t>beyond</w:t>
      </w:r>
      <w:r>
        <w:rPr>
          <w:spacing w:val="-4"/>
        </w:rPr>
        <w:t xml:space="preserve"> </w:t>
      </w:r>
      <w:r>
        <w:t>expiry</w:t>
      </w:r>
      <w:r>
        <w:rPr>
          <w:spacing w:val="-3"/>
        </w:rPr>
        <w:t xml:space="preserve"> </w:t>
      </w:r>
      <w:r>
        <w:t>or</w:t>
      </w:r>
      <w:r>
        <w:rPr>
          <w:spacing w:val="-3"/>
        </w:rPr>
        <w:t xml:space="preserve"> </w:t>
      </w:r>
      <w:r>
        <w:t>termination for the whole period during which Recipient has Material in its possession but for a minimum period of ten (10) years after expiry or termination of this Agreement.</w:t>
      </w:r>
    </w:p>
    <w:p w14:paraId="4499DF57" w14:textId="77777777" w:rsidR="003A6A17" w:rsidRDefault="003A6A17">
      <w:pPr>
        <w:pStyle w:val="Textkrper"/>
        <w:spacing w:before="11"/>
        <w:rPr>
          <w:sz w:val="19"/>
        </w:rPr>
      </w:pPr>
    </w:p>
    <w:p w14:paraId="5E19F20F" w14:textId="77777777" w:rsidR="003A6A17" w:rsidRDefault="00F83176">
      <w:pPr>
        <w:pStyle w:val="berschrift1"/>
        <w:numPr>
          <w:ilvl w:val="0"/>
          <w:numId w:val="1"/>
        </w:numPr>
        <w:tabs>
          <w:tab w:val="left" w:pos="356"/>
        </w:tabs>
        <w:ind w:left="356" w:hanging="243"/>
        <w:jc w:val="both"/>
      </w:pPr>
      <w:r>
        <w:rPr>
          <w:spacing w:val="-2"/>
        </w:rPr>
        <w:t>Miscellaneous</w:t>
      </w:r>
    </w:p>
    <w:p w14:paraId="2468010B" w14:textId="77777777" w:rsidR="003A6A17" w:rsidRDefault="003A6A17">
      <w:pPr>
        <w:pStyle w:val="Textkrper"/>
        <w:spacing w:before="3"/>
        <w:rPr>
          <w:b/>
        </w:rPr>
      </w:pPr>
    </w:p>
    <w:p w14:paraId="44FCC36F" w14:textId="77777777" w:rsidR="003A6A17" w:rsidRDefault="00F83176">
      <w:pPr>
        <w:pStyle w:val="Listenabsatz"/>
        <w:numPr>
          <w:ilvl w:val="1"/>
          <w:numId w:val="1"/>
        </w:numPr>
        <w:tabs>
          <w:tab w:val="left" w:pos="486"/>
        </w:tabs>
        <w:ind w:right="110" w:firstLine="0"/>
      </w:pPr>
      <w:r>
        <w:t>If any provision of this Agreement should be or become invalid, the validity of the remaining provisions shall not be affected. The invalid provision shall be replaced by one which comes closest to the underlying economic intent of the parties.</w:t>
      </w:r>
    </w:p>
    <w:p w14:paraId="2FE25B42" w14:textId="77777777" w:rsidR="003A6A17" w:rsidRDefault="003A6A17">
      <w:pPr>
        <w:pStyle w:val="Textkrper"/>
        <w:spacing w:before="7"/>
        <w:rPr>
          <w:sz w:val="21"/>
        </w:rPr>
      </w:pPr>
    </w:p>
    <w:p w14:paraId="19D3B5F7" w14:textId="77777777" w:rsidR="003A6A17" w:rsidRDefault="00F83176">
      <w:pPr>
        <w:pStyle w:val="Listenabsatz"/>
        <w:numPr>
          <w:ilvl w:val="1"/>
          <w:numId w:val="1"/>
        </w:numPr>
        <w:tabs>
          <w:tab w:val="left" w:pos="547"/>
        </w:tabs>
        <w:ind w:right="108" w:firstLine="0"/>
      </w:pPr>
      <w:r>
        <w:t>This document contains the entire agreement of the parties. There are no oral side agreements.</w:t>
      </w:r>
      <w:r>
        <w:rPr>
          <w:spacing w:val="-10"/>
        </w:rPr>
        <w:t xml:space="preserve"> </w:t>
      </w:r>
      <w:r>
        <w:t>The</w:t>
      </w:r>
      <w:r>
        <w:rPr>
          <w:spacing w:val="-10"/>
        </w:rPr>
        <w:t xml:space="preserve"> </w:t>
      </w:r>
      <w:r>
        <w:t>provisions</w:t>
      </w:r>
      <w:r>
        <w:rPr>
          <w:spacing w:val="-10"/>
        </w:rPr>
        <w:t xml:space="preserve"> </w:t>
      </w:r>
      <w:r>
        <w:t>of</w:t>
      </w:r>
      <w:r>
        <w:rPr>
          <w:spacing w:val="-10"/>
        </w:rPr>
        <w:t xml:space="preserve"> </w:t>
      </w:r>
      <w:r>
        <w:t>this</w:t>
      </w:r>
      <w:r>
        <w:rPr>
          <w:spacing w:val="-10"/>
        </w:rPr>
        <w:t xml:space="preserve"> </w:t>
      </w:r>
      <w:r>
        <w:t>Agreement</w:t>
      </w:r>
      <w:r>
        <w:rPr>
          <w:spacing w:val="-10"/>
        </w:rPr>
        <w:t xml:space="preserve"> </w:t>
      </w:r>
      <w:r>
        <w:t>cannot</w:t>
      </w:r>
      <w:r>
        <w:rPr>
          <w:spacing w:val="-10"/>
        </w:rPr>
        <w:t xml:space="preserve"> </w:t>
      </w:r>
      <w:r>
        <w:t>be</w:t>
      </w:r>
      <w:r>
        <w:rPr>
          <w:spacing w:val="-10"/>
        </w:rPr>
        <w:t xml:space="preserve"> </w:t>
      </w:r>
      <w:r>
        <w:t>changed,</w:t>
      </w:r>
      <w:r>
        <w:rPr>
          <w:spacing w:val="-10"/>
        </w:rPr>
        <w:t xml:space="preserve"> </w:t>
      </w:r>
      <w:r>
        <w:t>modified,</w:t>
      </w:r>
      <w:r>
        <w:rPr>
          <w:spacing w:val="-10"/>
        </w:rPr>
        <w:t xml:space="preserve"> </w:t>
      </w:r>
      <w:r>
        <w:t>amended</w:t>
      </w:r>
      <w:r>
        <w:rPr>
          <w:spacing w:val="-11"/>
        </w:rPr>
        <w:t xml:space="preserve"> </w:t>
      </w:r>
      <w:r>
        <w:t>or</w:t>
      </w:r>
      <w:r>
        <w:rPr>
          <w:spacing w:val="-10"/>
        </w:rPr>
        <w:t xml:space="preserve"> </w:t>
      </w:r>
      <w:r>
        <w:t>waived except by a written instrument signed by the parties.</w:t>
      </w:r>
    </w:p>
    <w:p w14:paraId="69F8870A" w14:textId="77777777" w:rsidR="003A6A17" w:rsidRDefault="003A6A17">
      <w:pPr>
        <w:pStyle w:val="Textkrper"/>
        <w:spacing w:before="1"/>
      </w:pPr>
    </w:p>
    <w:p w14:paraId="7E618151" w14:textId="77777777" w:rsidR="003A6A17" w:rsidRDefault="00F83176">
      <w:pPr>
        <w:pStyle w:val="Listenabsatz"/>
        <w:numPr>
          <w:ilvl w:val="1"/>
          <w:numId w:val="1"/>
        </w:numPr>
        <w:tabs>
          <w:tab w:val="left" w:pos="480"/>
        </w:tabs>
        <w:ind w:firstLine="0"/>
      </w:pPr>
      <w:r>
        <w:t>ln the</w:t>
      </w:r>
      <w:r>
        <w:rPr>
          <w:spacing w:val="-1"/>
        </w:rPr>
        <w:t xml:space="preserve"> </w:t>
      </w:r>
      <w:r>
        <w:t>event the</w:t>
      </w:r>
      <w:r>
        <w:rPr>
          <w:spacing w:val="-1"/>
        </w:rPr>
        <w:t xml:space="preserve"> </w:t>
      </w:r>
      <w:r>
        <w:t>Material or</w:t>
      </w:r>
      <w:r>
        <w:rPr>
          <w:spacing w:val="-1"/>
        </w:rPr>
        <w:t xml:space="preserve"> </w:t>
      </w:r>
      <w:r>
        <w:t>part of</w:t>
      </w:r>
      <w:r>
        <w:rPr>
          <w:spacing w:val="-1"/>
        </w:rPr>
        <w:t xml:space="preserve"> </w:t>
      </w:r>
      <w:r>
        <w:t>it should</w:t>
      </w:r>
      <w:r>
        <w:rPr>
          <w:spacing w:val="-1"/>
        </w:rPr>
        <w:t xml:space="preserve"> </w:t>
      </w:r>
      <w:r>
        <w:t>be under</w:t>
      </w:r>
      <w:r>
        <w:rPr>
          <w:spacing w:val="-1"/>
        </w:rPr>
        <w:t xml:space="preserve"> </w:t>
      </w:r>
      <w:r>
        <w:t>physical control</w:t>
      </w:r>
      <w:r>
        <w:rPr>
          <w:spacing w:val="-1"/>
        </w:rPr>
        <w:t xml:space="preserve"> </w:t>
      </w:r>
      <w:r>
        <w:t>of the</w:t>
      </w:r>
      <w:r>
        <w:rPr>
          <w:spacing w:val="-1"/>
        </w:rPr>
        <w:t xml:space="preserve"> </w:t>
      </w:r>
      <w:r>
        <w:t>Recipient before this Agreement signed, the terms and provisions shall apply for this Material retroactively.</w:t>
      </w:r>
    </w:p>
    <w:p w14:paraId="7DAAF5D6" w14:textId="77777777" w:rsidR="003A6A17" w:rsidRDefault="003A6A17">
      <w:pPr>
        <w:pStyle w:val="Textkrper"/>
        <w:spacing w:before="11"/>
        <w:rPr>
          <w:sz w:val="21"/>
        </w:rPr>
      </w:pPr>
    </w:p>
    <w:p w14:paraId="22A604DC" w14:textId="77777777" w:rsidR="003A6A17" w:rsidRDefault="00F83176">
      <w:pPr>
        <w:pStyle w:val="Listenabsatz"/>
        <w:numPr>
          <w:ilvl w:val="1"/>
          <w:numId w:val="1"/>
        </w:numPr>
        <w:tabs>
          <w:tab w:val="left" w:pos="486"/>
        </w:tabs>
        <w:ind w:firstLine="0"/>
      </w:pPr>
      <w:r>
        <w:t>This Agreement shall be construed according to the laws of Switzerland, under exclusion of any of its choice of law and venue principles. Any dispute arising from this Agreement shall exclusively be decided by the courts of St. Gallen, Switzerland, to whose exclusive jurisdiction the Parties hereby submit.</w:t>
      </w:r>
    </w:p>
    <w:p w14:paraId="561537F9" w14:textId="77777777" w:rsidR="003A6A17" w:rsidRDefault="003A6A17">
      <w:pPr>
        <w:pStyle w:val="Textkrper"/>
        <w:rPr>
          <w:sz w:val="24"/>
        </w:rPr>
      </w:pPr>
    </w:p>
    <w:p w14:paraId="07113350" w14:textId="77777777" w:rsidR="003A6A17" w:rsidRDefault="003A6A17">
      <w:pPr>
        <w:pStyle w:val="Textkrper"/>
        <w:spacing w:before="10"/>
        <w:rPr>
          <w:sz w:val="19"/>
        </w:rPr>
      </w:pPr>
    </w:p>
    <w:p w14:paraId="39EA2E19" w14:textId="77777777" w:rsidR="003A6A17" w:rsidRPr="003C2136" w:rsidRDefault="00A65B7E">
      <w:pPr>
        <w:pStyle w:val="Textkrper"/>
        <w:spacing w:before="1"/>
        <w:ind w:left="113"/>
        <w:rPr>
          <w:b/>
        </w:rPr>
      </w:pPr>
      <w:r w:rsidRPr="003C2136">
        <w:rPr>
          <w:b/>
          <w:spacing w:val="-8"/>
        </w:rPr>
        <w:t xml:space="preserve">HOCH Health Ostschweiz </w:t>
      </w:r>
    </w:p>
    <w:p w14:paraId="67F74B19" w14:textId="5620B6DA" w:rsidR="00A65B7E" w:rsidRDefault="00F83176">
      <w:pPr>
        <w:pStyle w:val="Textkrper"/>
        <w:tabs>
          <w:tab w:val="left" w:pos="4361"/>
          <w:tab w:val="left" w:pos="5069"/>
        </w:tabs>
        <w:spacing w:before="3" w:line="760" w:lineRule="atLeast"/>
        <w:ind w:left="113" w:right="964"/>
      </w:pPr>
      <w:r>
        <w:t>H</w:t>
      </w:r>
      <w:r w:rsidR="00A65B7E">
        <w:t>ead Institute of Immunobiology</w:t>
      </w:r>
      <w:r w:rsidR="00A65B7E">
        <w:tab/>
      </w:r>
      <w:r>
        <w:t xml:space="preserve">Legal Representative of </w:t>
      </w:r>
      <w:r w:rsidR="00A65B7E">
        <w:t xml:space="preserve">HOCH </w:t>
      </w:r>
    </w:p>
    <w:p w14:paraId="1508EC01" w14:textId="46E0A702" w:rsidR="003A6A17" w:rsidRDefault="00F83176">
      <w:pPr>
        <w:pStyle w:val="Textkrper"/>
        <w:tabs>
          <w:tab w:val="left" w:pos="4361"/>
          <w:tab w:val="left" w:pos="5069"/>
        </w:tabs>
        <w:spacing w:before="3" w:line="760" w:lineRule="atLeast"/>
        <w:ind w:left="113" w:right="964"/>
      </w:pPr>
      <w:r>
        <w:t>Name:</w:t>
      </w:r>
      <w:r>
        <w:rPr>
          <w:spacing w:val="-7"/>
        </w:rPr>
        <w:t xml:space="preserve"> </w:t>
      </w:r>
      <w:r>
        <w:t>Burkhard</w:t>
      </w:r>
      <w:r>
        <w:rPr>
          <w:spacing w:val="-6"/>
        </w:rPr>
        <w:t xml:space="preserve"> </w:t>
      </w:r>
      <w:r>
        <w:rPr>
          <w:spacing w:val="-2"/>
        </w:rPr>
        <w:t>Ludewig</w:t>
      </w:r>
      <w:r>
        <w:tab/>
        <w:t>Name:</w:t>
      </w:r>
      <w:r w:rsidR="00CA6B03">
        <w:t xml:space="preserve"> </w:t>
      </w:r>
      <w:r w:rsidR="00CA6B03" w:rsidRPr="00CA6B03">
        <w:t>Simon Wildermuth</w:t>
      </w:r>
    </w:p>
    <w:p w14:paraId="1252A7C0" w14:textId="77777777" w:rsidR="003A6A17" w:rsidRDefault="003A6A17">
      <w:pPr>
        <w:pStyle w:val="Textkrper"/>
        <w:spacing w:before="8"/>
        <w:rPr>
          <w:sz w:val="21"/>
        </w:rPr>
      </w:pPr>
    </w:p>
    <w:p w14:paraId="439BB67A" w14:textId="7B55AF33" w:rsidR="00CA6B03" w:rsidRDefault="00F83176">
      <w:pPr>
        <w:pStyle w:val="Textkrper"/>
        <w:tabs>
          <w:tab w:val="left" w:pos="4361"/>
        </w:tabs>
        <w:spacing w:line="482" w:lineRule="auto"/>
        <w:ind w:left="113" w:right="952"/>
      </w:pPr>
      <w:r>
        <w:t>Title: Prof. Dr.</w:t>
      </w:r>
      <w:r>
        <w:tab/>
        <w:t>Title:</w:t>
      </w:r>
      <w:r w:rsidR="00CA6B03">
        <w:t xml:space="preserve"> </w:t>
      </w:r>
      <w:r w:rsidR="00CA6B03" w:rsidRPr="00CA6B03">
        <w:t>Prof. Dr.</w:t>
      </w:r>
    </w:p>
    <w:p w14:paraId="07FA2BDF" w14:textId="5F6BBF6E" w:rsidR="003A6A17" w:rsidRDefault="00F83176">
      <w:pPr>
        <w:pStyle w:val="Textkrper"/>
        <w:tabs>
          <w:tab w:val="left" w:pos="4361"/>
        </w:tabs>
        <w:spacing w:line="482" w:lineRule="auto"/>
        <w:ind w:left="113" w:right="952"/>
      </w:pPr>
      <w:r>
        <w:t>Date:</w:t>
      </w:r>
      <w:r>
        <w:rPr>
          <w:spacing w:val="-5"/>
        </w:rPr>
        <w:t xml:space="preserve"> </w:t>
      </w:r>
      <w:r>
        <w:rPr>
          <w:spacing w:val="-2"/>
        </w:rPr>
        <w:t>.................................................</w:t>
      </w:r>
      <w:r>
        <w:tab/>
        <w:t>Date:</w:t>
      </w:r>
      <w:r>
        <w:rPr>
          <w:spacing w:val="-5"/>
        </w:rPr>
        <w:t xml:space="preserve"> </w:t>
      </w:r>
      <w:r>
        <w:rPr>
          <w:spacing w:val="-2"/>
        </w:rPr>
        <w:t>............................................................</w:t>
      </w:r>
    </w:p>
    <w:p w14:paraId="2371C98E" w14:textId="77777777" w:rsidR="003A6A17" w:rsidRDefault="00F83176">
      <w:pPr>
        <w:pStyle w:val="Textkrper"/>
        <w:tabs>
          <w:tab w:val="left" w:pos="3564"/>
          <w:tab w:val="left" w:pos="4361"/>
          <w:tab w:val="left" w:pos="7812"/>
        </w:tabs>
        <w:spacing w:line="249" w:lineRule="exact"/>
        <w:ind w:left="113"/>
        <w:rPr>
          <w:rFonts w:ascii="Times New Roman"/>
        </w:rPr>
      </w:pPr>
      <w:r>
        <w:t xml:space="preserve">Signature </w:t>
      </w:r>
      <w:r>
        <w:rPr>
          <w:rFonts w:ascii="Times New Roman"/>
          <w:u w:val="single"/>
        </w:rPr>
        <w:tab/>
      </w:r>
      <w:r>
        <w:rPr>
          <w:rFonts w:ascii="Times New Roman"/>
        </w:rPr>
        <w:tab/>
      </w:r>
      <w:r>
        <w:t xml:space="preserve">Signature </w:t>
      </w:r>
      <w:r>
        <w:rPr>
          <w:rFonts w:ascii="Times New Roman"/>
          <w:u w:val="single"/>
        </w:rPr>
        <w:tab/>
      </w:r>
    </w:p>
    <w:p w14:paraId="5F4E0142" w14:textId="77777777" w:rsidR="003A6A17" w:rsidRDefault="003A6A17">
      <w:pPr>
        <w:spacing w:line="249" w:lineRule="exact"/>
        <w:rPr>
          <w:rFonts w:ascii="Times New Roman"/>
        </w:rPr>
        <w:sectPr w:rsidR="003A6A17">
          <w:pgSz w:w="11900" w:h="16840"/>
          <w:pgMar w:top="1620" w:right="1020" w:bottom="280" w:left="1300" w:header="720" w:footer="720" w:gutter="0"/>
          <w:cols w:space="720"/>
        </w:sectPr>
      </w:pPr>
    </w:p>
    <w:p w14:paraId="4E93356A" w14:textId="77777777" w:rsidR="003A6A17" w:rsidRDefault="00F83176">
      <w:pPr>
        <w:pStyle w:val="Textkrper"/>
        <w:tabs>
          <w:tab w:val="left" w:pos="4361"/>
        </w:tabs>
        <w:spacing w:before="77"/>
        <w:ind w:left="113"/>
      </w:pPr>
      <w:r w:rsidRPr="00F83176">
        <w:rPr>
          <w:spacing w:val="-2"/>
          <w:highlight w:val="yellow"/>
        </w:rPr>
        <w:lastRenderedPageBreak/>
        <w:t>Recipient</w:t>
      </w:r>
      <w:r>
        <w:tab/>
      </w:r>
      <w:r w:rsidRPr="00F83176">
        <w:rPr>
          <w:highlight w:val="yellow"/>
        </w:rPr>
        <w:t>Legal</w:t>
      </w:r>
      <w:r w:rsidRPr="00F83176">
        <w:rPr>
          <w:spacing w:val="-10"/>
          <w:highlight w:val="yellow"/>
        </w:rPr>
        <w:t xml:space="preserve"> </w:t>
      </w:r>
      <w:r w:rsidRPr="00F83176">
        <w:rPr>
          <w:highlight w:val="yellow"/>
        </w:rPr>
        <w:t>Representative</w:t>
      </w:r>
      <w:r w:rsidRPr="00F83176">
        <w:rPr>
          <w:spacing w:val="-8"/>
          <w:highlight w:val="yellow"/>
        </w:rPr>
        <w:t xml:space="preserve"> </w:t>
      </w:r>
      <w:r w:rsidRPr="00F83176">
        <w:rPr>
          <w:highlight w:val="yellow"/>
        </w:rPr>
        <w:t>of</w:t>
      </w:r>
      <w:r w:rsidRPr="00F83176">
        <w:rPr>
          <w:spacing w:val="-8"/>
          <w:highlight w:val="yellow"/>
        </w:rPr>
        <w:t xml:space="preserve"> </w:t>
      </w:r>
      <w:r w:rsidRPr="00F83176">
        <w:rPr>
          <w:highlight w:val="yellow"/>
        </w:rPr>
        <w:t>Recipient`s</w:t>
      </w:r>
      <w:r w:rsidRPr="00F83176">
        <w:rPr>
          <w:spacing w:val="-8"/>
          <w:highlight w:val="yellow"/>
        </w:rPr>
        <w:t xml:space="preserve"> </w:t>
      </w:r>
      <w:r w:rsidRPr="00F83176">
        <w:rPr>
          <w:spacing w:val="-2"/>
          <w:highlight w:val="yellow"/>
        </w:rPr>
        <w:t>Institution</w:t>
      </w:r>
    </w:p>
    <w:p w14:paraId="007507B1" w14:textId="77777777" w:rsidR="003A6A17" w:rsidRDefault="003A6A17">
      <w:pPr>
        <w:pStyle w:val="Textkrper"/>
        <w:rPr>
          <w:sz w:val="24"/>
        </w:rPr>
      </w:pPr>
    </w:p>
    <w:p w14:paraId="24B4BF29" w14:textId="77777777" w:rsidR="003A6A17" w:rsidRDefault="003A6A17">
      <w:pPr>
        <w:pStyle w:val="Textkrper"/>
        <w:spacing w:before="10"/>
        <w:rPr>
          <w:sz w:val="19"/>
        </w:rPr>
      </w:pPr>
    </w:p>
    <w:p w14:paraId="451641AA" w14:textId="77777777" w:rsidR="00A65B7E" w:rsidRDefault="00A65B7E" w:rsidP="00A65B7E">
      <w:pPr>
        <w:pStyle w:val="Textkrper"/>
        <w:tabs>
          <w:tab w:val="left" w:pos="4361"/>
        </w:tabs>
        <w:spacing w:before="1" w:line="482" w:lineRule="auto"/>
        <w:ind w:right="2366"/>
      </w:pPr>
      <w:r>
        <w:t xml:space="preserve"> </w:t>
      </w:r>
      <w:r w:rsidR="00F83176">
        <w:t>Name:</w:t>
      </w:r>
      <w:r w:rsidR="00F83176">
        <w:tab/>
        <w:t>Name:</w:t>
      </w:r>
      <w:r w:rsidR="00F83176">
        <w:rPr>
          <w:spacing w:val="-9"/>
        </w:rPr>
        <w:t xml:space="preserve"> </w:t>
      </w:r>
    </w:p>
    <w:p w14:paraId="01E1FDD3" w14:textId="77777777" w:rsidR="003A6A17" w:rsidRDefault="00F83176" w:rsidP="00A65B7E">
      <w:pPr>
        <w:pStyle w:val="Textkrper"/>
        <w:tabs>
          <w:tab w:val="left" w:pos="4361"/>
        </w:tabs>
        <w:spacing w:before="1" w:line="482" w:lineRule="auto"/>
        <w:ind w:right="2366"/>
      </w:pPr>
      <w:r>
        <w:t xml:space="preserve"> Title:</w:t>
      </w:r>
      <w:r>
        <w:tab/>
        <w:t>Title</w:t>
      </w:r>
    </w:p>
    <w:p w14:paraId="55D34864" w14:textId="77777777" w:rsidR="003A6A17" w:rsidRDefault="00F83176" w:rsidP="00F83176">
      <w:pPr>
        <w:pStyle w:val="Textkrper"/>
        <w:tabs>
          <w:tab w:val="left" w:pos="4361"/>
        </w:tabs>
        <w:spacing w:line="249" w:lineRule="exact"/>
      </w:pPr>
      <w:r>
        <w:t xml:space="preserve"> Date:</w:t>
      </w:r>
      <w:r>
        <w:rPr>
          <w:spacing w:val="-5"/>
        </w:rPr>
        <w:t xml:space="preserve"> </w:t>
      </w:r>
      <w:r w:rsidR="00A65B7E">
        <w:rPr>
          <w:spacing w:val="-2"/>
        </w:rPr>
        <w:t>.....</w:t>
      </w:r>
      <w:r>
        <w:rPr>
          <w:spacing w:val="-2"/>
        </w:rPr>
        <w:t>............................</w:t>
      </w:r>
      <w:r>
        <w:tab/>
        <w:t>Date:</w:t>
      </w:r>
      <w:r>
        <w:rPr>
          <w:spacing w:val="-8"/>
        </w:rPr>
        <w:t xml:space="preserve"> </w:t>
      </w:r>
      <w:r>
        <w:t>......</w:t>
      </w:r>
      <w:r>
        <w:rPr>
          <w:spacing w:val="-2"/>
        </w:rPr>
        <w:t>...........................</w:t>
      </w:r>
    </w:p>
    <w:p w14:paraId="258CFBC6" w14:textId="77777777" w:rsidR="003A6A17" w:rsidRDefault="003A6A17">
      <w:pPr>
        <w:pStyle w:val="Textkrper"/>
        <w:spacing w:before="9"/>
        <w:rPr>
          <w:sz w:val="21"/>
        </w:rPr>
      </w:pPr>
    </w:p>
    <w:p w14:paraId="2CA3A470" w14:textId="77777777" w:rsidR="003A6A17" w:rsidRDefault="00F83176" w:rsidP="00F83176">
      <w:pPr>
        <w:pStyle w:val="Textkrper"/>
        <w:tabs>
          <w:tab w:val="left" w:pos="4361"/>
        </w:tabs>
      </w:pPr>
      <w:r>
        <w:rPr>
          <w:spacing w:val="-2"/>
        </w:rPr>
        <w:t xml:space="preserve"> Signature</w:t>
      </w:r>
      <w:r>
        <w:tab/>
      </w:r>
      <w:r>
        <w:rPr>
          <w:spacing w:val="-2"/>
        </w:rPr>
        <w:t>Signature</w:t>
      </w:r>
    </w:p>
    <w:p w14:paraId="1CE8176F" w14:textId="77777777" w:rsidR="003A6A17" w:rsidRDefault="003A6A17">
      <w:pPr>
        <w:pStyle w:val="Textkrper"/>
        <w:rPr>
          <w:sz w:val="24"/>
        </w:rPr>
      </w:pPr>
    </w:p>
    <w:p w14:paraId="0ED7C063" w14:textId="77777777" w:rsidR="003A6A17" w:rsidRDefault="003A6A17">
      <w:pPr>
        <w:pStyle w:val="Textkrper"/>
        <w:spacing w:before="4"/>
        <w:rPr>
          <w:sz w:val="20"/>
        </w:rPr>
      </w:pPr>
    </w:p>
    <w:p w14:paraId="12083E8C" w14:textId="77777777" w:rsidR="00CA6B03" w:rsidRDefault="00CA6B03">
      <w:pPr>
        <w:pStyle w:val="berschrift1"/>
        <w:ind w:left="113" w:firstLine="0"/>
        <w:rPr>
          <w:highlight w:val="yellow"/>
        </w:rPr>
      </w:pPr>
    </w:p>
    <w:p w14:paraId="05FC5F40" w14:textId="5BDB95A2" w:rsidR="003A6A17" w:rsidRDefault="00F83176">
      <w:pPr>
        <w:pStyle w:val="berschrift1"/>
        <w:ind w:left="113" w:firstLine="0"/>
      </w:pPr>
      <w:r w:rsidRPr="00CA6B03">
        <w:rPr>
          <w:highlight w:val="yellow"/>
        </w:rPr>
        <w:t>Annex</w:t>
      </w:r>
      <w:r w:rsidRPr="00CA6B03">
        <w:rPr>
          <w:spacing w:val="-5"/>
          <w:highlight w:val="yellow"/>
        </w:rPr>
        <w:t xml:space="preserve"> </w:t>
      </w:r>
      <w:r w:rsidRPr="00CA6B03">
        <w:rPr>
          <w:spacing w:val="-10"/>
          <w:highlight w:val="yellow"/>
        </w:rPr>
        <w:t>1</w:t>
      </w:r>
    </w:p>
    <w:p w14:paraId="3DDEC017" w14:textId="77777777" w:rsidR="003A6A17" w:rsidRDefault="003A6A17">
      <w:pPr>
        <w:pStyle w:val="Textkrper"/>
        <w:spacing w:before="8"/>
        <w:rPr>
          <w:b/>
          <w:sz w:val="13"/>
        </w:rPr>
      </w:pPr>
    </w:p>
    <w:p w14:paraId="257C01C8" w14:textId="77777777" w:rsidR="003A6A17" w:rsidRDefault="003A6A17">
      <w:pPr>
        <w:pStyle w:val="Textkrper"/>
        <w:ind w:left="113" w:right="108"/>
        <w:jc w:val="both"/>
      </w:pPr>
    </w:p>
    <w:sectPr w:rsidR="003A6A17">
      <w:pgSz w:w="11900" w:h="16840"/>
      <w:pgMar w:top="1620" w:right="10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ED2E0" w14:textId="77777777" w:rsidR="00C64FD2" w:rsidRDefault="00C64FD2" w:rsidP="00C64FD2">
      <w:r>
        <w:separator/>
      </w:r>
    </w:p>
  </w:endnote>
  <w:endnote w:type="continuationSeparator" w:id="0">
    <w:p w14:paraId="5C4F95C1" w14:textId="77777777" w:rsidR="00C64FD2" w:rsidRDefault="00C64FD2" w:rsidP="00C6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180343"/>
      <w:docPartObj>
        <w:docPartGallery w:val="Page Numbers (Bottom of Page)"/>
        <w:docPartUnique/>
      </w:docPartObj>
    </w:sdtPr>
    <w:sdtEndPr/>
    <w:sdtContent>
      <w:p w14:paraId="142A0408" w14:textId="795810AB" w:rsidR="00C64FD2" w:rsidRPr="00F83176" w:rsidRDefault="00F83176">
        <w:pPr>
          <w:pStyle w:val="Fuzeile"/>
          <w:jc w:val="right"/>
        </w:pPr>
        <w:r w:rsidRPr="00F83176">
          <w:rPr>
            <w:lang w:val="de-DE"/>
          </w:rPr>
          <w:t xml:space="preserve"> </w:t>
        </w:r>
        <w:r w:rsidRPr="00F83176">
          <w:rPr>
            <w:bCs/>
          </w:rPr>
          <w:fldChar w:fldCharType="begin"/>
        </w:r>
        <w:r w:rsidRPr="00F83176">
          <w:rPr>
            <w:bCs/>
          </w:rPr>
          <w:instrText>PAGE  \* Arabic  \* MERGEFORMAT</w:instrText>
        </w:r>
        <w:r w:rsidRPr="00F83176">
          <w:rPr>
            <w:bCs/>
          </w:rPr>
          <w:fldChar w:fldCharType="separate"/>
        </w:r>
        <w:r w:rsidR="002A3D9A" w:rsidRPr="002A3D9A">
          <w:rPr>
            <w:bCs/>
            <w:noProof/>
            <w:lang w:val="de-DE"/>
          </w:rPr>
          <w:t>2</w:t>
        </w:r>
        <w:r w:rsidRPr="00F83176">
          <w:rPr>
            <w:bCs/>
          </w:rPr>
          <w:fldChar w:fldCharType="end"/>
        </w:r>
        <w:r w:rsidRPr="00F83176">
          <w:rPr>
            <w:lang w:val="de-DE"/>
          </w:rPr>
          <w:t xml:space="preserve"> / </w:t>
        </w:r>
        <w:r w:rsidRPr="00F83176">
          <w:rPr>
            <w:bCs/>
          </w:rPr>
          <w:fldChar w:fldCharType="begin"/>
        </w:r>
        <w:r w:rsidRPr="00F83176">
          <w:rPr>
            <w:bCs/>
          </w:rPr>
          <w:instrText>NUMPAGES  \* Arabic  \* MERGEFORMAT</w:instrText>
        </w:r>
        <w:r w:rsidRPr="00F83176">
          <w:rPr>
            <w:bCs/>
          </w:rPr>
          <w:fldChar w:fldCharType="separate"/>
        </w:r>
        <w:r w:rsidR="002A3D9A" w:rsidRPr="002A3D9A">
          <w:rPr>
            <w:bCs/>
            <w:noProof/>
            <w:lang w:val="de-DE"/>
          </w:rPr>
          <w:t>5</w:t>
        </w:r>
        <w:r w:rsidRPr="00F83176">
          <w:rPr>
            <w:bCs/>
          </w:rPr>
          <w:fldChar w:fldCharType="end"/>
        </w:r>
      </w:p>
    </w:sdtContent>
  </w:sdt>
  <w:p w14:paraId="2AE95224" w14:textId="77777777" w:rsidR="00C64FD2" w:rsidRPr="00F83176" w:rsidRDefault="00C64F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DA34C" w14:textId="77777777" w:rsidR="00C64FD2" w:rsidRDefault="00C64FD2" w:rsidP="00C64FD2">
      <w:r>
        <w:separator/>
      </w:r>
    </w:p>
  </w:footnote>
  <w:footnote w:type="continuationSeparator" w:id="0">
    <w:p w14:paraId="0E5DB733" w14:textId="77777777" w:rsidR="00C64FD2" w:rsidRDefault="00C64FD2" w:rsidP="00C64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C5DBE"/>
    <w:multiLevelType w:val="multilevel"/>
    <w:tmpl w:val="8E4EAE1C"/>
    <w:lvl w:ilvl="0">
      <w:start w:val="1"/>
      <w:numFmt w:val="decimal"/>
      <w:lvlText w:val="%1."/>
      <w:lvlJc w:val="left"/>
      <w:pPr>
        <w:ind w:left="358" w:hanging="245"/>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13" w:hanging="359"/>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480" w:hanging="359"/>
      </w:pPr>
      <w:rPr>
        <w:rFonts w:hint="default"/>
        <w:lang w:val="en-US" w:eastAsia="en-US" w:bidi="ar-SA"/>
      </w:rPr>
    </w:lvl>
    <w:lvl w:ilvl="3">
      <w:numFmt w:val="bullet"/>
      <w:lvlText w:val="•"/>
      <w:lvlJc w:val="left"/>
      <w:pPr>
        <w:ind w:left="1617" w:hanging="359"/>
      </w:pPr>
      <w:rPr>
        <w:rFonts w:hint="default"/>
        <w:lang w:val="en-US" w:eastAsia="en-US" w:bidi="ar-SA"/>
      </w:rPr>
    </w:lvl>
    <w:lvl w:ilvl="4">
      <w:numFmt w:val="bullet"/>
      <w:lvlText w:val="•"/>
      <w:lvlJc w:val="left"/>
      <w:pPr>
        <w:ind w:left="2755" w:hanging="359"/>
      </w:pPr>
      <w:rPr>
        <w:rFonts w:hint="default"/>
        <w:lang w:val="en-US" w:eastAsia="en-US" w:bidi="ar-SA"/>
      </w:rPr>
    </w:lvl>
    <w:lvl w:ilvl="5">
      <w:numFmt w:val="bullet"/>
      <w:lvlText w:val="•"/>
      <w:lvlJc w:val="left"/>
      <w:pPr>
        <w:ind w:left="3892" w:hanging="359"/>
      </w:pPr>
      <w:rPr>
        <w:rFonts w:hint="default"/>
        <w:lang w:val="en-US" w:eastAsia="en-US" w:bidi="ar-SA"/>
      </w:rPr>
    </w:lvl>
    <w:lvl w:ilvl="6">
      <w:numFmt w:val="bullet"/>
      <w:lvlText w:val="•"/>
      <w:lvlJc w:val="left"/>
      <w:pPr>
        <w:ind w:left="5030" w:hanging="359"/>
      </w:pPr>
      <w:rPr>
        <w:rFonts w:hint="default"/>
        <w:lang w:val="en-US" w:eastAsia="en-US" w:bidi="ar-SA"/>
      </w:rPr>
    </w:lvl>
    <w:lvl w:ilvl="7">
      <w:numFmt w:val="bullet"/>
      <w:lvlText w:val="•"/>
      <w:lvlJc w:val="left"/>
      <w:pPr>
        <w:ind w:left="6167" w:hanging="359"/>
      </w:pPr>
      <w:rPr>
        <w:rFonts w:hint="default"/>
        <w:lang w:val="en-US" w:eastAsia="en-US" w:bidi="ar-SA"/>
      </w:rPr>
    </w:lvl>
    <w:lvl w:ilvl="8">
      <w:numFmt w:val="bullet"/>
      <w:lvlText w:val="•"/>
      <w:lvlJc w:val="left"/>
      <w:pPr>
        <w:ind w:left="7305" w:hanging="35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A17"/>
    <w:rsid w:val="00060A77"/>
    <w:rsid w:val="001907EC"/>
    <w:rsid w:val="002A31A0"/>
    <w:rsid w:val="002A3D9A"/>
    <w:rsid w:val="002F26F7"/>
    <w:rsid w:val="003A6A17"/>
    <w:rsid w:val="003C2136"/>
    <w:rsid w:val="00416E2D"/>
    <w:rsid w:val="006A71EF"/>
    <w:rsid w:val="0073231B"/>
    <w:rsid w:val="00902AC2"/>
    <w:rsid w:val="00A65B7E"/>
    <w:rsid w:val="00B4754B"/>
    <w:rsid w:val="00BD09F9"/>
    <w:rsid w:val="00C64FD2"/>
    <w:rsid w:val="00C72AC4"/>
    <w:rsid w:val="00CA6B03"/>
    <w:rsid w:val="00D24FE9"/>
    <w:rsid w:val="00F831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FC1D"/>
  <w15:docId w15:val="{864173EF-93A3-4946-843E-D549E3A0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rPr>
  </w:style>
  <w:style w:type="paragraph" w:styleId="berschrift1">
    <w:name w:val="heading 1"/>
    <w:basedOn w:val="Standard"/>
    <w:uiPriority w:val="1"/>
    <w:qFormat/>
    <w:pPr>
      <w:ind w:left="356" w:hanging="243"/>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
    <w:qFormat/>
    <w:pPr>
      <w:spacing w:before="128"/>
      <w:ind w:left="2621" w:right="2620"/>
      <w:jc w:val="center"/>
    </w:pPr>
    <w:rPr>
      <w:b/>
      <w:bCs/>
      <w:sz w:val="32"/>
      <w:szCs w:val="32"/>
    </w:rPr>
  </w:style>
  <w:style w:type="paragraph" w:styleId="Listenabsatz">
    <w:name w:val="List Paragraph"/>
    <w:basedOn w:val="Standard"/>
    <w:uiPriority w:val="1"/>
    <w:qFormat/>
    <w:pPr>
      <w:ind w:left="113" w:right="109"/>
      <w:jc w:val="both"/>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C64FD2"/>
    <w:pPr>
      <w:tabs>
        <w:tab w:val="center" w:pos="4536"/>
        <w:tab w:val="right" w:pos="9072"/>
      </w:tabs>
    </w:pPr>
  </w:style>
  <w:style w:type="character" w:customStyle="1" w:styleId="KopfzeileZchn">
    <w:name w:val="Kopfzeile Zchn"/>
    <w:basedOn w:val="Absatz-Standardschriftart"/>
    <w:link w:val="Kopfzeile"/>
    <w:uiPriority w:val="99"/>
    <w:rsid w:val="00C64FD2"/>
    <w:rPr>
      <w:rFonts w:ascii="Arial" w:eastAsia="Arial" w:hAnsi="Arial" w:cs="Arial"/>
    </w:rPr>
  </w:style>
  <w:style w:type="paragraph" w:styleId="Fuzeile">
    <w:name w:val="footer"/>
    <w:basedOn w:val="Standard"/>
    <w:link w:val="FuzeileZchn"/>
    <w:uiPriority w:val="99"/>
    <w:unhideWhenUsed/>
    <w:rsid w:val="00C64FD2"/>
    <w:pPr>
      <w:tabs>
        <w:tab w:val="center" w:pos="4536"/>
        <w:tab w:val="right" w:pos="9072"/>
      </w:tabs>
    </w:pPr>
  </w:style>
  <w:style w:type="character" w:customStyle="1" w:styleId="FuzeileZchn">
    <w:name w:val="Fußzeile Zchn"/>
    <w:basedOn w:val="Absatz-Standardschriftart"/>
    <w:link w:val="Fuzeile"/>
    <w:uiPriority w:val="99"/>
    <w:rsid w:val="00C64FD2"/>
    <w:rPr>
      <w:rFonts w:ascii="Arial" w:eastAsia="Arial" w:hAnsi="Arial" w:cs="Arial"/>
    </w:rPr>
  </w:style>
  <w:style w:type="paragraph" w:styleId="Sprechblasentext">
    <w:name w:val="Balloon Text"/>
    <w:basedOn w:val="Standard"/>
    <w:link w:val="SprechblasentextZchn"/>
    <w:uiPriority w:val="99"/>
    <w:semiHidden/>
    <w:unhideWhenUsed/>
    <w:rsid w:val="002A31A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31A0"/>
    <w:rPr>
      <w:rFonts w:ascii="Segoe UI" w:eastAsia="Arial" w:hAnsi="Segoe UI" w:cs="Segoe UI"/>
      <w:sz w:val="18"/>
      <w:szCs w:val="18"/>
    </w:rPr>
  </w:style>
  <w:style w:type="character" w:styleId="Kommentarzeichen">
    <w:name w:val="annotation reference"/>
    <w:basedOn w:val="Absatz-Standardschriftart"/>
    <w:uiPriority w:val="99"/>
    <w:semiHidden/>
    <w:unhideWhenUsed/>
    <w:rsid w:val="002A31A0"/>
    <w:rPr>
      <w:sz w:val="16"/>
      <w:szCs w:val="16"/>
    </w:rPr>
  </w:style>
  <w:style w:type="paragraph" w:styleId="Kommentartext">
    <w:name w:val="annotation text"/>
    <w:basedOn w:val="Standard"/>
    <w:link w:val="KommentartextZchn"/>
    <w:uiPriority w:val="99"/>
    <w:semiHidden/>
    <w:unhideWhenUsed/>
    <w:rsid w:val="002A31A0"/>
    <w:rPr>
      <w:sz w:val="20"/>
      <w:szCs w:val="20"/>
    </w:rPr>
  </w:style>
  <w:style w:type="character" w:customStyle="1" w:styleId="KommentartextZchn">
    <w:name w:val="Kommentartext Zchn"/>
    <w:basedOn w:val="Absatz-Standardschriftart"/>
    <w:link w:val="Kommentartext"/>
    <w:uiPriority w:val="99"/>
    <w:semiHidden/>
    <w:rsid w:val="002A31A0"/>
    <w:rPr>
      <w:rFonts w:ascii="Arial" w:eastAsia="Arial" w:hAnsi="Arial" w:cs="Arial"/>
      <w:sz w:val="20"/>
      <w:szCs w:val="20"/>
    </w:rPr>
  </w:style>
  <w:style w:type="paragraph" w:styleId="Kommentarthema">
    <w:name w:val="annotation subject"/>
    <w:basedOn w:val="Kommentartext"/>
    <w:next w:val="Kommentartext"/>
    <w:link w:val="KommentarthemaZchn"/>
    <w:uiPriority w:val="99"/>
    <w:semiHidden/>
    <w:unhideWhenUsed/>
    <w:rsid w:val="002A31A0"/>
    <w:rPr>
      <w:b/>
      <w:bCs/>
    </w:rPr>
  </w:style>
  <w:style w:type="character" w:customStyle="1" w:styleId="KommentarthemaZchn">
    <w:name w:val="Kommentarthema Zchn"/>
    <w:basedOn w:val="KommentartextZchn"/>
    <w:link w:val="Kommentarthema"/>
    <w:uiPriority w:val="99"/>
    <w:semiHidden/>
    <w:rsid w:val="002A31A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1316</Words>
  <Characters>8296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MTA_EM12720</vt:lpstr>
    </vt:vector>
  </TitlesOfParts>
  <Company>SSC-IT</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MTA_EM12720</dc:title>
  <dc:creator>Martha</dc:creator>
  <cp:lastModifiedBy>Scandella-Grabher Elke HCARE-KSSG-MFZ</cp:lastModifiedBy>
  <cp:revision>2</cp:revision>
  <dcterms:created xsi:type="dcterms:W3CDTF">2025-03-06T09:59:00Z</dcterms:created>
  <dcterms:modified xsi:type="dcterms:W3CDTF">2025-03-06T09:59:00Z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Word</vt:lpwstr>
  </property>
  <property fmtid="{D5CDD505-2E9C-101B-9397-08002B2CF9AE}" pid="4" name="LastSaved">
    <vt:filetime>2025-02-04T00:00:00Z</vt:filetime>
  </property>
  <property fmtid="{D5CDD505-2E9C-101B-9397-08002B2CF9AE}" pid="5" name="Producer">
    <vt:lpwstr>macOS Version 15.1.1 (Build 24B91) Quartz PDFContext</vt:lpwstr>
  </property>
</Properties>
</file>