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20BD" w14:textId="14641BA6" w:rsidR="00440499" w:rsidRDefault="00440499">
      <w:pPr>
        <w:widowControl/>
        <w:rPr>
          <w:rFonts w:ascii="Arial" w:hAnsi="Arial" w:cs="Arial"/>
          <w:b/>
          <w:sz w:val="22"/>
          <w:szCs w:val="22"/>
          <w:lang w:val="en-US"/>
        </w:rPr>
      </w:pPr>
    </w:p>
    <w:p w14:paraId="5EB016FF" w14:textId="77777777" w:rsidR="00440499" w:rsidRDefault="00440499">
      <w:pPr>
        <w:widowControl/>
        <w:rPr>
          <w:rFonts w:ascii="Arial" w:hAnsi="Arial" w:cs="Arial"/>
          <w:b/>
          <w:sz w:val="22"/>
          <w:szCs w:val="22"/>
          <w:lang w:val="en-US"/>
        </w:rPr>
      </w:pPr>
    </w:p>
    <w:p w14:paraId="578A81F3" w14:textId="77777777" w:rsidR="00440499" w:rsidRDefault="00440499">
      <w:pPr>
        <w:widowControl/>
        <w:rPr>
          <w:rFonts w:ascii="Arial" w:hAnsi="Arial" w:cs="Arial"/>
          <w:b/>
          <w:sz w:val="22"/>
          <w:szCs w:val="22"/>
          <w:lang w:val="en-US"/>
        </w:rPr>
      </w:pPr>
    </w:p>
    <w:p w14:paraId="0C555C2C" w14:textId="675E2A1C" w:rsidR="00440499" w:rsidRDefault="00440499">
      <w:pPr>
        <w:widowControl/>
        <w:rPr>
          <w:rFonts w:ascii="Arial" w:hAnsi="Arial" w:cs="Arial"/>
          <w:b/>
          <w:sz w:val="22"/>
          <w:szCs w:val="22"/>
          <w:lang w:val="en-US"/>
        </w:rPr>
      </w:pPr>
      <w:r>
        <w:rPr>
          <w:noProof/>
          <w:lang w:val="en-GB" w:eastAsia="en-GB"/>
        </w:rPr>
        <w:drawing>
          <wp:inline distT="0" distB="0" distL="0" distR="0" wp14:anchorId="490F58E1" wp14:editId="6CD1957D">
            <wp:extent cx="2626360" cy="797560"/>
            <wp:effectExtent l="0" t="0" r="0" b="0"/>
            <wp:docPr id="4" name="Grafik 4" descr="infrafrontier_logo_slogan_4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rafrontier_logo_slogan_4c_rgb"/>
                    <pic:cNvPicPr>
                      <a:picLocks noChangeAspect="1" noChangeArrowheads="1"/>
                    </pic:cNvPicPr>
                  </pic:nvPicPr>
                  <pic:blipFill>
                    <a:blip r:embed="rId7">
                      <a:extLst>
                        <a:ext uri="{28A0092B-C50C-407E-A947-70E740481C1C}">
                          <a14:useLocalDpi xmlns:a14="http://schemas.microsoft.com/office/drawing/2010/main" val="0"/>
                        </a:ext>
                      </a:extLst>
                    </a:blip>
                    <a:srcRect l="8105" t="16533"/>
                    <a:stretch>
                      <a:fillRect/>
                    </a:stretch>
                  </pic:blipFill>
                  <pic:spPr bwMode="auto">
                    <a:xfrm>
                      <a:off x="0" y="0"/>
                      <a:ext cx="2626360" cy="797560"/>
                    </a:xfrm>
                    <a:prstGeom prst="rect">
                      <a:avLst/>
                    </a:prstGeom>
                    <a:noFill/>
                    <a:ln>
                      <a:noFill/>
                    </a:ln>
                  </pic:spPr>
                </pic:pic>
              </a:graphicData>
            </a:graphic>
          </wp:inline>
        </w:drawing>
      </w:r>
      <w:r>
        <w:rPr>
          <w:rFonts w:ascii="Arial" w:hAnsi="Arial" w:cs="Arial"/>
          <w:b/>
          <w:sz w:val="22"/>
          <w:szCs w:val="22"/>
          <w:lang w:val="en-US"/>
        </w:rPr>
        <w:tab/>
      </w:r>
      <w:r>
        <w:rPr>
          <w:rFonts w:ascii="Arial" w:hAnsi="Arial" w:cs="Arial"/>
          <w:b/>
          <w:sz w:val="22"/>
          <w:szCs w:val="22"/>
          <w:lang w:val="en-US"/>
        </w:rPr>
        <w:tab/>
      </w:r>
      <w:r>
        <w:rPr>
          <w:noProof/>
          <w:lang w:val="en-GB" w:eastAsia="en-GB"/>
        </w:rPr>
        <w:drawing>
          <wp:inline distT="0" distB="0" distL="0" distR="0" wp14:anchorId="48B8B810" wp14:editId="717A0B49">
            <wp:extent cx="1664970" cy="764540"/>
            <wp:effectExtent l="0" t="0" r="0" b="0"/>
            <wp:docPr id="5" name="Grafik 5" descr="emma_logo_slogan_4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ma_logo_slogan_4c_rgb"/>
                    <pic:cNvPicPr>
                      <a:picLocks noChangeAspect="1" noChangeArrowheads="1"/>
                    </pic:cNvPicPr>
                  </pic:nvPicPr>
                  <pic:blipFill>
                    <a:blip r:embed="rId8">
                      <a:extLst>
                        <a:ext uri="{28A0092B-C50C-407E-A947-70E740481C1C}">
                          <a14:useLocalDpi xmlns:a14="http://schemas.microsoft.com/office/drawing/2010/main" val="0"/>
                        </a:ext>
                      </a:extLst>
                    </a:blip>
                    <a:srcRect t="19411" r="12541"/>
                    <a:stretch>
                      <a:fillRect/>
                    </a:stretch>
                  </pic:blipFill>
                  <pic:spPr bwMode="auto">
                    <a:xfrm>
                      <a:off x="0" y="0"/>
                      <a:ext cx="1664970" cy="764540"/>
                    </a:xfrm>
                    <a:prstGeom prst="rect">
                      <a:avLst/>
                    </a:prstGeom>
                    <a:noFill/>
                    <a:ln>
                      <a:noFill/>
                    </a:ln>
                  </pic:spPr>
                </pic:pic>
              </a:graphicData>
            </a:graphic>
          </wp:inline>
        </w:drawing>
      </w:r>
    </w:p>
    <w:p w14:paraId="25EEFEA5" w14:textId="77777777" w:rsidR="00440499" w:rsidRDefault="00440499">
      <w:pPr>
        <w:widowControl/>
        <w:rPr>
          <w:rFonts w:ascii="Arial" w:hAnsi="Arial" w:cs="Arial"/>
          <w:b/>
          <w:sz w:val="22"/>
          <w:szCs w:val="22"/>
          <w:lang w:val="en-US"/>
        </w:rPr>
      </w:pPr>
    </w:p>
    <w:p w14:paraId="45507C0A" w14:textId="77777777" w:rsidR="00440499" w:rsidRDefault="00440499">
      <w:pPr>
        <w:widowControl/>
        <w:rPr>
          <w:rFonts w:ascii="Arial" w:hAnsi="Arial" w:cs="Arial"/>
          <w:b/>
          <w:sz w:val="22"/>
          <w:szCs w:val="22"/>
          <w:lang w:val="en-US"/>
        </w:rPr>
      </w:pPr>
    </w:p>
    <w:p w14:paraId="6B572F7D" w14:textId="77777777" w:rsidR="00440499" w:rsidRDefault="00440499">
      <w:pPr>
        <w:widowControl/>
        <w:rPr>
          <w:rFonts w:ascii="Arial" w:hAnsi="Arial" w:cs="Arial"/>
          <w:b/>
          <w:sz w:val="22"/>
          <w:szCs w:val="22"/>
          <w:lang w:val="en-US"/>
        </w:rPr>
      </w:pPr>
    </w:p>
    <w:p w14:paraId="61A56E01" w14:textId="77777777" w:rsidR="00440499" w:rsidRDefault="00440499">
      <w:pPr>
        <w:widowControl/>
        <w:rPr>
          <w:rFonts w:ascii="Arial" w:hAnsi="Arial" w:cs="Arial"/>
          <w:b/>
          <w:sz w:val="22"/>
          <w:szCs w:val="22"/>
          <w:lang w:val="en-US"/>
        </w:rPr>
      </w:pPr>
    </w:p>
    <w:p w14:paraId="3EEC37C6" w14:textId="77777777" w:rsidR="00440499" w:rsidRDefault="00440499">
      <w:pPr>
        <w:widowControl/>
        <w:rPr>
          <w:rFonts w:ascii="Arial" w:hAnsi="Arial" w:cs="Arial"/>
          <w:b/>
          <w:sz w:val="22"/>
          <w:szCs w:val="22"/>
          <w:lang w:val="en-US"/>
        </w:rPr>
      </w:pPr>
    </w:p>
    <w:p w14:paraId="1EF3F12A" w14:textId="77777777" w:rsidR="00440499" w:rsidRDefault="00440499">
      <w:pPr>
        <w:widowControl/>
        <w:rPr>
          <w:rFonts w:ascii="Arial" w:hAnsi="Arial" w:cs="Arial"/>
          <w:b/>
          <w:sz w:val="22"/>
          <w:szCs w:val="22"/>
          <w:lang w:val="en-US"/>
        </w:rPr>
      </w:pPr>
    </w:p>
    <w:p w14:paraId="77DF60FA" w14:textId="77777777" w:rsidR="00440499" w:rsidRDefault="00440499">
      <w:pPr>
        <w:widowControl/>
        <w:rPr>
          <w:rFonts w:ascii="Arial" w:hAnsi="Arial" w:cs="Arial"/>
          <w:b/>
          <w:sz w:val="22"/>
          <w:szCs w:val="22"/>
          <w:lang w:val="en-US"/>
        </w:rPr>
      </w:pPr>
    </w:p>
    <w:p w14:paraId="1E642023" w14:textId="77777777" w:rsidR="00440499" w:rsidRDefault="00440499">
      <w:pPr>
        <w:widowControl/>
        <w:rPr>
          <w:rFonts w:ascii="Arial" w:hAnsi="Arial" w:cs="Arial"/>
          <w:b/>
          <w:sz w:val="22"/>
          <w:szCs w:val="22"/>
          <w:lang w:val="en-US"/>
        </w:rPr>
      </w:pPr>
    </w:p>
    <w:p w14:paraId="47991BBC" w14:textId="77777777" w:rsidR="00440499" w:rsidRDefault="00440499">
      <w:pPr>
        <w:widowControl/>
        <w:rPr>
          <w:rFonts w:ascii="Arial" w:hAnsi="Arial" w:cs="Arial"/>
          <w:b/>
          <w:sz w:val="22"/>
          <w:szCs w:val="22"/>
          <w:lang w:val="en-US"/>
        </w:rPr>
      </w:pPr>
    </w:p>
    <w:p w14:paraId="73397CF3" w14:textId="77777777" w:rsidR="00440499" w:rsidRDefault="00440499">
      <w:pPr>
        <w:widowControl/>
        <w:rPr>
          <w:rFonts w:ascii="Arial" w:hAnsi="Arial" w:cs="Arial"/>
          <w:b/>
          <w:sz w:val="22"/>
          <w:szCs w:val="22"/>
          <w:lang w:val="en-US"/>
        </w:rPr>
      </w:pPr>
    </w:p>
    <w:p w14:paraId="25BD0AA9" w14:textId="77777777" w:rsidR="00440499" w:rsidRPr="00440499" w:rsidRDefault="00440499" w:rsidP="00440499">
      <w:pPr>
        <w:widowControl/>
        <w:tabs>
          <w:tab w:val="left" w:pos="426"/>
        </w:tabs>
        <w:spacing w:line="360" w:lineRule="auto"/>
        <w:outlineLvl w:val="2"/>
        <w:rPr>
          <w:rFonts w:ascii="Arial" w:hAnsi="Arial" w:cs="Arial"/>
          <w:bCs/>
          <w:color w:val="3C3C3C"/>
          <w:sz w:val="28"/>
          <w:szCs w:val="24"/>
          <w:lang w:val="en-US" w:eastAsia="en-US"/>
        </w:rPr>
      </w:pPr>
      <w:r w:rsidRPr="00440499">
        <w:rPr>
          <w:rFonts w:ascii="Arial" w:hAnsi="Arial" w:cs="Arial"/>
          <w:bCs/>
          <w:color w:val="3C3C3C"/>
          <w:sz w:val="28"/>
          <w:szCs w:val="24"/>
          <w:lang w:val="en-US" w:eastAsia="en-US"/>
        </w:rPr>
        <w:t>Dear INFRAFRONTIER/EMMA User,</w:t>
      </w:r>
    </w:p>
    <w:p w14:paraId="604EB7A1" w14:textId="537A25DB" w:rsidR="00440499" w:rsidRPr="00440499" w:rsidRDefault="00440499" w:rsidP="00440499">
      <w:pPr>
        <w:widowControl/>
        <w:tabs>
          <w:tab w:val="left" w:pos="426"/>
        </w:tabs>
        <w:spacing w:before="360" w:after="240" w:line="360" w:lineRule="auto"/>
        <w:outlineLvl w:val="2"/>
        <w:rPr>
          <w:rFonts w:ascii="Arial" w:hAnsi="Arial" w:cs="Arial"/>
          <w:bCs/>
          <w:color w:val="3C3C3C"/>
          <w:sz w:val="28"/>
          <w:szCs w:val="24"/>
          <w:lang w:val="en-US" w:eastAsia="en-US"/>
        </w:rPr>
      </w:pPr>
      <w:r w:rsidRPr="00440499">
        <w:rPr>
          <w:rFonts w:ascii="Arial" w:hAnsi="Arial" w:cs="Arial"/>
          <w:bCs/>
          <w:color w:val="3C3C3C"/>
          <w:sz w:val="28"/>
          <w:szCs w:val="24"/>
          <w:lang w:val="en-US" w:eastAsia="en-US"/>
        </w:rPr>
        <w:t>The partially executed MTA should be sen</w:t>
      </w:r>
      <w:r w:rsidR="00C752FB">
        <w:rPr>
          <w:rFonts w:ascii="Arial" w:hAnsi="Arial" w:cs="Arial"/>
          <w:bCs/>
          <w:color w:val="3C3C3C"/>
          <w:sz w:val="28"/>
          <w:szCs w:val="24"/>
          <w:lang w:val="en-US" w:eastAsia="en-US"/>
        </w:rPr>
        <w:t>t</w:t>
      </w:r>
      <w:r w:rsidRPr="00440499">
        <w:rPr>
          <w:rFonts w:ascii="Arial" w:hAnsi="Arial" w:cs="Arial"/>
          <w:bCs/>
          <w:color w:val="3C3C3C"/>
          <w:sz w:val="28"/>
          <w:szCs w:val="24"/>
          <w:lang w:val="en-US" w:eastAsia="en-US"/>
        </w:rPr>
        <w:t xml:space="preserve"> to the Leiden</w:t>
      </w:r>
      <w:r>
        <w:rPr>
          <w:rFonts w:ascii="Arial" w:hAnsi="Arial" w:cs="Arial"/>
          <w:bCs/>
          <w:color w:val="3C3C3C"/>
          <w:sz w:val="28"/>
          <w:szCs w:val="24"/>
          <w:lang w:val="en-US" w:eastAsia="en-US"/>
        </w:rPr>
        <w:t xml:space="preserve"> </w:t>
      </w:r>
      <w:r w:rsidRPr="00440499">
        <w:rPr>
          <w:rFonts w:ascii="Arial" w:hAnsi="Arial" w:cs="Arial"/>
          <w:bCs/>
          <w:color w:val="3C3C3C"/>
          <w:sz w:val="28"/>
          <w:szCs w:val="24"/>
          <w:lang w:val="en-US" w:eastAsia="en-US"/>
        </w:rPr>
        <w:t>University Medical Center (LUMC), Secretariat of Human Genetics, </w:t>
      </w:r>
      <w:hyperlink r:id="rId9" w:history="1">
        <w:r w:rsidRPr="00440499">
          <w:rPr>
            <w:rFonts w:ascii="Arial" w:hAnsi="Arial" w:cs="Arial"/>
            <w:bCs/>
            <w:color w:val="0000FF"/>
            <w:sz w:val="28"/>
            <w:szCs w:val="24"/>
            <w:u w:val="single"/>
            <w:lang w:val="en-US" w:eastAsia="en-US"/>
          </w:rPr>
          <w:t>humgen@lumc.nl</w:t>
        </w:r>
      </w:hyperlink>
      <w:r w:rsidRPr="00440499">
        <w:rPr>
          <w:rFonts w:ascii="Arial" w:hAnsi="Arial" w:cs="Arial"/>
          <w:bCs/>
          <w:color w:val="3C3C3C"/>
          <w:sz w:val="28"/>
          <w:szCs w:val="24"/>
          <w:lang w:val="en-US" w:eastAsia="en-US"/>
        </w:rPr>
        <w:t xml:space="preserve"> </w:t>
      </w:r>
      <w:proofErr w:type="gramStart"/>
      <w:r w:rsidRPr="00440499">
        <w:rPr>
          <w:rFonts w:ascii="Arial" w:hAnsi="Arial" w:cs="Arial"/>
          <w:bCs/>
          <w:color w:val="3C3C3C"/>
          <w:sz w:val="28"/>
          <w:szCs w:val="24"/>
          <w:lang w:val="en-US" w:eastAsia="en-US"/>
        </w:rPr>
        <w:t>in order to</w:t>
      </w:r>
      <w:proofErr w:type="gramEnd"/>
      <w:r w:rsidRPr="00440499">
        <w:rPr>
          <w:rFonts w:ascii="Arial" w:hAnsi="Arial" w:cs="Arial"/>
          <w:bCs/>
          <w:color w:val="3C3C3C"/>
          <w:sz w:val="28"/>
          <w:szCs w:val="24"/>
          <w:lang w:val="en-US" w:eastAsia="en-US"/>
        </w:rPr>
        <w:t xml:space="preserve"> obtain the LUMC signature. </w:t>
      </w:r>
      <w:r w:rsidRPr="00440499">
        <w:rPr>
          <w:rFonts w:ascii="Arial" w:hAnsi="Arial" w:cs="Arial"/>
          <w:bCs/>
          <w:color w:val="3C3C3C"/>
          <w:sz w:val="28"/>
          <w:szCs w:val="24"/>
          <w:lang w:val="en-US" w:eastAsia="en-US"/>
        </w:rPr>
        <w:br/>
      </w:r>
    </w:p>
    <w:p w14:paraId="46E78B35" w14:textId="77777777" w:rsidR="00440499" w:rsidRPr="00440499" w:rsidRDefault="00440499" w:rsidP="00440499">
      <w:pPr>
        <w:widowControl/>
        <w:tabs>
          <w:tab w:val="left" w:pos="426"/>
        </w:tabs>
        <w:spacing w:before="360" w:after="240" w:line="360" w:lineRule="auto"/>
        <w:outlineLvl w:val="2"/>
        <w:rPr>
          <w:rFonts w:ascii="Arial" w:hAnsi="Arial" w:cs="Arial"/>
          <w:bCs/>
          <w:color w:val="3C3C3C"/>
          <w:sz w:val="28"/>
          <w:szCs w:val="24"/>
          <w:lang w:val="en-US" w:eastAsia="en-US"/>
        </w:rPr>
      </w:pPr>
      <w:r w:rsidRPr="00440499">
        <w:rPr>
          <w:rFonts w:ascii="Arial" w:hAnsi="Arial" w:cs="Arial"/>
          <w:bCs/>
          <w:color w:val="3C3C3C"/>
          <w:sz w:val="28"/>
          <w:szCs w:val="24"/>
          <w:lang w:val="en-US" w:eastAsia="en-US"/>
        </w:rPr>
        <w:t>After signature LUMC will return the fully executed MTA both to you and to EMMA.</w:t>
      </w:r>
    </w:p>
    <w:p w14:paraId="3BD4436D" w14:textId="77777777" w:rsidR="00440499" w:rsidRPr="00440499" w:rsidRDefault="00440499" w:rsidP="00440499">
      <w:pPr>
        <w:widowControl/>
        <w:tabs>
          <w:tab w:val="left" w:pos="426"/>
        </w:tabs>
        <w:spacing w:line="360" w:lineRule="auto"/>
        <w:outlineLvl w:val="2"/>
        <w:rPr>
          <w:rFonts w:ascii="Arial" w:hAnsi="Arial" w:cs="Arial"/>
          <w:bCs/>
          <w:color w:val="3C3C3C"/>
          <w:sz w:val="28"/>
          <w:szCs w:val="24"/>
          <w:lang w:val="en-US" w:eastAsia="en-US"/>
        </w:rPr>
      </w:pPr>
    </w:p>
    <w:p w14:paraId="592B77E6" w14:textId="77777777" w:rsidR="00440499" w:rsidRPr="00440499" w:rsidRDefault="00440499" w:rsidP="00440499">
      <w:pPr>
        <w:widowControl/>
        <w:tabs>
          <w:tab w:val="left" w:pos="426"/>
        </w:tabs>
        <w:spacing w:line="360" w:lineRule="auto"/>
        <w:outlineLvl w:val="2"/>
        <w:rPr>
          <w:rFonts w:ascii="Arial" w:hAnsi="Arial" w:cs="Arial"/>
          <w:bCs/>
          <w:color w:val="3C3C3C"/>
          <w:sz w:val="28"/>
          <w:szCs w:val="24"/>
          <w:lang w:val="en-US" w:eastAsia="en-US"/>
        </w:rPr>
      </w:pPr>
      <w:r w:rsidRPr="00440499">
        <w:rPr>
          <w:rFonts w:ascii="Arial" w:hAnsi="Arial" w:cs="Arial"/>
          <w:bCs/>
          <w:color w:val="3C3C3C"/>
          <w:sz w:val="28"/>
          <w:szCs w:val="24"/>
          <w:lang w:val="en-US" w:eastAsia="en-US"/>
        </w:rPr>
        <w:t>Kind regards,</w:t>
      </w:r>
    </w:p>
    <w:p w14:paraId="73A3A172" w14:textId="77777777" w:rsidR="00440499" w:rsidRPr="00440499" w:rsidRDefault="00440499" w:rsidP="00440499">
      <w:pPr>
        <w:widowControl/>
        <w:tabs>
          <w:tab w:val="left" w:pos="426"/>
        </w:tabs>
        <w:spacing w:line="360" w:lineRule="auto"/>
        <w:outlineLvl w:val="2"/>
        <w:rPr>
          <w:rFonts w:ascii="Arial" w:hAnsi="Arial" w:cs="Arial"/>
          <w:bCs/>
          <w:color w:val="3C3C3C"/>
          <w:sz w:val="28"/>
          <w:szCs w:val="24"/>
          <w:lang w:val="en-US" w:eastAsia="en-US"/>
        </w:rPr>
      </w:pPr>
      <w:r w:rsidRPr="00440499">
        <w:rPr>
          <w:rFonts w:ascii="Arial" w:hAnsi="Arial" w:cs="Arial"/>
          <w:bCs/>
          <w:color w:val="3C3C3C"/>
          <w:sz w:val="28"/>
          <w:szCs w:val="24"/>
          <w:lang w:val="en-US" w:eastAsia="en-US"/>
        </w:rPr>
        <w:t>The European Mouse Mutant Archive – EMMA / INFRAFRONTIER</w:t>
      </w:r>
      <w:r w:rsidRPr="00440499">
        <w:rPr>
          <w:rFonts w:ascii="Arial" w:hAnsi="Arial" w:cs="Arial"/>
          <w:bCs/>
          <w:color w:val="3C3C3C"/>
          <w:sz w:val="28"/>
          <w:szCs w:val="24"/>
          <w:lang w:val="en-US" w:eastAsia="en-US"/>
        </w:rPr>
        <w:br/>
      </w:r>
    </w:p>
    <w:p w14:paraId="78FDA7DD" w14:textId="57C9C939" w:rsidR="00440499" w:rsidRDefault="00440499">
      <w:pPr>
        <w:widowControl/>
        <w:rPr>
          <w:rFonts w:ascii="Arial" w:hAnsi="Arial" w:cs="Arial"/>
          <w:b/>
          <w:sz w:val="22"/>
          <w:szCs w:val="22"/>
          <w:lang w:val="en-US"/>
        </w:rPr>
      </w:pPr>
      <w:r>
        <w:rPr>
          <w:rFonts w:ascii="Arial" w:hAnsi="Arial" w:cs="Arial"/>
          <w:b/>
          <w:sz w:val="22"/>
          <w:szCs w:val="22"/>
          <w:lang w:val="en-US"/>
        </w:rPr>
        <w:br w:type="page"/>
      </w:r>
    </w:p>
    <w:p w14:paraId="52ADB226" w14:textId="2F08A062" w:rsidR="00277364" w:rsidRPr="00FE5983" w:rsidRDefault="00277364" w:rsidP="00373741">
      <w:pPr>
        <w:ind w:left="720" w:hanging="720"/>
        <w:jc w:val="center"/>
        <w:rPr>
          <w:rFonts w:ascii="Arial" w:hAnsi="Arial" w:cs="Arial"/>
          <w:b/>
          <w:sz w:val="22"/>
          <w:szCs w:val="22"/>
          <w:lang w:val="en-US"/>
        </w:rPr>
      </w:pPr>
      <w:r w:rsidRPr="00FE5983">
        <w:rPr>
          <w:rFonts w:ascii="Arial" w:hAnsi="Arial" w:cs="Arial"/>
          <w:b/>
          <w:sz w:val="22"/>
          <w:szCs w:val="22"/>
          <w:lang w:val="en-US"/>
        </w:rPr>
        <w:lastRenderedPageBreak/>
        <w:t>MATERIAL TRANSFER AGREEMENT</w:t>
      </w:r>
    </w:p>
    <w:p w14:paraId="6C9849B9" w14:textId="77777777" w:rsidR="00277364" w:rsidRPr="00FE5983" w:rsidRDefault="00277364" w:rsidP="00373741">
      <w:pPr>
        <w:ind w:left="720" w:hanging="720"/>
        <w:rPr>
          <w:rFonts w:ascii="Arial" w:hAnsi="Arial" w:cs="Arial"/>
          <w:sz w:val="22"/>
          <w:szCs w:val="22"/>
          <w:lang w:val="en-US"/>
        </w:rPr>
      </w:pPr>
    </w:p>
    <w:p w14:paraId="295129F5" w14:textId="77777777" w:rsidR="00774CDD" w:rsidRPr="00FE5983" w:rsidRDefault="00774CDD" w:rsidP="00373741">
      <w:pPr>
        <w:ind w:left="720" w:hanging="720"/>
        <w:rPr>
          <w:rFonts w:ascii="Arial" w:hAnsi="Arial" w:cs="Arial"/>
          <w:sz w:val="20"/>
          <w:lang w:val="en-US"/>
        </w:rPr>
      </w:pPr>
      <w:r w:rsidRPr="00FE5983">
        <w:rPr>
          <w:rFonts w:ascii="Arial" w:hAnsi="Arial" w:cs="Arial"/>
          <w:sz w:val="20"/>
          <w:lang w:val="en-US"/>
        </w:rPr>
        <w:t>This agreement is made and entered into by and between:</w:t>
      </w:r>
    </w:p>
    <w:p w14:paraId="29C35746" w14:textId="77777777" w:rsidR="00277364" w:rsidRPr="00FE5983" w:rsidRDefault="00277364" w:rsidP="00373741">
      <w:pPr>
        <w:tabs>
          <w:tab w:val="left" w:pos="3090"/>
        </w:tabs>
        <w:ind w:left="720" w:hanging="720"/>
        <w:rPr>
          <w:rFonts w:ascii="Arial" w:hAnsi="Arial" w:cs="Arial"/>
          <w:b/>
          <w:bCs/>
          <w:sz w:val="20"/>
          <w:lang w:val="en-US"/>
        </w:rPr>
      </w:pPr>
    </w:p>
    <w:p w14:paraId="45F7E5E8" w14:textId="77777777" w:rsidR="00277364" w:rsidRPr="00FE5983" w:rsidRDefault="00327295" w:rsidP="00327295">
      <w:pPr>
        <w:jc w:val="both"/>
        <w:rPr>
          <w:rFonts w:ascii="Arial" w:hAnsi="Arial" w:cs="Arial"/>
          <w:sz w:val="20"/>
          <w:lang w:val="en-US"/>
        </w:rPr>
      </w:pPr>
      <w:proofErr w:type="spellStart"/>
      <w:r w:rsidRPr="00FE5983">
        <w:rPr>
          <w:rFonts w:ascii="Arial" w:hAnsi="Arial" w:cs="Arial"/>
          <w:b/>
          <w:sz w:val="20"/>
          <w:lang w:val="en-US"/>
        </w:rPr>
        <w:t>Academisch</w:t>
      </w:r>
      <w:proofErr w:type="spellEnd"/>
      <w:r w:rsidRPr="00FE5983">
        <w:rPr>
          <w:rFonts w:ascii="Arial" w:hAnsi="Arial" w:cs="Arial"/>
          <w:b/>
          <w:sz w:val="20"/>
          <w:lang w:val="en-US"/>
        </w:rPr>
        <w:t xml:space="preserve"> </w:t>
      </w:r>
      <w:proofErr w:type="spellStart"/>
      <w:r w:rsidRPr="00FE5983">
        <w:rPr>
          <w:rFonts w:ascii="Arial" w:hAnsi="Arial" w:cs="Arial"/>
          <w:b/>
          <w:sz w:val="20"/>
          <w:lang w:val="en-US"/>
        </w:rPr>
        <w:t>Ziekenhuis</w:t>
      </w:r>
      <w:proofErr w:type="spellEnd"/>
      <w:r w:rsidRPr="00FE5983">
        <w:rPr>
          <w:rFonts w:ascii="Arial" w:hAnsi="Arial" w:cs="Arial"/>
          <w:b/>
          <w:sz w:val="20"/>
          <w:lang w:val="en-US"/>
        </w:rPr>
        <w:t xml:space="preserve"> Leiden,</w:t>
      </w:r>
      <w:r w:rsidRPr="00FE5983">
        <w:rPr>
          <w:rFonts w:ascii="Arial" w:hAnsi="Arial" w:cs="Arial"/>
          <w:sz w:val="20"/>
          <w:lang w:val="en-US"/>
        </w:rPr>
        <w:t xml:space="preserve"> a legal entity under the laws of the Netherlands, having its offices at </w:t>
      </w:r>
      <w:proofErr w:type="spellStart"/>
      <w:r w:rsidRPr="00FE5983">
        <w:rPr>
          <w:rFonts w:ascii="Arial" w:hAnsi="Arial" w:cs="Arial"/>
          <w:sz w:val="20"/>
          <w:lang w:val="en-US"/>
        </w:rPr>
        <w:t>Albinusdreef</w:t>
      </w:r>
      <w:proofErr w:type="spellEnd"/>
      <w:r w:rsidRPr="00FE5983">
        <w:rPr>
          <w:rFonts w:ascii="Arial" w:hAnsi="Arial" w:cs="Arial"/>
          <w:sz w:val="20"/>
          <w:lang w:val="en-US"/>
        </w:rPr>
        <w:t xml:space="preserve"> 2, 2333 ZA Leiden, The Netherlands, also acting under the name “Leiden University Medical Center” (LUMC), represented by the manager </w:t>
      </w:r>
      <w:r w:rsidR="00AD731A" w:rsidRPr="00FE5983">
        <w:rPr>
          <w:rFonts w:ascii="Arial" w:hAnsi="Arial" w:cs="Arial"/>
          <w:sz w:val="20"/>
          <w:lang w:val="en-US"/>
        </w:rPr>
        <w:t>‘</w:t>
      </w:r>
      <w:proofErr w:type="spellStart"/>
      <w:r w:rsidRPr="00FE5983">
        <w:rPr>
          <w:rFonts w:ascii="Arial" w:hAnsi="Arial" w:cs="Arial"/>
          <w:sz w:val="20"/>
          <w:lang w:val="en-US"/>
        </w:rPr>
        <w:t>bedrijfsvoering</w:t>
      </w:r>
      <w:proofErr w:type="spellEnd"/>
      <w:r w:rsidR="00AD731A" w:rsidRPr="00FE5983">
        <w:rPr>
          <w:rFonts w:ascii="Arial" w:hAnsi="Arial" w:cs="Arial"/>
          <w:sz w:val="20"/>
          <w:lang w:val="en-US"/>
        </w:rPr>
        <w:t>’</w:t>
      </w:r>
      <w:r w:rsidRPr="00FE5983">
        <w:rPr>
          <w:rFonts w:ascii="Arial" w:hAnsi="Arial" w:cs="Arial"/>
          <w:sz w:val="20"/>
          <w:lang w:val="en-US"/>
        </w:rPr>
        <w:t xml:space="preserve"> of Division </w:t>
      </w:r>
      <w:r w:rsidR="00AD731A" w:rsidRPr="00FE5983">
        <w:rPr>
          <w:rFonts w:ascii="Arial" w:hAnsi="Arial" w:cs="Arial"/>
          <w:sz w:val="20"/>
          <w:lang w:val="en-US"/>
        </w:rPr>
        <w:t xml:space="preserve">IV, </w:t>
      </w:r>
      <w:r w:rsidRPr="00FE5983">
        <w:rPr>
          <w:rFonts w:ascii="Arial" w:hAnsi="Arial" w:cs="Arial"/>
          <w:sz w:val="20"/>
          <w:lang w:val="en-US"/>
        </w:rPr>
        <w:t xml:space="preserve">hereinafter referred to as the </w:t>
      </w:r>
      <w:r w:rsidR="00277364" w:rsidRPr="00FE5983">
        <w:rPr>
          <w:rFonts w:ascii="Arial" w:hAnsi="Arial" w:cs="Arial"/>
          <w:sz w:val="20"/>
          <w:lang w:val="en-US"/>
        </w:rPr>
        <w:t>“</w:t>
      </w:r>
      <w:r w:rsidR="00277364" w:rsidRPr="00FE5983">
        <w:rPr>
          <w:rFonts w:ascii="Arial" w:hAnsi="Arial" w:cs="Arial"/>
          <w:b/>
          <w:sz w:val="20"/>
          <w:lang w:val="en-US"/>
        </w:rPr>
        <w:t>Provider</w:t>
      </w:r>
      <w:r w:rsidR="00277364" w:rsidRPr="00FE5983">
        <w:rPr>
          <w:rFonts w:ascii="Arial" w:hAnsi="Arial" w:cs="Arial"/>
          <w:sz w:val="20"/>
          <w:lang w:val="en-US"/>
        </w:rPr>
        <w:t>”</w:t>
      </w:r>
      <w:r w:rsidR="00E11BDF" w:rsidRPr="00FE5983">
        <w:rPr>
          <w:rFonts w:ascii="Arial" w:hAnsi="Arial" w:cs="Arial"/>
          <w:sz w:val="20"/>
          <w:lang w:val="en-US"/>
        </w:rPr>
        <w:t>.</w:t>
      </w:r>
    </w:p>
    <w:p w14:paraId="523BC814" w14:textId="77777777" w:rsidR="00277364" w:rsidRPr="00FE5983" w:rsidRDefault="00277364" w:rsidP="00373741">
      <w:pPr>
        <w:ind w:left="720" w:hanging="720"/>
        <w:rPr>
          <w:rFonts w:ascii="Arial" w:hAnsi="Arial" w:cs="Arial"/>
          <w:b/>
          <w:bCs/>
          <w:sz w:val="20"/>
          <w:lang w:val="en-US"/>
        </w:rPr>
      </w:pPr>
    </w:p>
    <w:p w14:paraId="5A777617" w14:textId="77777777" w:rsidR="00277364" w:rsidRPr="00FE5983" w:rsidRDefault="00277364" w:rsidP="00373741">
      <w:pPr>
        <w:ind w:left="720" w:hanging="720"/>
        <w:rPr>
          <w:rFonts w:ascii="Arial" w:hAnsi="Arial" w:cs="Arial"/>
          <w:sz w:val="20"/>
          <w:lang w:val="en-US"/>
        </w:rPr>
      </w:pPr>
      <w:r w:rsidRPr="00FE5983">
        <w:rPr>
          <w:rFonts w:ascii="Arial" w:hAnsi="Arial" w:cs="Arial"/>
          <w:sz w:val="20"/>
          <w:lang w:val="en-US"/>
        </w:rPr>
        <w:t>and</w:t>
      </w:r>
    </w:p>
    <w:p w14:paraId="33FA2D7E" w14:textId="77777777" w:rsidR="00277364" w:rsidRPr="00FE5983" w:rsidRDefault="00277364" w:rsidP="00373741">
      <w:pPr>
        <w:ind w:left="720" w:hanging="720"/>
        <w:rPr>
          <w:rFonts w:ascii="Arial" w:hAnsi="Arial" w:cs="Arial"/>
          <w:sz w:val="20"/>
          <w:lang w:val="en-US"/>
        </w:rPr>
      </w:pPr>
    </w:p>
    <w:p w14:paraId="25085335" w14:textId="6B1020AC" w:rsidR="007C484F" w:rsidRPr="00FE5983" w:rsidRDefault="00BD0BF1" w:rsidP="00AE0730">
      <w:pPr>
        <w:pStyle w:val="PlainText"/>
        <w:rPr>
          <w:rFonts w:ascii="Arial" w:hAnsi="Arial" w:cs="Arial"/>
          <w:lang w:val="en-US"/>
        </w:rPr>
      </w:pPr>
      <w:r w:rsidRPr="00BD0BF1">
        <w:rPr>
          <w:rFonts w:ascii="Arial" w:hAnsi="Arial" w:cs="Arial"/>
          <w:lang w:val="en-US"/>
        </w:rPr>
        <w:t xml:space="preserve">[●], a company </w:t>
      </w:r>
      <w:proofErr w:type="spellStart"/>
      <w:r w:rsidRPr="00BD0BF1">
        <w:rPr>
          <w:rFonts w:ascii="Arial" w:hAnsi="Arial" w:cs="Arial"/>
          <w:lang w:val="en-US"/>
        </w:rPr>
        <w:t>organised</w:t>
      </w:r>
      <w:proofErr w:type="spellEnd"/>
      <w:r w:rsidRPr="00BD0BF1">
        <w:rPr>
          <w:rFonts w:ascii="Arial" w:hAnsi="Arial" w:cs="Arial"/>
          <w:lang w:val="en-US"/>
        </w:rPr>
        <w:t xml:space="preserve"> under the laws of [country and/or state], having its official seat in [●], [●], and its registered office address at [●]</w:t>
      </w:r>
      <w:r>
        <w:rPr>
          <w:rFonts w:ascii="Arial" w:hAnsi="Arial" w:cs="Arial"/>
          <w:b/>
          <w:bCs/>
          <w:lang w:val="en-US"/>
        </w:rPr>
        <w:t xml:space="preserve"> </w:t>
      </w:r>
      <w:r w:rsidR="00AE0730" w:rsidRPr="00BD0BF1">
        <w:rPr>
          <w:rFonts w:ascii="Arial" w:hAnsi="Arial" w:cs="Arial"/>
          <w:b/>
          <w:bCs/>
          <w:lang w:val="en-US"/>
        </w:rPr>
        <w:t>“Recipient</w:t>
      </w:r>
      <w:proofErr w:type="gramStart"/>
      <w:r w:rsidR="00AE0730" w:rsidRPr="00BD0BF1">
        <w:rPr>
          <w:rFonts w:ascii="Arial" w:hAnsi="Arial" w:cs="Arial"/>
          <w:b/>
          <w:bCs/>
          <w:lang w:val="en-US"/>
        </w:rPr>
        <w:t>”</w:t>
      </w:r>
      <w:r w:rsidR="003618CA" w:rsidRPr="003618CA">
        <w:rPr>
          <w:rFonts w:ascii="Arial" w:hAnsi="Arial" w:cs="Arial"/>
          <w:b/>
          <w:bCs/>
          <w:lang w:val="en-US"/>
        </w:rPr>
        <w:t xml:space="preserve"> </w:t>
      </w:r>
      <w:r w:rsidR="00E11BDF" w:rsidRPr="00FE5983">
        <w:rPr>
          <w:rFonts w:ascii="Arial" w:hAnsi="Arial" w:cs="Arial"/>
          <w:lang w:val="en-US"/>
        </w:rPr>
        <w:t>.</w:t>
      </w:r>
      <w:proofErr w:type="gramEnd"/>
    </w:p>
    <w:p w14:paraId="3FCECB52" w14:textId="77777777" w:rsidR="00277364" w:rsidRPr="00FE5983" w:rsidRDefault="00277364" w:rsidP="00373741">
      <w:pPr>
        <w:ind w:left="720" w:hanging="720"/>
        <w:rPr>
          <w:rFonts w:ascii="Arial" w:hAnsi="Arial" w:cs="Arial"/>
          <w:sz w:val="20"/>
          <w:lang w:val="en-US"/>
        </w:rPr>
      </w:pPr>
    </w:p>
    <w:p w14:paraId="7B5AE77F" w14:textId="77777777" w:rsidR="00774CDD" w:rsidRPr="00FE5983" w:rsidRDefault="00774CDD"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FE5983">
        <w:rPr>
          <w:rFonts w:ascii="Arial" w:hAnsi="Arial" w:cs="Arial"/>
          <w:sz w:val="20"/>
          <w:lang w:val="en-US"/>
        </w:rPr>
        <w:t xml:space="preserve">Each of the above may also be referred to as “Party” and, collectively, as “the Parties”. </w:t>
      </w:r>
    </w:p>
    <w:p w14:paraId="696FE3C0" w14:textId="77777777" w:rsidR="00774CDD" w:rsidRPr="00FE5983" w:rsidRDefault="00774CDD" w:rsidP="00373741">
      <w:pPr>
        <w:ind w:left="720" w:hanging="720"/>
        <w:rPr>
          <w:rFonts w:ascii="Arial" w:hAnsi="Arial" w:cs="Arial"/>
          <w:sz w:val="20"/>
          <w:lang w:val="en-US"/>
        </w:rPr>
      </w:pPr>
    </w:p>
    <w:p w14:paraId="04813D42" w14:textId="77777777" w:rsidR="00277364" w:rsidRPr="00FE5983" w:rsidRDefault="00277364" w:rsidP="00373741">
      <w:pPr>
        <w:ind w:left="720" w:hanging="720"/>
        <w:rPr>
          <w:rFonts w:ascii="Arial" w:hAnsi="Arial" w:cs="Arial"/>
          <w:sz w:val="20"/>
          <w:lang w:val="en-US"/>
        </w:rPr>
      </w:pPr>
      <w:r w:rsidRPr="00FE5983">
        <w:rPr>
          <w:rFonts w:ascii="Arial" w:hAnsi="Arial" w:cs="Arial"/>
          <w:b/>
          <w:sz w:val="20"/>
          <w:lang w:val="en-US"/>
        </w:rPr>
        <w:t>W</w:t>
      </w:r>
      <w:r w:rsidR="00AE55A2" w:rsidRPr="00FE5983">
        <w:rPr>
          <w:rFonts w:ascii="Arial" w:hAnsi="Arial" w:cs="Arial"/>
          <w:b/>
          <w:sz w:val="20"/>
          <w:lang w:val="en-US"/>
        </w:rPr>
        <w:t>HEREAS</w:t>
      </w:r>
      <w:r w:rsidRPr="00FE5983">
        <w:rPr>
          <w:rFonts w:ascii="Arial" w:hAnsi="Arial" w:cs="Arial"/>
          <w:sz w:val="20"/>
          <w:lang w:val="en-US"/>
        </w:rPr>
        <w:t>:</w:t>
      </w:r>
    </w:p>
    <w:p w14:paraId="6D17ADCB" w14:textId="77777777" w:rsidR="00277364" w:rsidRPr="00FE5983" w:rsidRDefault="00277364" w:rsidP="00373741">
      <w:pPr>
        <w:ind w:left="720" w:hanging="720"/>
        <w:rPr>
          <w:rFonts w:ascii="Arial" w:hAnsi="Arial" w:cs="Arial"/>
          <w:sz w:val="20"/>
          <w:lang w:val="en-US"/>
        </w:rPr>
      </w:pPr>
    </w:p>
    <w:p w14:paraId="40733404" w14:textId="77777777" w:rsidR="00277364" w:rsidRPr="00FE5983" w:rsidRDefault="00277364" w:rsidP="00373741">
      <w:pPr>
        <w:numPr>
          <w:ilvl w:val="0"/>
          <w:numId w:val="1"/>
        </w:numPr>
        <w:ind w:left="720" w:hanging="720"/>
        <w:rPr>
          <w:rFonts w:ascii="Arial" w:hAnsi="Arial" w:cs="Arial"/>
          <w:sz w:val="20"/>
          <w:lang w:val="en-US"/>
        </w:rPr>
      </w:pPr>
      <w:r w:rsidRPr="00FE5983">
        <w:rPr>
          <w:rFonts w:ascii="Arial" w:hAnsi="Arial" w:cs="Arial"/>
          <w:sz w:val="20"/>
          <w:lang w:val="en-US"/>
        </w:rPr>
        <w:t xml:space="preserve">Provider is in possession of certain </w:t>
      </w:r>
      <w:r w:rsidR="00451582" w:rsidRPr="00FE5983">
        <w:rPr>
          <w:rFonts w:ascii="Arial" w:hAnsi="Arial" w:cs="Arial"/>
          <w:sz w:val="20"/>
          <w:lang w:val="en-US"/>
        </w:rPr>
        <w:t>m</w:t>
      </w:r>
      <w:r w:rsidRPr="00FE5983">
        <w:rPr>
          <w:rFonts w:ascii="Arial" w:hAnsi="Arial" w:cs="Arial"/>
          <w:sz w:val="20"/>
          <w:lang w:val="en-US"/>
        </w:rPr>
        <w:t xml:space="preserve">aterial </w:t>
      </w:r>
      <w:r w:rsidR="00451582" w:rsidRPr="00FE5983">
        <w:rPr>
          <w:rFonts w:ascii="Arial" w:hAnsi="Arial" w:cs="Arial"/>
          <w:sz w:val="20"/>
          <w:lang w:val="en-US"/>
        </w:rPr>
        <w:t xml:space="preserve">and </w:t>
      </w:r>
      <w:r w:rsidRPr="00FE5983">
        <w:rPr>
          <w:rFonts w:ascii="Arial" w:hAnsi="Arial" w:cs="Arial"/>
          <w:sz w:val="20"/>
          <w:lang w:val="en-US"/>
        </w:rPr>
        <w:t>Recipient is interested in the use of th</w:t>
      </w:r>
      <w:r w:rsidR="00451582" w:rsidRPr="00FE5983">
        <w:rPr>
          <w:rFonts w:ascii="Arial" w:hAnsi="Arial" w:cs="Arial"/>
          <w:sz w:val="20"/>
          <w:lang w:val="en-US"/>
        </w:rPr>
        <w:t>is</w:t>
      </w:r>
      <w:r w:rsidRPr="00FE5983">
        <w:rPr>
          <w:rFonts w:ascii="Arial" w:hAnsi="Arial" w:cs="Arial"/>
          <w:sz w:val="20"/>
          <w:lang w:val="en-US"/>
        </w:rPr>
        <w:t xml:space="preserve"> </w:t>
      </w:r>
      <w:r w:rsidR="00451582" w:rsidRPr="00FE5983">
        <w:rPr>
          <w:rFonts w:ascii="Arial" w:hAnsi="Arial" w:cs="Arial"/>
          <w:sz w:val="20"/>
          <w:lang w:val="en-US"/>
        </w:rPr>
        <w:t>m</w:t>
      </w:r>
      <w:r w:rsidRPr="00FE5983">
        <w:rPr>
          <w:rFonts w:ascii="Arial" w:hAnsi="Arial" w:cs="Arial"/>
          <w:sz w:val="20"/>
          <w:lang w:val="en-US"/>
        </w:rPr>
        <w:t xml:space="preserve">aterial for the purpose of </w:t>
      </w:r>
      <w:r w:rsidR="00451582" w:rsidRPr="00FE5983">
        <w:rPr>
          <w:rFonts w:ascii="Arial" w:hAnsi="Arial" w:cs="Arial"/>
          <w:sz w:val="20"/>
          <w:lang w:val="en-US"/>
        </w:rPr>
        <w:t xml:space="preserve">executing </w:t>
      </w:r>
      <w:r w:rsidRPr="00FE5983">
        <w:rPr>
          <w:rFonts w:ascii="Arial" w:hAnsi="Arial" w:cs="Arial"/>
          <w:sz w:val="20"/>
          <w:lang w:val="en-US"/>
        </w:rPr>
        <w:t>th</w:t>
      </w:r>
      <w:r w:rsidR="00451582" w:rsidRPr="00FE5983">
        <w:rPr>
          <w:rFonts w:ascii="Arial" w:hAnsi="Arial" w:cs="Arial"/>
          <w:sz w:val="20"/>
          <w:lang w:val="en-US"/>
        </w:rPr>
        <w:t xml:space="preserve">e Research </w:t>
      </w:r>
      <w:proofErr w:type="gramStart"/>
      <w:r w:rsidR="00451582" w:rsidRPr="00FE5983">
        <w:rPr>
          <w:rFonts w:ascii="Arial" w:hAnsi="Arial" w:cs="Arial"/>
          <w:sz w:val="20"/>
          <w:lang w:val="en-US"/>
        </w:rPr>
        <w:t>Plan</w:t>
      </w:r>
      <w:r w:rsidRPr="00FE5983">
        <w:rPr>
          <w:rFonts w:ascii="Arial" w:hAnsi="Arial" w:cs="Arial"/>
          <w:sz w:val="20"/>
          <w:lang w:val="en-US"/>
        </w:rPr>
        <w:t>;</w:t>
      </w:r>
      <w:proofErr w:type="gramEnd"/>
    </w:p>
    <w:p w14:paraId="1E9F4D41" w14:textId="77777777" w:rsidR="00277364" w:rsidRPr="00FE5983" w:rsidRDefault="00277364" w:rsidP="00373741">
      <w:pPr>
        <w:numPr>
          <w:ilvl w:val="0"/>
          <w:numId w:val="1"/>
        </w:numPr>
        <w:ind w:left="720" w:hanging="720"/>
        <w:rPr>
          <w:rFonts w:ascii="Arial" w:hAnsi="Arial" w:cs="Arial"/>
          <w:sz w:val="20"/>
          <w:lang w:val="en-US"/>
        </w:rPr>
      </w:pPr>
      <w:r w:rsidRPr="00FE5983">
        <w:rPr>
          <w:rFonts w:ascii="Arial" w:hAnsi="Arial" w:cs="Arial"/>
          <w:sz w:val="20"/>
          <w:lang w:val="en-US"/>
        </w:rPr>
        <w:t>Provider is willing to provide Recipient with the Material on the terms</w:t>
      </w:r>
      <w:r w:rsidR="00451582" w:rsidRPr="00FE5983">
        <w:rPr>
          <w:rFonts w:ascii="Arial" w:hAnsi="Arial" w:cs="Arial"/>
          <w:sz w:val="20"/>
          <w:lang w:val="en-US"/>
        </w:rPr>
        <w:t xml:space="preserve"> and conditions as set out in this material transfer agreement.</w:t>
      </w:r>
      <w:r w:rsidRPr="00FE5983">
        <w:rPr>
          <w:rFonts w:ascii="Arial" w:hAnsi="Arial" w:cs="Arial"/>
          <w:sz w:val="20"/>
          <w:lang w:val="en-US"/>
        </w:rPr>
        <w:t xml:space="preserve"> </w:t>
      </w:r>
    </w:p>
    <w:p w14:paraId="60637B3F" w14:textId="77777777" w:rsidR="00277364" w:rsidRPr="00FE5983" w:rsidRDefault="00277364" w:rsidP="00373741">
      <w:pPr>
        <w:ind w:left="720" w:hanging="720"/>
        <w:rPr>
          <w:rFonts w:ascii="Arial" w:hAnsi="Arial" w:cs="Arial"/>
          <w:sz w:val="20"/>
          <w:lang w:val="en-US"/>
        </w:rPr>
      </w:pPr>
    </w:p>
    <w:p w14:paraId="637C0869" w14:textId="77777777" w:rsidR="00774CDD" w:rsidRPr="00FE5983" w:rsidRDefault="00774CDD"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r w:rsidRPr="00FE5983">
        <w:rPr>
          <w:rFonts w:ascii="Arial" w:hAnsi="Arial" w:cs="Arial"/>
          <w:b/>
          <w:caps/>
          <w:sz w:val="20"/>
          <w:lang w:val="en-US"/>
        </w:rPr>
        <w:t>Therefore, it is agreed as follows</w:t>
      </w:r>
      <w:r w:rsidR="00B56A30" w:rsidRPr="00FE5983">
        <w:rPr>
          <w:rFonts w:ascii="Arial" w:hAnsi="Arial" w:cs="Arial"/>
          <w:b/>
          <w:sz w:val="20"/>
          <w:lang w:val="en-US"/>
        </w:rPr>
        <w:t>:</w:t>
      </w:r>
    </w:p>
    <w:p w14:paraId="285B8CE5" w14:textId="77777777" w:rsidR="00774CDD" w:rsidRPr="00FE5983" w:rsidRDefault="00774CDD" w:rsidP="00373741">
      <w:pPr>
        <w:ind w:left="720" w:hanging="720"/>
        <w:rPr>
          <w:rFonts w:ascii="Arial" w:hAnsi="Arial" w:cs="Arial"/>
          <w:sz w:val="20"/>
          <w:lang w:val="en-US"/>
        </w:rPr>
      </w:pPr>
    </w:p>
    <w:p w14:paraId="5B39047B" w14:textId="77777777" w:rsidR="00451582" w:rsidRPr="00FE5983" w:rsidRDefault="00451582" w:rsidP="00373741">
      <w:pPr>
        <w:pStyle w:val="Heading1"/>
        <w:jc w:val="left"/>
        <w:rPr>
          <w:sz w:val="20"/>
          <w:szCs w:val="20"/>
        </w:rPr>
      </w:pPr>
      <w:r w:rsidRPr="00FE5983">
        <w:rPr>
          <w:sz w:val="20"/>
          <w:szCs w:val="20"/>
        </w:rPr>
        <w:t>DEFINITIONS</w:t>
      </w:r>
    </w:p>
    <w:p w14:paraId="356DD3FA" w14:textId="77777777" w:rsidR="00451582" w:rsidRPr="00FE5983" w:rsidRDefault="00451582" w:rsidP="00373741">
      <w:pPr>
        <w:rPr>
          <w:rFonts w:ascii="Arial" w:hAnsi="Arial" w:cs="Arial"/>
          <w:b/>
          <w:sz w:val="20"/>
          <w:lang w:val="en-US"/>
        </w:rPr>
      </w:pPr>
      <w:r w:rsidRPr="00FE5983">
        <w:rPr>
          <w:rFonts w:ascii="Arial" w:hAnsi="Arial" w:cs="Arial"/>
          <w:sz w:val="20"/>
          <w:lang w:val="en-US"/>
        </w:rPr>
        <w:t>As used in this Agreement, the following terms shall have the following meanings:</w:t>
      </w:r>
    </w:p>
    <w:p w14:paraId="5169E9DF" w14:textId="77777777" w:rsidR="00451582" w:rsidRPr="00FE5983" w:rsidRDefault="00451582" w:rsidP="00636A3B">
      <w:pPr>
        <w:pStyle w:val="Heading2"/>
      </w:pPr>
    </w:p>
    <w:p w14:paraId="673DF7DC" w14:textId="5A856A22" w:rsidR="00451582" w:rsidRPr="00FE5983" w:rsidRDefault="00451582" w:rsidP="00636A3B">
      <w:pPr>
        <w:pStyle w:val="Heading2"/>
        <w:rPr>
          <w:b/>
        </w:rPr>
      </w:pPr>
      <w:r w:rsidRPr="00FE5983">
        <w:rPr>
          <w:u w:val="single"/>
        </w:rPr>
        <w:t>Agreement</w:t>
      </w:r>
      <w:r w:rsidRPr="00FE5983">
        <w:t xml:space="preserve"> </w:t>
      </w:r>
      <w:r w:rsidR="004E3D0A">
        <w:tab/>
      </w:r>
      <w:r w:rsidRPr="00FE5983">
        <w:t xml:space="preserve">shall mean this material transfer agreement including any </w:t>
      </w:r>
      <w:proofErr w:type="gramStart"/>
      <w:r w:rsidRPr="00FE5983">
        <w:t>Schedules;</w:t>
      </w:r>
      <w:proofErr w:type="gramEnd"/>
    </w:p>
    <w:p w14:paraId="4F5AA9AF" w14:textId="77777777" w:rsidR="00451582" w:rsidRPr="00FE5983" w:rsidRDefault="00451582" w:rsidP="00636A3B">
      <w:pPr>
        <w:pStyle w:val="Heading2"/>
      </w:pPr>
    </w:p>
    <w:p w14:paraId="75667207" w14:textId="77777777" w:rsidR="00636A3B" w:rsidRDefault="00451582" w:rsidP="00636A3B">
      <w:pPr>
        <w:pStyle w:val="Heading2"/>
      </w:pPr>
      <w:r w:rsidRPr="00FE5983">
        <w:rPr>
          <w:u w:val="single"/>
        </w:rPr>
        <w:t>Commercial Purposes</w:t>
      </w:r>
      <w:r w:rsidRPr="00FE5983">
        <w:tab/>
        <w:t xml:space="preserve">shall mean the sale, lease, license, or transfer under </w:t>
      </w:r>
      <w:proofErr w:type="gramStart"/>
      <w:r w:rsidRPr="00FE5983">
        <w:t>any</w:t>
      </w:r>
      <w:proofErr w:type="gramEnd"/>
      <w:r w:rsidRPr="00FE5983">
        <w:t xml:space="preserve"> </w:t>
      </w:r>
    </w:p>
    <w:p w14:paraId="642C7497" w14:textId="76317E03" w:rsidR="00451582" w:rsidRPr="00FE5983" w:rsidRDefault="00451582" w:rsidP="00636A3B">
      <w:pPr>
        <w:pStyle w:val="Heading2"/>
        <w:ind w:firstLine="0"/>
      </w:pPr>
      <w:r w:rsidRPr="00FE5983">
        <w:t>(other) title of the Material or Modifications to a for-profit organization. 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under any (other) title of the Material or Modifications to a for-profit organization. However, industrially sponsored academic research shall not be considered a use of the Material or Modifications for Commercial Purposes per se, unless any of the above conditions of this definition are met.</w:t>
      </w:r>
    </w:p>
    <w:p w14:paraId="1881B2C7" w14:textId="77777777" w:rsidR="00451582" w:rsidRPr="00FE5983" w:rsidRDefault="00451582" w:rsidP="00636A3B">
      <w:pPr>
        <w:pStyle w:val="Heading2"/>
      </w:pPr>
    </w:p>
    <w:p w14:paraId="42B441AD" w14:textId="4338D1F5" w:rsidR="00C87D41" w:rsidRDefault="00451582" w:rsidP="00636A3B">
      <w:pPr>
        <w:ind w:left="2880" w:hanging="2880"/>
        <w:rPr>
          <w:rFonts w:ascii="Arial" w:hAnsi="Arial" w:cs="Arial"/>
          <w:sz w:val="20"/>
          <w:lang w:val="en-US"/>
        </w:rPr>
      </w:pPr>
      <w:r w:rsidRPr="00FA14B9">
        <w:rPr>
          <w:rFonts w:ascii="Arial" w:hAnsi="Arial" w:cs="Arial"/>
          <w:sz w:val="20"/>
          <w:u w:val="single"/>
          <w:lang w:val="en-US"/>
        </w:rPr>
        <w:t>Material</w:t>
      </w:r>
      <w:r w:rsidR="00E11BDF" w:rsidRPr="00FE5983">
        <w:rPr>
          <w:rFonts w:ascii="Arial" w:hAnsi="Arial" w:cs="Arial"/>
          <w:sz w:val="20"/>
          <w:lang w:val="en-US"/>
        </w:rPr>
        <w:t xml:space="preserve">: </w:t>
      </w:r>
      <w:r w:rsidR="000B0AF5">
        <w:rPr>
          <w:rFonts w:ascii="Arial" w:hAnsi="Arial" w:cs="Arial"/>
          <w:sz w:val="20"/>
          <w:lang w:val="en-US"/>
        </w:rPr>
        <w:tab/>
      </w:r>
      <w:r w:rsidRPr="00FE5983">
        <w:rPr>
          <w:rFonts w:ascii="Arial" w:hAnsi="Arial" w:cs="Arial"/>
          <w:sz w:val="20"/>
          <w:lang w:val="en-US"/>
        </w:rPr>
        <w:t xml:space="preserve">shall mean </w:t>
      </w:r>
      <w:r w:rsidR="00E11BDF" w:rsidRPr="00FE5983">
        <w:rPr>
          <w:rFonts w:ascii="Arial" w:hAnsi="Arial" w:cs="Arial"/>
          <w:sz w:val="20"/>
          <w:lang w:val="en-US"/>
        </w:rPr>
        <w:t xml:space="preserve">Biological Materials: </w:t>
      </w:r>
      <w:r w:rsidR="00C87D41">
        <w:rPr>
          <w:rFonts w:ascii="Arial" w:hAnsi="Arial" w:cs="Arial"/>
          <w:sz w:val="20"/>
          <w:lang w:val="en-US"/>
        </w:rPr>
        <w:t xml:space="preserve">one or more of the following mouse </w:t>
      </w:r>
      <w:proofErr w:type="gramStart"/>
      <w:r w:rsidR="00C87D41">
        <w:rPr>
          <w:rFonts w:ascii="Arial" w:hAnsi="Arial" w:cs="Arial"/>
          <w:sz w:val="20"/>
          <w:lang w:val="en-US"/>
        </w:rPr>
        <w:t>strain</w:t>
      </w:r>
      <w:proofErr w:type="gramEnd"/>
      <w:r w:rsidR="000F6328">
        <w:rPr>
          <w:rFonts w:ascii="Arial" w:hAnsi="Arial" w:cs="Arial"/>
          <w:sz w:val="20"/>
          <w:lang w:val="en-US"/>
        </w:rPr>
        <w:t>(</w:t>
      </w:r>
      <w:r w:rsidR="00C87D41">
        <w:rPr>
          <w:rFonts w:ascii="Arial" w:hAnsi="Arial" w:cs="Arial"/>
          <w:sz w:val="20"/>
          <w:lang w:val="en-US"/>
        </w:rPr>
        <w:t>s</w:t>
      </w:r>
      <w:r w:rsidR="000F6328">
        <w:rPr>
          <w:rFonts w:ascii="Arial" w:hAnsi="Arial" w:cs="Arial"/>
          <w:sz w:val="20"/>
          <w:lang w:val="en-US"/>
        </w:rPr>
        <w:t>)</w:t>
      </w:r>
      <w:r w:rsidR="00C87D41">
        <w:rPr>
          <w:rFonts w:ascii="Arial" w:hAnsi="Arial" w:cs="Arial"/>
          <w:sz w:val="20"/>
          <w:lang w:val="en-US"/>
        </w:rPr>
        <w:t xml:space="preserve">: </w:t>
      </w:r>
    </w:p>
    <w:p w14:paraId="417B424D" w14:textId="1F58A899" w:rsidR="006F1C5C" w:rsidRDefault="006F1C5C" w:rsidP="006F1C5C">
      <w:pPr>
        <w:ind w:left="2160" w:hanging="2160"/>
        <w:rPr>
          <w:rFonts w:ascii="Arial" w:hAnsi="Arial" w:cs="Arial"/>
          <w:sz w:val="20"/>
          <w:lang w:val="en-US"/>
        </w:rPr>
      </w:pPr>
      <w:r>
        <w:rPr>
          <w:rFonts w:ascii="Arial" w:hAnsi="Arial" w:cs="Arial"/>
          <w:sz w:val="20"/>
          <w:lang w:val="en-US"/>
        </w:rPr>
        <w:tab/>
      </w:r>
      <w:r w:rsidR="00BD0BF1">
        <w:rPr>
          <w:rFonts w:ascii="Arial" w:hAnsi="Arial" w:cs="Arial"/>
          <w:sz w:val="20"/>
          <w:lang w:val="en-US"/>
        </w:rPr>
        <w:tab/>
      </w:r>
      <w:r>
        <w:rPr>
          <w:rFonts w:ascii="Arial" w:hAnsi="Arial" w:cs="Arial"/>
          <w:sz w:val="20"/>
          <w:lang w:val="en-US"/>
        </w:rPr>
        <w:t>Please select the desired strain(s)</w:t>
      </w:r>
    </w:p>
    <w:p w14:paraId="30AB5412" w14:textId="77777777" w:rsidR="006F1C5C" w:rsidRDefault="006F1C5C" w:rsidP="006F1C5C">
      <w:pPr>
        <w:ind w:left="2160" w:hanging="2160"/>
        <w:rPr>
          <w:rFonts w:ascii="Arial" w:hAnsi="Arial" w:cs="Arial"/>
          <w:sz w:val="20"/>
          <w:lang w:val="en-US"/>
        </w:rPr>
      </w:pPr>
    </w:p>
    <w:p w14:paraId="06404B8C" w14:textId="77777777" w:rsidR="00BD0BF1" w:rsidRPr="00BD0BF1" w:rsidRDefault="006F1C5C" w:rsidP="00BD0BF1">
      <w:pPr>
        <w:widowControl/>
        <w:spacing w:after="200" w:line="276" w:lineRule="auto"/>
        <w:ind w:left="2880"/>
        <w:contextualSpacing/>
        <w:rPr>
          <w:rFonts w:ascii="Arial" w:hAnsi="Arial" w:cs="Arial"/>
          <w:sz w:val="20"/>
          <w:lang w:val="en-US"/>
        </w:rPr>
      </w:pPr>
      <w:r w:rsidRPr="00C87D41">
        <w:rPr>
          <w:rFonts w:ascii="Arial" w:hAnsi="Arial" w:cs="Arial"/>
          <w:sz w:val="20"/>
          <w:lang w:val="en-GB" w:eastAsia="en-GB"/>
        </w:rPr>
        <w:t>EM:06078 Fcgr2b Fcgr2bB6null B6(Cg)-Fcgr2b</w:t>
      </w:r>
      <w:r w:rsidRPr="00C87D41">
        <w:rPr>
          <w:rFonts w:ascii="Arial" w:hAnsi="Arial" w:cs="Arial"/>
          <w:sz w:val="20"/>
          <w:vertAlign w:val="superscript"/>
          <w:lang w:val="en-GB" w:eastAsia="en-GB"/>
        </w:rPr>
        <w:t>tm12Sjv</w:t>
      </w:r>
      <w:r w:rsidRPr="00C87D41">
        <w:rPr>
          <w:rFonts w:ascii="Arial" w:hAnsi="Arial" w:cs="Arial"/>
          <w:sz w:val="20"/>
          <w:lang w:val="en-GB" w:eastAsia="en-GB"/>
        </w:rPr>
        <w:t>/</w:t>
      </w:r>
      <w:proofErr w:type="spellStart"/>
      <w:r w:rsidRPr="00C87D41">
        <w:rPr>
          <w:rFonts w:ascii="Arial" w:hAnsi="Arial" w:cs="Arial"/>
          <w:sz w:val="20"/>
          <w:lang w:val="en-GB" w:eastAsia="en-GB"/>
        </w:rPr>
        <w:t>Cnbc</w:t>
      </w:r>
      <w:proofErr w:type="spellEnd"/>
      <w:r w:rsidR="009C0D64" w:rsidRPr="00AA0C54">
        <w:rPr>
          <w:rFonts w:ascii="Arial" w:hAnsi="Arial" w:cs="Arial"/>
          <w:sz w:val="20"/>
          <w:lang w:val="en-US"/>
        </w:rPr>
        <w:t xml:space="preserve"> </w:t>
      </w:r>
      <w:r w:rsidR="00BD0BF1" w:rsidRPr="00BD0BF1">
        <w:rPr>
          <w:rFonts w:ascii="Arial" w:hAnsi="Arial" w:cs="Arial"/>
          <w:sz w:val="20"/>
          <w:lang w:val="en-US"/>
        </w:rPr>
        <w:t>EM:</w:t>
      </w:r>
      <w:proofErr w:type="gramStart"/>
      <w:r w:rsidR="00BD0BF1" w:rsidRPr="00BD0BF1">
        <w:rPr>
          <w:rFonts w:ascii="Arial" w:hAnsi="Arial" w:cs="Arial"/>
          <w:sz w:val="20"/>
          <w:lang w:val="en-US"/>
        </w:rPr>
        <w:t>01744  Fcgr</w:t>
      </w:r>
      <w:proofErr w:type="gramEnd"/>
      <w:r w:rsidR="00BD0BF1" w:rsidRPr="00BD0BF1">
        <w:rPr>
          <w:rFonts w:ascii="Arial" w:hAnsi="Arial" w:cs="Arial"/>
          <w:sz w:val="20"/>
          <w:lang w:val="en-US"/>
        </w:rPr>
        <w:t>1 CD64 (</w:t>
      </w:r>
      <w:proofErr w:type="spellStart"/>
      <w:r w:rsidR="00BD0BF1" w:rsidRPr="00BD0BF1">
        <w:rPr>
          <w:rFonts w:ascii="Arial" w:hAnsi="Arial" w:cs="Arial"/>
          <w:sz w:val="20"/>
          <w:lang w:val="en-US"/>
        </w:rPr>
        <w:t>Balb</w:t>
      </w:r>
      <w:proofErr w:type="spellEnd"/>
      <w:r w:rsidR="00BD0BF1" w:rsidRPr="00BD0BF1">
        <w:rPr>
          <w:rFonts w:ascii="Arial" w:hAnsi="Arial" w:cs="Arial"/>
          <w:sz w:val="20"/>
          <w:lang w:val="en-US"/>
        </w:rPr>
        <w:t>/C)  376 C.129P2-Fcgr1tm1Sjv/</w:t>
      </w:r>
      <w:proofErr w:type="spellStart"/>
      <w:r w:rsidR="00BD0BF1" w:rsidRPr="00BD0BF1">
        <w:rPr>
          <w:rFonts w:ascii="Arial" w:hAnsi="Arial" w:cs="Arial"/>
          <w:sz w:val="20"/>
          <w:lang w:val="en-US"/>
        </w:rPr>
        <w:t>Cnrm</w:t>
      </w:r>
      <w:proofErr w:type="spellEnd"/>
    </w:p>
    <w:p w14:paraId="6B9EFCC5" w14:textId="77777777" w:rsidR="00BD0BF1" w:rsidRPr="00BD0BF1" w:rsidRDefault="00BD0BF1" w:rsidP="00BD0BF1">
      <w:pPr>
        <w:widowControl/>
        <w:spacing w:after="200" w:line="276" w:lineRule="auto"/>
        <w:ind w:left="2880"/>
        <w:contextualSpacing/>
        <w:rPr>
          <w:rFonts w:ascii="Arial" w:hAnsi="Arial" w:cs="Arial"/>
          <w:sz w:val="20"/>
          <w:lang w:val="en-US"/>
        </w:rPr>
      </w:pPr>
      <w:r w:rsidRPr="00BD0BF1">
        <w:rPr>
          <w:rFonts w:ascii="Arial" w:hAnsi="Arial" w:cs="Arial"/>
          <w:sz w:val="20"/>
          <w:lang w:val="en-US"/>
        </w:rPr>
        <w:t>EM:02540 Fcgr1 CD64 KO on C57Bl6 STOCK Fcgr1tm1Sjv/</w:t>
      </w:r>
      <w:proofErr w:type="spellStart"/>
      <w:r w:rsidRPr="00BD0BF1">
        <w:rPr>
          <w:rFonts w:ascii="Arial" w:hAnsi="Arial" w:cs="Arial"/>
          <w:sz w:val="20"/>
          <w:lang w:val="en-US"/>
        </w:rPr>
        <w:t>Cnrm</w:t>
      </w:r>
      <w:proofErr w:type="spellEnd"/>
    </w:p>
    <w:p w14:paraId="4D53F346" w14:textId="77777777" w:rsidR="00BD0BF1" w:rsidRPr="00BD0BF1" w:rsidRDefault="00BD0BF1" w:rsidP="00BD0BF1">
      <w:pPr>
        <w:widowControl/>
        <w:spacing w:after="200" w:line="276" w:lineRule="auto"/>
        <w:ind w:left="2880"/>
        <w:contextualSpacing/>
        <w:rPr>
          <w:rFonts w:ascii="Arial" w:hAnsi="Arial" w:cs="Arial"/>
          <w:sz w:val="20"/>
          <w:lang w:val="en-US"/>
        </w:rPr>
      </w:pPr>
      <w:r w:rsidRPr="00BD0BF1">
        <w:rPr>
          <w:rFonts w:ascii="Arial" w:hAnsi="Arial" w:cs="Arial"/>
          <w:sz w:val="20"/>
          <w:lang w:val="en-US"/>
        </w:rPr>
        <w:t>EM:01746 Fcgr1, Fcgr3 CD64 CD16 (</w:t>
      </w:r>
      <w:proofErr w:type="spellStart"/>
      <w:r w:rsidRPr="00BD0BF1">
        <w:rPr>
          <w:rFonts w:ascii="Arial" w:hAnsi="Arial" w:cs="Arial"/>
          <w:sz w:val="20"/>
          <w:lang w:val="en-US"/>
        </w:rPr>
        <w:t>Balb</w:t>
      </w:r>
      <w:proofErr w:type="spellEnd"/>
      <w:r w:rsidRPr="00BD0BF1">
        <w:rPr>
          <w:rFonts w:ascii="Arial" w:hAnsi="Arial" w:cs="Arial"/>
          <w:sz w:val="20"/>
          <w:lang w:val="en-US"/>
        </w:rPr>
        <w:t>/C) 566 C.129P2-Fcgr1tm1Sjv Fcgr3tm1Sjv/</w:t>
      </w:r>
      <w:proofErr w:type="spellStart"/>
      <w:r w:rsidRPr="00BD0BF1">
        <w:rPr>
          <w:rFonts w:ascii="Arial" w:hAnsi="Arial" w:cs="Arial"/>
          <w:sz w:val="20"/>
          <w:lang w:val="en-US"/>
        </w:rPr>
        <w:t>Cnrm</w:t>
      </w:r>
      <w:proofErr w:type="spellEnd"/>
    </w:p>
    <w:p w14:paraId="28A898E0" w14:textId="77777777" w:rsidR="00BD0BF1" w:rsidRPr="00BD0BF1" w:rsidRDefault="00BD0BF1" w:rsidP="00BD0BF1">
      <w:pPr>
        <w:widowControl/>
        <w:spacing w:after="200" w:line="276" w:lineRule="auto"/>
        <w:ind w:left="2880"/>
        <w:contextualSpacing/>
        <w:rPr>
          <w:rFonts w:ascii="Arial" w:hAnsi="Arial" w:cs="Arial"/>
          <w:sz w:val="20"/>
          <w:lang w:val="en-US"/>
        </w:rPr>
      </w:pPr>
      <w:r w:rsidRPr="00BD0BF1">
        <w:rPr>
          <w:rFonts w:ascii="Arial" w:hAnsi="Arial" w:cs="Arial"/>
          <w:sz w:val="20"/>
          <w:lang w:val="en-US"/>
        </w:rPr>
        <w:t>EM:06078 Fcgr2b Fcgr2bB6null B6(Cg)-Fcgr2btm12Sjv/</w:t>
      </w:r>
      <w:proofErr w:type="spellStart"/>
      <w:r w:rsidRPr="00BD0BF1">
        <w:rPr>
          <w:rFonts w:ascii="Arial" w:hAnsi="Arial" w:cs="Arial"/>
          <w:sz w:val="20"/>
          <w:lang w:val="en-US"/>
        </w:rPr>
        <w:t>Cnbc</w:t>
      </w:r>
      <w:proofErr w:type="spellEnd"/>
    </w:p>
    <w:p w14:paraId="66FD980C" w14:textId="77777777" w:rsidR="00BD0BF1" w:rsidRPr="00BD0BF1" w:rsidRDefault="00BD0BF1" w:rsidP="00BD0BF1">
      <w:pPr>
        <w:widowControl/>
        <w:spacing w:after="200" w:line="276" w:lineRule="auto"/>
        <w:ind w:left="2880"/>
        <w:contextualSpacing/>
        <w:rPr>
          <w:rFonts w:ascii="Arial" w:hAnsi="Arial" w:cs="Arial"/>
          <w:sz w:val="20"/>
          <w:lang w:val="en-US"/>
        </w:rPr>
      </w:pPr>
      <w:r w:rsidRPr="00BD0BF1">
        <w:rPr>
          <w:rFonts w:ascii="Arial" w:hAnsi="Arial" w:cs="Arial"/>
          <w:sz w:val="20"/>
          <w:lang w:val="en-US"/>
        </w:rPr>
        <w:lastRenderedPageBreak/>
        <w:t>EM:01745 Fcgr3 CD16 (</w:t>
      </w:r>
      <w:proofErr w:type="spellStart"/>
      <w:r w:rsidRPr="00BD0BF1">
        <w:rPr>
          <w:rFonts w:ascii="Arial" w:hAnsi="Arial" w:cs="Arial"/>
          <w:sz w:val="20"/>
          <w:lang w:val="en-US"/>
        </w:rPr>
        <w:t>Balb</w:t>
      </w:r>
      <w:proofErr w:type="spellEnd"/>
      <w:r w:rsidRPr="00BD0BF1">
        <w:rPr>
          <w:rFonts w:ascii="Arial" w:hAnsi="Arial" w:cs="Arial"/>
          <w:sz w:val="20"/>
          <w:lang w:val="en-US"/>
        </w:rPr>
        <w:t>/C) 193 C.129P2-Fcgr3tm1Sjv/</w:t>
      </w:r>
      <w:proofErr w:type="spellStart"/>
      <w:r w:rsidRPr="00BD0BF1">
        <w:rPr>
          <w:rFonts w:ascii="Arial" w:hAnsi="Arial" w:cs="Arial"/>
          <w:sz w:val="20"/>
          <w:lang w:val="en-US"/>
        </w:rPr>
        <w:t>Cnrm</w:t>
      </w:r>
      <w:proofErr w:type="spellEnd"/>
    </w:p>
    <w:p w14:paraId="29BEF9EC" w14:textId="77777777" w:rsidR="00BD0BF1" w:rsidRPr="00BD0BF1" w:rsidRDefault="00BD0BF1" w:rsidP="00BD0BF1">
      <w:pPr>
        <w:widowControl/>
        <w:spacing w:after="200" w:line="276" w:lineRule="auto"/>
        <w:ind w:left="2880"/>
        <w:contextualSpacing/>
        <w:rPr>
          <w:rFonts w:ascii="Arial" w:hAnsi="Arial" w:cs="Arial"/>
          <w:sz w:val="20"/>
          <w:lang w:val="en-US"/>
        </w:rPr>
      </w:pPr>
      <w:r w:rsidRPr="00BD0BF1">
        <w:rPr>
          <w:rFonts w:ascii="Arial" w:hAnsi="Arial" w:cs="Arial"/>
          <w:sz w:val="20"/>
          <w:lang w:val="en-US"/>
        </w:rPr>
        <w:t xml:space="preserve">EM:04666 </w:t>
      </w:r>
      <w:proofErr w:type="spellStart"/>
      <w:r w:rsidRPr="00BD0BF1">
        <w:rPr>
          <w:rFonts w:ascii="Arial" w:hAnsi="Arial" w:cs="Arial"/>
          <w:sz w:val="20"/>
          <w:lang w:val="en-US"/>
        </w:rPr>
        <w:t>Fcamr</w:t>
      </w:r>
      <w:proofErr w:type="spellEnd"/>
      <w:r w:rsidRPr="00BD0BF1">
        <w:rPr>
          <w:rFonts w:ascii="Arial" w:hAnsi="Arial" w:cs="Arial"/>
          <w:sz w:val="20"/>
          <w:lang w:val="en-US"/>
        </w:rPr>
        <w:t xml:space="preserve"> (4D6) C57BL/6-Fcamrtm1Sjv/</w:t>
      </w:r>
      <w:proofErr w:type="spellStart"/>
      <w:r w:rsidRPr="00BD0BF1">
        <w:rPr>
          <w:rFonts w:ascii="Arial" w:hAnsi="Arial" w:cs="Arial"/>
          <w:sz w:val="20"/>
          <w:lang w:val="en-US"/>
        </w:rPr>
        <w:t>Cnbc</w:t>
      </w:r>
      <w:proofErr w:type="spellEnd"/>
    </w:p>
    <w:p w14:paraId="1E86AC5A" w14:textId="77777777" w:rsidR="00BD0BF1" w:rsidRPr="00BD0BF1" w:rsidRDefault="00BD0BF1" w:rsidP="00BD0BF1">
      <w:pPr>
        <w:widowControl/>
        <w:spacing w:after="200" w:line="276" w:lineRule="auto"/>
        <w:ind w:left="2880"/>
        <w:contextualSpacing/>
        <w:rPr>
          <w:rFonts w:ascii="Arial" w:hAnsi="Arial" w:cs="Arial"/>
          <w:sz w:val="20"/>
          <w:lang w:val="en-US"/>
        </w:rPr>
      </w:pPr>
      <w:r w:rsidRPr="00BD0BF1">
        <w:rPr>
          <w:rFonts w:ascii="Arial" w:hAnsi="Arial" w:cs="Arial"/>
          <w:sz w:val="20"/>
          <w:lang w:val="en-US"/>
        </w:rPr>
        <w:t xml:space="preserve">EM:04667 </w:t>
      </w:r>
      <w:proofErr w:type="spellStart"/>
      <w:r w:rsidRPr="00BD0BF1">
        <w:rPr>
          <w:rFonts w:ascii="Arial" w:hAnsi="Arial" w:cs="Arial"/>
          <w:sz w:val="20"/>
          <w:lang w:val="en-US"/>
        </w:rPr>
        <w:t>Fcamr</w:t>
      </w:r>
      <w:proofErr w:type="spellEnd"/>
      <w:r w:rsidRPr="00BD0BF1">
        <w:rPr>
          <w:rFonts w:ascii="Arial" w:hAnsi="Arial" w:cs="Arial"/>
          <w:sz w:val="20"/>
          <w:lang w:val="en-US"/>
        </w:rPr>
        <w:t xml:space="preserve"> (4D6)- Null STOCK Fcamrtm1.2Sjv/</w:t>
      </w:r>
      <w:proofErr w:type="spellStart"/>
      <w:r w:rsidRPr="00BD0BF1">
        <w:rPr>
          <w:rFonts w:ascii="Arial" w:hAnsi="Arial" w:cs="Arial"/>
          <w:sz w:val="20"/>
          <w:lang w:val="en-US"/>
        </w:rPr>
        <w:t>Cnbc</w:t>
      </w:r>
      <w:proofErr w:type="spellEnd"/>
    </w:p>
    <w:p w14:paraId="2F8EB577" w14:textId="77777777" w:rsidR="00BD0BF1" w:rsidRPr="00BD0BF1" w:rsidRDefault="00BD0BF1" w:rsidP="00BD0BF1">
      <w:pPr>
        <w:widowControl/>
        <w:spacing w:after="200" w:line="276" w:lineRule="auto"/>
        <w:ind w:left="2880"/>
        <w:contextualSpacing/>
        <w:rPr>
          <w:rFonts w:ascii="Arial" w:hAnsi="Arial" w:cs="Arial"/>
          <w:sz w:val="20"/>
          <w:lang w:val="en-US"/>
        </w:rPr>
      </w:pPr>
      <w:r w:rsidRPr="00BD0BF1">
        <w:rPr>
          <w:rFonts w:ascii="Arial" w:hAnsi="Arial" w:cs="Arial"/>
          <w:sz w:val="20"/>
          <w:lang w:val="en-US"/>
        </w:rPr>
        <w:t xml:space="preserve">EM:04668 </w:t>
      </w:r>
      <w:proofErr w:type="spellStart"/>
      <w:r w:rsidRPr="00BD0BF1">
        <w:rPr>
          <w:rFonts w:ascii="Arial" w:hAnsi="Arial" w:cs="Arial"/>
          <w:sz w:val="20"/>
          <w:lang w:val="en-US"/>
        </w:rPr>
        <w:t>Fcamr</w:t>
      </w:r>
      <w:proofErr w:type="spellEnd"/>
      <w:r w:rsidRPr="00BD0BF1">
        <w:rPr>
          <w:rFonts w:ascii="Arial" w:hAnsi="Arial" w:cs="Arial"/>
          <w:sz w:val="20"/>
          <w:lang w:val="en-US"/>
        </w:rPr>
        <w:t xml:space="preserve"> (4D6)- </w:t>
      </w:r>
      <w:proofErr w:type="spellStart"/>
      <w:r w:rsidRPr="00BD0BF1">
        <w:rPr>
          <w:rFonts w:ascii="Arial" w:hAnsi="Arial" w:cs="Arial"/>
          <w:sz w:val="20"/>
          <w:lang w:val="en-US"/>
        </w:rPr>
        <w:t>Floxed</w:t>
      </w:r>
      <w:proofErr w:type="spellEnd"/>
      <w:r w:rsidRPr="00BD0BF1">
        <w:rPr>
          <w:rFonts w:ascii="Arial" w:hAnsi="Arial" w:cs="Arial"/>
          <w:sz w:val="20"/>
          <w:lang w:val="en-US"/>
        </w:rPr>
        <w:t xml:space="preserve"> STOCK Fcamrtm1.1Sjv/</w:t>
      </w:r>
      <w:proofErr w:type="spellStart"/>
      <w:r w:rsidRPr="00BD0BF1">
        <w:rPr>
          <w:rFonts w:ascii="Arial" w:hAnsi="Arial" w:cs="Arial"/>
          <w:sz w:val="20"/>
          <w:lang w:val="en-US"/>
        </w:rPr>
        <w:t>Cnbc</w:t>
      </w:r>
      <w:proofErr w:type="spellEnd"/>
    </w:p>
    <w:p w14:paraId="04768896" w14:textId="3CE581DD" w:rsidR="00C87D41" w:rsidRPr="00DD4A27" w:rsidRDefault="00BD0BF1" w:rsidP="00BD0BF1">
      <w:pPr>
        <w:widowControl/>
        <w:spacing w:after="200" w:line="276" w:lineRule="auto"/>
        <w:ind w:left="2880"/>
        <w:contextualSpacing/>
        <w:rPr>
          <w:rFonts w:ascii="Arial" w:hAnsi="Arial" w:cs="Arial"/>
          <w:sz w:val="20"/>
          <w:lang w:val="en-GB" w:eastAsia="en-GB"/>
        </w:rPr>
      </w:pPr>
      <w:r w:rsidRPr="00BD0BF1">
        <w:rPr>
          <w:rFonts w:ascii="Arial" w:hAnsi="Arial" w:cs="Arial"/>
          <w:sz w:val="20"/>
          <w:lang w:val="en-US"/>
        </w:rPr>
        <w:t>EM:04499 C57BL/6-</w:t>
      </w:r>
      <w:proofErr w:type="gramStart"/>
      <w:r w:rsidRPr="00BD0BF1">
        <w:rPr>
          <w:rFonts w:ascii="Arial" w:hAnsi="Arial" w:cs="Arial"/>
          <w:sz w:val="20"/>
          <w:lang w:val="en-US"/>
        </w:rPr>
        <w:t>Tg(</w:t>
      </w:r>
      <w:proofErr w:type="gramEnd"/>
      <w:r w:rsidRPr="00BD0BF1">
        <w:rPr>
          <w:rFonts w:ascii="Arial" w:hAnsi="Arial" w:cs="Arial"/>
          <w:sz w:val="20"/>
          <w:lang w:val="en-US"/>
        </w:rPr>
        <w:t xml:space="preserve">CD19-cre/ERT2)1Sjv/CnbcEM06078 B6.FcgRIIb-/- mice </w:t>
      </w:r>
    </w:p>
    <w:p w14:paraId="5262924C" w14:textId="77777777" w:rsidR="00E11BDF" w:rsidRPr="00DF7090" w:rsidRDefault="00E11BDF" w:rsidP="00E11BDF">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p>
    <w:p w14:paraId="2A93431B" w14:textId="77777777" w:rsidR="00451582" w:rsidRPr="00FE5983" w:rsidRDefault="00451582" w:rsidP="00636A3B">
      <w:pPr>
        <w:pStyle w:val="Heading2"/>
        <w:ind w:firstLine="0"/>
      </w:pPr>
      <w:r w:rsidRPr="00FE5983">
        <w:t xml:space="preserve">In addition, Material also means Progeny and Unmodified Derivatives. The Material shall not include: (a) Modifications or (b) other substances created by the Recipient </w:t>
      </w:r>
      <w:proofErr w:type="gramStart"/>
      <w:r w:rsidRPr="00FE5983">
        <w:t>through the use of</w:t>
      </w:r>
      <w:proofErr w:type="gramEnd"/>
      <w:r w:rsidRPr="00FE5983">
        <w:t xml:space="preserve"> the Material which are neither Progeny nor Unmodified Derivatives.</w:t>
      </w:r>
    </w:p>
    <w:p w14:paraId="6E821FF3" w14:textId="77777777" w:rsidR="00451582" w:rsidRPr="00FE5983" w:rsidRDefault="00451582" w:rsidP="00636A3B">
      <w:pPr>
        <w:pStyle w:val="Heading2"/>
      </w:pPr>
    </w:p>
    <w:p w14:paraId="11108F83" w14:textId="7D9C02CD" w:rsidR="00451582" w:rsidRPr="00FE5983" w:rsidRDefault="00451582" w:rsidP="00636A3B">
      <w:pPr>
        <w:pStyle w:val="Heading2"/>
      </w:pPr>
      <w:r w:rsidRPr="00FE5983">
        <w:rPr>
          <w:u w:val="single"/>
        </w:rPr>
        <w:t>Modifications</w:t>
      </w:r>
      <w:r w:rsidR="008C54EE">
        <w:rPr>
          <w:u w:val="single"/>
        </w:rPr>
        <w:t xml:space="preserve"> </w:t>
      </w:r>
      <w:r w:rsidR="00AA0C54" w:rsidRPr="0083431E">
        <w:tab/>
      </w:r>
      <w:r w:rsidRPr="00FE5983">
        <w:t>shall mean substances created by the Recipient which contain or incorporate the Material, such as monoclonal antibodies secreted by a hybridoma cell line.</w:t>
      </w:r>
    </w:p>
    <w:p w14:paraId="435E4D29" w14:textId="77777777" w:rsidR="005C2751" w:rsidRDefault="005C2751" w:rsidP="00373741">
      <w:pPr>
        <w:pStyle w:val="Default"/>
        <w:ind w:left="2160" w:hanging="2160"/>
        <w:rPr>
          <w:sz w:val="20"/>
          <w:szCs w:val="20"/>
          <w:u w:val="single"/>
        </w:rPr>
      </w:pPr>
    </w:p>
    <w:p w14:paraId="13C2FD0E" w14:textId="0D48B5AC" w:rsidR="00451582" w:rsidRPr="00FE5983" w:rsidRDefault="00451582" w:rsidP="00636A3B">
      <w:pPr>
        <w:pStyle w:val="Default"/>
        <w:ind w:left="2880" w:hanging="2880"/>
        <w:rPr>
          <w:color w:val="auto"/>
          <w:sz w:val="20"/>
          <w:szCs w:val="20"/>
        </w:rPr>
      </w:pPr>
      <w:r w:rsidRPr="00FE5983">
        <w:rPr>
          <w:sz w:val="20"/>
          <w:szCs w:val="20"/>
          <w:u w:val="single"/>
        </w:rPr>
        <w:t>Nonprofit Organization(</w:t>
      </w:r>
      <w:proofErr w:type="gramStart"/>
      <w:r w:rsidRPr="00FE5983">
        <w:rPr>
          <w:sz w:val="20"/>
          <w:szCs w:val="20"/>
          <w:u w:val="single"/>
        </w:rPr>
        <w:t xml:space="preserve">s) </w:t>
      </w:r>
      <w:r w:rsidR="004E3D0A">
        <w:rPr>
          <w:sz w:val="20"/>
          <w:szCs w:val="20"/>
        </w:rPr>
        <w:t xml:space="preserve">  </w:t>
      </w:r>
      <w:proofErr w:type="gramEnd"/>
      <w:r w:rsidR="00636A3B">
        <w:rPr>
          <w:sz w:val="20"/>
          <w:szCs w:val="20"/>
        </w:rPr>
        <w:tab/>
      </w:r>
      <w:r w:rsidRPr="00FE5983">
        <w:rPr>
          <w:sz w:val="20"/>
          <w:szCs w:val="20"/>
        </w:rPr>
        <w:t xml:space="preserve">shall </w:t>
      </w:r>
      <w:r w:rsidRPr="00FE5983">
        <w:rPr>
          <w:color w:val="auto"/>
          <w:sz w:val="20"/>
          <w:szCs w:val="20"/>
        </w:rPr>
        <w:t xml:space="preserve">mean a university or other institution of higher education or other research institute. </w:t>
      </w:r>
    </w:p>
    <w:p w14:paraId="3A72CFCA" w14:textId="77777777" w:rsidR="00451582" w:rsidRPr="00FE5983" w:rsidRDefault="00451582" w:rsidP="00636A3B">
      <w:pPr>
        <w:pStyle w:val="Heading2"/>
      </w:pPr>
    </w:p>
    <w:p w14:paraId="619A39B8" w14:textId="5C30C1B3" w:rsidR="00451582" w:rsidRPr="00FE5983" w:rsidRDefault="00451582" w:rsidP="00636A3B">
      <w:pPr>
        <w:pStyle w:val="Heading2"/>
      </w:pPr>
      <w:r w:rsidRPr="00FE5983">
        <w:rPr>
          <w:u w:val="single"/>
        </w:rPr>
        <w:t>Progeny</w:t>
      </w:r>
      <w:r w:rsidRPr="00FE5983">
        <w:tab/>
        <w:t>shall mean unmodified descendant from the Material, such as virus to virus, cell from cell, or organism to organism.</w:t>
      </w:r>
    </w:p>
    <w:p w14:paraId="74A530AA" w14:textId="77777777" w:rsidR="00451582" w:rsidRPr="00FE5983" w:rsidRDefault="00451582" w:rsidP="00636A3B">
      <w:pPr>
        <w:pStyle w:val="Heading2"/>
      </w:pPr>
    </w:p>
    <w:p w14:paraId="5E947BCB" w14:textId="07238C70" w:rsidR="004E3D0A" w:rsidRPr="006C1D71" w:rsidRDefault="00451582" w:rsidP="006C1D71">
      <w:pPr>
        <w:pStyle w:val="Heading2"/>
        <w:rPr>
          <w:lang w:val="nl-NL"/>
        </w:rPr>
      </w:pPr>
      <w:r w:rsidRPr="0040152F">
        <w:rPr>
          <w:u w:val="single"/>
          <w:lang w:val="nl-NL"/>
        </w:rPr>
        <w:t xml:space="preserve">Provider Scientist </w:t>
      </w:r>
      <w:r w:rsidR="004E3D0A" w:rsidRPr="0040152F">
        <w:rPr>
          <w:lang w:val="nl-NL"/>
        </w:rPr>
        <w:t xml:space="preserve">   </w:t>
      </w:r>
      <w:r w:rsidR="00636A3B" w:rsidRPr="0040152F">
        <w:rPr>
          <w:lang w:val="nl-NL"/>
        </w:rPr>
        <w:tab/>
        <w:t xml:space="preserve">Dhr. prof.dr.ir. S.M. van der Maarel, Leiden University Medical Center, </w:t>
      </w:r>
      <w:proofErr w:type="gramStart"/>
      <w:r w:rsidR="00636A3B" w:rsidRPr="0040152F">
        <w:rPr>
          <w:lang w:val="nl-NL"/>
        </w:rPr>
        <w:t>kamerzone:T</w:t>
      </w:r>
      <w:proofErr w:type="gramEnd"/>
      <w:r w:rsidR="00636A3B" w:rsidRPr="0040152F">
        <w:rPr>
          <w:lang w:val="nl-NL"/>
        </w:rPr>
        <w:t>-04-003, post zone S-04-P, P.O. Box 9600, 2300 RC Leiden</w:t>
      </w:r>
      <w:r w:rsidR="006C1D71">
        <w:rPr>
          <w:lang w:val="nl-NL"/>
        </w:rPr>
        <w:t>.</w:t>
      </w:r>
    </w:p>
    <w:p w14:paraId="08EDEC90" w14:textId="77777777" w:rsidR="00451582" w:rsidRPr="0040152F" w:rsidRDefault="00451582" w:rsidP="00636A3B">
      <w:pPr>
        <w:pStyle w:val="Heading2"/>
        <w:rPr>
          <w:lang w:val="nl-NL"/>
        </w:rPr>
      </w:pPr>
    </w:p>
    <w:p w14:paraId="2A990451" w14:textId="4DC01566" w:rsidR="00451582" w:rsidRPr="007C484F" w:rsidRDefault="00451582" w:rsidP="00BD0BF1">
      <w:pPr>
        <w:pStyle w:val="Heading2"/>
      </w:pPr>
      <w:r w:rsidRPr="00FE5983">
        <w:rPr>
          <w:u w:val="single"/>
        </w:rPr>
        <w:t>Recipient Scientist</w:t>
      </w:r>
      <w:r w:rsidR="00AE0730" w:rsidRPr="00AE0730">
        <w:t xml:space="preserve"> </w:t>
      </w:r>
      <w:r w:rsidR="007C484F">
        <w:tab/>
      </w:r>
      <w:r w:rsidR="00BD0BF1">
        <w:t>[please enter details]</w:t>
      </w:r>
    </w:p>
    <w:p w14:paraId="4B475B87" w14:textId="77777777" w:rsidR="00451582" w:rsidRPr="00FE5983" w:rsidRDefault="00451582" w:rsidP="00373741">
      <w:pPr>
        <w:ind w:left="720" w:hanging="720"/>
        <w:rPr>
          <w:rFonts w:ascii="Arial" w:hAnsi="Arial" w:cs="Arial"/>
          <w:b/>
          <w:sz w:val="20"/>
          <w:lang w:val="en-GB"/>
        </w:rPr>
      </w:pPr>
    </w:p>
    <w:p w14:paraId="0B8F18E9" w14:textId="08F76D55" w:rsidR="00451582" w:rsidRPr="007530C3" w:rsidRDefault="00451582" w:rsidP="00BD0BF1">
      <w:pPr>
        <w:ind w:left="2880" w:hanging="2880"/>
        <w:rPr>
          <w:rFonts w:ascii="Arial" w:hAnsi="Arial" w:cs="Arial"/>
          <w:sz w:val="20"/>
          <w:lang w:val="en-US"/>
        </w:rPr>
      </w:pPr>
      <w:r w:rsidRPr="00FE5983">
        <w:rPr>
          <w:rFonts w:ascii="Arial" w:hAnsi="Arial" w:cs="Arial"/>
          <w:sz w:val="20"/>
          <w:u w:val="single"/>
          <w:lang w:val="en-US"/>
        </w:rPr>
        <w:t>Research Plan</w:t>
      </w:r>
      <w:r w:rsidRPr="00FE5983">
        <w:rPr>
          <w:rFonts w:ascii="Arial" w:hAnsi="Arial" w:cs="Arial"/>
          <w:sz w:val="20"/>
          <w:lang w:val="en-US"/>
        </w:rPr>
        <w:tab/>
      </w:r>
      <w:r w:rsidR="00AE0730" w:rsidRPr="00AE0730">
        <w:rPr>
          <w:rFonts w:ascii="Arial" w:hAnsi="Arial" w:cs="Arial"/>
          <w:sz w:val="20"/>
          <w:lang w:val="en-US"/>
        </w:rPr>
        <w:t xml:space="preserve">shall mean The Biological Materials will be used only </w:t>
      </w:r>
      <w:r w:rsidR="00BD0BF1">
        <w:rPr>
          <w:rFonts w:ascii="Arial" w:hAnsi="Arial" w:cs="Arial"/>
          <w:sz w:val="20"/>
          <w:lang w:val="en-US"/>
        </w:rPr>
        <w:t xml:space="preserve">[please enter details] </w:t>
      </w:r>
      <w:r w:rsidR="00AE0730" w:rsidRPr="00AE0730">
        <w:rPr>
          <w:rFonts w:ascii="Arial" w:hAnsi="Arial" w:cs="Arial"/>
          <w:sz w:val="20"/>
          <w:lang w:val="en-US"/>
        </w:rPr>
        <w:t>("the Research").</w:t>
      </w:r>
    </w:p>
    <w:p w14:paraId="0BBB49C3" w14:textId="77777777" w:rsidR="00451582" w:rsidRPr="007530C3" w:rsidRDefault="00451582" w:rsidP="00373741">
      <w:pPr>
        <w:ind w:left="2160" w:hanging="2160"/>
        <w:rPr>
          <w:rFonts w:ascii="Arial" w:hAnsi="Arial" w:cs="Arial"/>
          <w:sz w:val="20"/>
          <w:lang w:val="en-US"/>
        </w:rPr>
      </w:pPr>
    </w:p>
    <w:p w14:paraId="2B096A46" w14:textId="34A06961" w:rsidR="00451582" w:rsidRPr="007530C3" w:rsidRDefault="00451582" w:rsidP="00BD0BF1">
      <w:pPr>
        <w:ind w:left="2880" w:hanging="2880"/>
        <w:rPr>
          <w:rFonts w:ascii="Arial" w:hAnsi="Arial" w:cs="Arial"/>
          <w:sz w:val="20"/>
          <w:lang w:val="en-US"/>
        </w:rPr>
      </w:pPr>
      <w:r w:rsidRPr="007530C3">
        <w:rPr>
          <w:rFonts w:ascii="Arial" w:hAnsi="Arial" w:cs="Arial"/>
          <w:sz w:val="20"/>
          <w:u w:val="single"/>
          <w:lang w:val="en-US"/>
        </w:rPr>
        <w:t>Unmodified Derivatives</w:t>
      </w:r>
      <w:r w:rsidRPr="007530C3">
        <w:rPr>
          <w:rFonts w:ascii="Arial" w:hAnsi="Arial" w:cs="Arial"/>
          <w:sz w:val="20"/>
          <w:lang w:val="en-US"/>
        </w:rPr>
        <w:tab/>
        <w:t>shall mean substances created by the Recipient which constitute an unmodified functional subunit or product expressed by the Material. Some examples include: subclones of unmodified cell lines, purified or fractioned subsets of the Material, proteins expressed by DNA/RNA supplied by the Provider.</w:t>
      </w:r>
    </w:p>
    <w:p w14:paraId="233ECE42" w14:textId="77777777" w:rsidR="00277364" w:rsidRDefault="00277364" w:rsidP="00373741">
      <w:pPr>
        <w:ind w:left="720" w:hanging="720"/>
        <w:rPr>
          <w:rFonts w:ascii="Arial" w:hAnsi="Arial" w:cs="Arial"/>
          <w:sz w:val="20"/>
          <w:lang w:val="en-US"/>
        </w:rPr>
      </w:pPr>
    </w:p>
    <w:p w14:paraId="3B7B70C0" w14:textId="77777777" w:rsidR="00373741" w:rsidRPr="007530C3" w:rsidRDefault="00373741" w:rsidP="00373741">
      <w:pPr>
        <w:ind w:left="720" w:hanging="720"/>
        <w:rPr>
          <w:rFonts w:ascii="Arial" w:hAnsi="Arial" w:cs="Arial"/>
          <w:sz w:val="20"/>
          <w:lang w:val="en-US"/>
        </w:rPr>
      </w:pPr>
    </w:p>
    <w:p w14:paraId="09A14720" w14:textId="7B020F37" w:rsidR="000E3262" w:rsidRDefault="000E3262" w:rsidP="00373741">
      <w:pPr>
        <w:pStyle w:val="Heading1"/>
        <w:jc w:val="left"/>
        <w:rPr>
          <w:sz w:val="20"/>
          <w:szCs w:val="20"/>
        </w:rPr>
      </w:pPr>
      <w:r w:rsidRPr="007530C3">
        <w:rPr>
          <w:sz w:val="20"/>
          <w:szCs w:val="20"/>
        </w:rPr>
        <w:t>CONSIDERATION</w:t>
      </w:r>
    </w:p>
    <w:p w14:paraId="190EB2E9" w14:textId="77777777" w:rsidR="000F6328" w:rsidRPr="000F6328" w:rsidRDefault="000F6328" w:rsidP="00636A3B">
      <w:pPr>
        <w:pStyle w:val="Heading2"/>
      </w:pPr>
    </w:p>
    <w:p w14:paraId="5A99485C" w14:textId="4579EA0E" w:rsidR="00B67425" w:rsidRDefault="00B67425" w:rsidP="00636A3B">
      <w:pPr>
        <w:pStyle w:val="Heading2"/>
      </w:pPr>
    </w:p>
    <w:p w14:paraId="711505DB" w14:textId="4ED12599" w:rsidR="00B67425" w:rsidRDefault="00B67425" w:rsidP="00636A3B">
      <w:pPr>
        <w:pStyle w:val="Heading2"/>
        <w:ind w:left="709" w:firstLine="0"/>
      </w:pPr>
      <w:r w:rsidRPr="00E64252">
        <w:t>Recipient shall pay</w:t>
      </w:r>
      <w:r>
        <w:t xml:space="preserve"> the </w:t>
      </w:r>
      <w:r w:rsidRPr="00DF7090">
        <w:t xml:space="preserve">European Mouse Mutant </w:t>
      </w:r>
      <w:proofErr w:type="gramStart"/>
      <w:r w:rsidRPr="00DF7090">
        <w:t>Archive</w:t>
      </w:r>
      <w:r>
        <w:t xml:space="preserve"> </w:t>
      </w:r>
      <w:r w:rsidRPr="00E64252">
        <w:t xml:space="preserve"> a</w:t>
      </w:r>
      <w:proofErr w:type="gramEnd"/>
      <w:r w:rsidRPr="00E64252">
        <w:t xml:space="preserve"> transmittal fee to</w:t>
      </w:r>
      <w:r w:rsidR="00636A3B">
        <w:t xml:space="preserve"> </w:t>
      </w:r>
      <w:r w:rsidRPr="00E64252">
        <w:t>reimburse for the preparation and distribution of the Material.</w:t>
      </w:r>
    </w:p>
    <w:p w14:paraId="37238F4E" w14:textId="77777777" w:rsidR="00B67425" w:rsidRDefault="00B67425" w:rsidP="00636A3B">
      <w:pPr>
        <w:pStyle w:val="Heading2"/>
      </w:pPr>
    </w:p>
    <w:p w14:paraId="45475AA3" w14:textId="77777777" w:rsidR="00373741" w:rsidRPr="007530C3" w:rsidRDefault="00373741" w:rsidP="00636A3B">
      <w:pPr>
        <w:pStyle w:val="Heading2"/>
      </w:pPr>
    </w:p>
    <w:p w14:paraId="5D6CF947" w14:textId="7DAA26DE" w:rsidR="000E3262" w:rsidRDefault="000E3262" w:rsidP="00373741">
      <w:pPr>
        <w:pStyle w:val="Heading1"/>
        <w:jc w:val="left"/>
        <w:rPr>
          <w:sz w:val="20"/>
          <w:szCs w:val="20"/>
        </w:rPr>
      </w:pPr>
      <w:r w:rsidRPr="007530C3">
        <w:rPr>
          <w:sz w:val="20"/>
          <w:szCs w:val="20"/>
        </w:rPr>
        <w:t>OWNERSHIP</w:t>
      </w:r>
    </w:p>
    <w:p w14:paraId="03A20E0F" w14:textId="77777777" w:rsidR="000F6328" w:rsidRPr="000F6328" w:rsidRDefault="000F6328" w:rsidP="00636A3B">
      <w:pPr>
        <w:pStyle w:val="Heading2"/>
      </w:pPr>
    </w:p>
    <w:p w14:paraId="38A3FF5F" w14:textId="1835B454" w:rsidR="000E3262" w:rsidRPr="007530C3" w:rsidRDefault="000E3262" w:rsidP="00636A3B">
      <w:pPr>
        <w:pStyle w:val="Heading2"/>
        <w:numPr>
          <w:ilvl w:val="1"/>
          <w:numId w:val="18"/>
        </w:numPr>
      </w:pPr>
      <w:r w:rsidRPr="007530C3">
        <w:t>The Provider retains ownership of the Material.</w:t>
      </w:r>
      <w:bookmarkStart w:id="0" w:name="_Ref293570350"/>
      <w:bookmarkStart w:id="1" w:name="_Ref293570384"/>
    </w:p>
    <w:p w14:paraId="0688AC8B" w14:textId="77777777" w:rsidR="000E3262" w:rsidRPr="007530C3" w:rsidRDefault="000E3262" w:rsidP="00636A3B">
      <w:pPr>
        <w:pStyle w:val="Heading2"/>
      </w:pPr>
    </w:p>
    <w:p w14:paraId="444FF97B" w14:textId="423D524A" w:rsidR="000E3262" w:rsidRPr="007530C3" w:rsidRDefault="00E44164" w:rsidP="00636A3B">
      <w:pPr>
        <w:pStyle w:val="Heading2"/>
        <w:numPr>
          <w:ilvl w:val="1"/>
          <w:numId w:val="18"/>
        </w:numPr>
      </w:pPr>
      <w:r w:rsidRPr="007530C3">
        <w:t>The Recipient retains ownership of: (a) Modifications and (b) those substances</w:t>
      </w:r>
      <w:r w:rsidR="000F6328">
        <w:t xml:space="preserve"> </w:t>
      </w:r>
      <w:r w:rsidRPr="007530C3">
        <w:t xml:space="preserve">created </w:t>
      </w:r>
      <w:proofErr w:type="gramStart"/>
      <w:r w:rsidRPr="007530C3">
        <w:t>through the use of</w:t>
      </w:r>
      <w:proofErr w:type="gramEnd"/>
      <w:r w:rsidRPr="007530C3">
        <w:t xml:space="preserve"> the Material or Modifications, but which are neither Progeny nor Unmodified Derivatives. If either (a) or (b) results from the collaborative efforts of the Provider and the Recipient, joint ownership will be negotiated.</w:t>
      </w:r>
      <w:bookmarkEnd w:id="0"/>
      <w:bookmarkEnd w:id="1"/>
    </w:p>
    <w:p w14:paraId="4B22CB3C" w14:textId="77777777" w:rsidR="000E3262" w:rsidRPr="007530C3" w:rsidRDefault="000E3262" w:rsidP="00636A3B">
      <w:pPr>
        <w:pStyle w:val="Heading2"/>
      </w:pPr>
    </w:p>
    <w:p w14:paraId="10DB97B0" w14:textId="243B7DB2" w:rsidR="00E44164" w:rsidRPr="007530C3" w:rsidRDefault="00E44164" w:rsidP="00636A3B">
      <w:pPr>
        <w:pStyle w:val="Heading2"/>
        <w:numPr>
          <w:ilvl w:val="1"/>
          <w:numId w:val="18"/>
        </w:numPr>
      </w:pPr>
      <w:r w:rsidRPr="007530C3">
        <w:lastRenderedPageBreak/>
        <w:t xml:space="preserve">The Recipient is free to file patent application(s) claiming inventions made by the Recipient through the Research Plan but agrees to notify the Provider upon filing a patent application claiming Modifications or method(s) of manufacture or use(s) of the Material. </w:t>
      </w:r>
    </w:p>
    <w:p w14:paraId="5356FB13" w14:textId="77777777" w:rsidR="000E3262" w:rsidRDefault="000E3262" w:rsidP="00373741">
      <w:pPr>
        <w:pStyle w:val="Default"/>
        <w:ind w:left="720" w:hanging="720"/>
        <w:rPr>
          <w:color w:val="auto"/>
          <w:sz w:val="20"/>
          <w:szCs w:val="20"/>
        </w:rPr>
      </w:pPr>
    </w:p>
    <w:p w14:paraId="4AEAF453" w14:textId="77777777" w:rsidR="00373741" w:rsidRPr="007530C3" w:rsidRDefault="00373741" w:rsidP="00373741">
      <w:pPr>
        <w:pStyle w:val="Default"/>
        <w:ind w:left="720" w:hanging="720"/>
        <w:rPr>
          <w:color w:val="auto"/>
          <w:sz w:val="20"/>
          <w:szCs w:val="20"/>
        </w:rPr>
      </w:pPr>
    </w:p>
    <w:p w14:paraId="32ABE7A0" w14:textId="4636268E" w:rsidR="000E3262" w:rsidRDefault="000E3262" w:rsidP="00373741">
      <w:pPr>
        <w:pStyle w:val="Heading1"/>
        <w:jc w:val="left"/>
        <w:rPr>
          <w:sz w:val="20"/>
          <w:szCs w:val="20"/>
        </w:rPr>
      </w:pPr>
      <w:r w:rsidRPr="007530C3">
        <w:rPr>
          <w:sz w:val="20"/>
          <w:szCs w:val="20"/>
        </w:rPr>
        <w:t>USE</w:t>
      </w:r>
    </w:p>
    <w:p w14:paraId="2671FAAB" w14:textId="77777777" w:rsidR="000F6328" w:rsidRPr="000F6328" w:rsidRDefault="000F6328" w:rsidP="00636A3B">
      <w:pPr>
        <w:pStyle w:val="Heading2"/>
      </w:pPr>
    </w:p>
    <w:p w14:paraId="07E1A5F1" w14:textId="77777777" w:rsidR="00E44164" w:rsidRPr="00373741" w:rsidRDefault="00E44164" w:rsidP="00636A3B">
      <w:pPr>
        <w:pStyle w:val="Heading2"/>
        <w:numPr>
          <w:ilvl w:val="1"/>
          <w:numId w:val="20"/>
        </w:numPr>
        <w:rPr>
          <w:lang w:val="en-GB"/>
        </w:rPr>
      </w:pPr>
      <w:r w:rsidRPr="007530C3">
        <w:t xml:space="preserve">The Recipient and the Recipient Scientist agree that the Material: </w:t>
      </w:r>
    </w:p>
    <w:p w14:paraId="76A7C698" w14:textId="77777777" w:rsidR="00373741" w:rsidRPr="007530C3" w:rsidRDefault="00373741" w:rsidP="00636A3B">
      <w:pPr>
        <w:pStyle w:val="Heading2"/>
      </w:pPr>
    </w:p>
    <w:p w14:paraId="1D7AB054" w14:textId="77777777" w:rsidR="00E44164" w:rsidRPr="007530C3" w:rsidRDefault="00E44164" w:rsidP="00373741">
      <w:pPr>
        <w:widowControl/>
        <w:numPr>
          <w:ilvl w:val="0"/>
          <w:numId w:val="9"/>
        </w:numPr>
        <w:rPr>
          <w:rFonts w:ascii="Arial" w:hAnsi="Arial" w:cs="Arial"/>
          <w:sz w:val="20"/>
          <w:lang w:val="en-US"/>
        </w:rPr>
      </w:pPr>
      <w:r w:rsidRPr="007530C3">
        <w:rPr>
          <w:rFonts w:ascii="Arial" w:hAnsi="Arial" w:cs="Arial"/>
          <w:sz w:val="20"/>
          <w:lang w:val="en-US"/>
        </w:rPr>
        <w:t xml:space="preserve">is to be used solely for the purpose of executing the Research </w:t>
      </w:r>
      <w:proofErr w:type="gramStart"/>
      <w:r w:rsidRPr="007530C3">
        <w:rPr>
          <w:rFonts w:ascii="Arial" w:hAnsi="Arial" w:cs="Arial"/>
          <w:sz w:val="20"/>
          <w:lang w:val="en-US"/>
        </w:rPr>
        <w:t>Plan;</w:t>
      </w:r>
      <w:proofErr w:type="gramEnd"/>
    </w:p>
    <w:p w14:paraId="06CB4AC7" w14:textId="77777777" w:rsidR="00373741" w:rsidRDefault="00373741" w:rsidP="00373741">
      <w:pPr>
        <w:widowControl/>
        <w:ind w:left="792"/>
        <w:rPr>
          <w:rFonts w:ascii="Arial" w:hAnsi="Arial" w:cs="Arial"/>
          <w:sz w:val="20"/>
          <w:lang w:val="en-US"/>
        </w:rPr>
      </w:pPr>
    </w:p>
    <w:p w14:paraId="400079FA" w14:textId="77777777" w:rsidR="00E44164" w:rsidRPr="007530C3" w:rsidRDefault="00E44164" w:rsidP="00373741">
      <w:pPr>
        <w:widowControl/>
        <w:numPr>
          <w:ilvl w:val="0"/>
          <w:numId w:val="9"/>
        </w:numPr>
        <w:rPr>
          <w:rFonts w:ascii="Arial" w:hAnsi="Arial" w:cs="Arial"/>
          <w:sz w:val="20"/>
          <w:lang w:val="en-US"/>
        </w:rPr>
      </w:pPr>
      <w:r w:rsidRPr="007530C3">
        <w:rPr>
          <w:rFonts w:ascii="Arial" w:hAnsi="Arial" w:cs="Arial"/>
          <w:sz w:val="20"/>
          <w:lang w:val="en-US"/>
        </w:rPr>
        <w:t xml:space="preserve">will not be used in human subjects, in clinical trials, or for diagnostic purposes involving human subjects without the written consent of the </w:t>
      </w:r>
      <w:proofErr w:type="gramStart"/>
      <w:r w:rsidRPr="007530C3">
        <w:rPr>
          <w:rFonts w:ascii="Arial" w:hAnsi="Arial" w:cs="Arial"/>
          <w:sz w:val="20"/>
          <w:lang w:val="en-US"/>
        </w:rPr>
        <w:t>Provider;</w:t>
      </w:r>
      <w:proofErr w:type="gramEnd"/>
    </w:p>
    <w:p w14:paraId="6D5442CF" w14:textId="77777777" w:rsidR="00373741" w:rsidRDefault="00373741" w:rsidP="00373741">
      <w:pPr>
        <w:widowControl/>
        <w:ind w:left="792"/>
        <w:rPr>
          <w:rFonts w:ascii="Arial" w:hAnsi="Arial" w:cs="Arial"/>
          <w:sz w:val="20"/>
          <w:lang w:val="en-US"/>
        </w:rPr>
      </w:pPr>
    </w:p>
    <w:p w14:paraId="5493FAFB" w14:textId="77777777" w:rsidR="00E44164" w:rsidRPr="007530C3" w:rsidRDefault="00E44164" w:rsidP="00373741">
      <w:pPr>
        <w:widowControl/>
        <w:numPr>
          <w:ilvl w:val="0"/>
          <w:numId w:val="9"/>
        </w:numPr>
        <w:rPr>
          <w:rFonts w:ascii="Arial" w:hAnsi="Arial" w:cs="Arial"/>
          <w:sz w:val="20"/>
          <w:lang w:val="en-US"/>
        </w:rPr>
      </w:pPr>
      <w:r w:rsidRPr="007530C3">
        <w:rPr>
          <w:rFonts w:ascii="Arial" w:hAnsi="Arial" w:cs="Arial"/>
          <w:sz w:val="20"/>
          <w:lang w:val="en-US"/>
        </w:rPr>
        <w:t xml:space="preserve">is to be used only at the Recipient organization and only in the Recipient Scientist's laboratory under the direction of the Recipient Scientist or others working under his/her direct supervision; and </w:t>
      </w:r>
    </w:p>
    <w:p w14:paraId="4C104BB8" w14:textId="77777777" w:rsidR="00373741" w:rsidRDefault="00373741" w:rsidP="00373741">
      <w:pPr>
        <w:widowControl/>
        <w:ind w:left="792"/>
        <w:rPr>
          <w:rFonts w:ascii="Arial" w:hAnsi="Arial" w:cs="Arial"/>
          <w:sz w:val="20"/>
          <w:lang w:val="en-US"/>
        </w:rPr>
      </w:pPr>
    </w:p>
    <w:p w14:paraId="2835B833" w14:textId="77777777" w:rsidR="000E3262" w:rsidRPr="007530C3" w:rsidRDefault="00E44164" w:rsidP="00373741">
      <w:pPr>
        <w:widowControl/>
        <w:numPr>
          <w:ilvl w:val="0"/>
          <w:numId w:val="9"/>
        </w:numPr>
        <w:rPr>
          <w:rFonts w:ascii="Arial" w:hAnsi="Arial" w:cs="Arial"/>
          <w:sz w:val="20"/>
          <w:lang w:val="en-US"/>
        </w:rPr>
      </w:pPr>
      <w:r w:rsidRPr="00373741">
        <w:rPr>
          <w:rFonts w:ascii="Arial" w:hAnsi="Arial" w:cs="Arial"/>
          <w:sz w:val="20"/>
          <w:lang w:val="en-US"/>
        </w:rPr>
        <w:t xml:space="preserve">will not be transferred to anyone else within the Recipient organization without the prior written consent of the Provider. </w:t>
      </w:r>
    </w:p>
    <w:p w14:paraId="2FE834A6" w14:textId="77777777" w:rsidR="00E53746" w:rsidRDefault="00E53746" w:rsidP="00373741">
      <w:pPr>
        <w:widowControl/>
        <w:rPr>
          <w:rFonts w:ascii="Arial" w:hAnsi="Arial" w:cs="Arial"/>
          <w:sz w:val="20"/>
          <w:lang w:val="en-US"/>
        </w:rPr>
      </w:pPr>
    </w:p>
    <w:p w14:paraId="7A38A004" w14:textId="77777777" w:rsidR="00E53746" w:rsidRPr="00E53746" w:rsidRDefault="00E53746" w:rsidP="00373741">
      <w:pPr>
        <w:widowControl/>
        <w:numPr>
          <w:ilvl w:val="1"/>
          <w:numId w:val="20"/>
        </w:numPr>
        <w:rPr>
          <w:rFonts w:ascii="Arial" w:hAnsi="Arial" w:cs="Arial"/>
          <w:sz w:val="20"/>
          <w:lang w:val="en-US"/>
        </w:rPr>
      </w:pPr>
      <w:r w:rsidRPr="00E53746">
        <w:rPr>
          <w:rFonts w:ascii="Arial" w:hAnsi="Arial" w:cs="Arial"/>
          <w:sz w:val="20"/>
          <w:lang w:val="en-US"/>
        </w:rPr>
        <w:t>The Recipient and the Recipient Scientist agree to refer to the Provider any request for the Material from anyone other than those persons working under the Recipient Scientist's direct supervision</w:t>
      </w:r>
      <w:r>
        <w:rPr>
          <w:rFonts w:ascii="Arial" w:hAnsi="Arial" w:cs="Arial"/>
          <w:sz w:val="20"/>
          <w:lang w:val="en-US"/>
        </w:rPr>
        <w:t>.</w:t>
      </w:r>
    </w:p>
    <w:p w14:paraId="695F9FE1" w14:textId="77777777" w:rsidR="00E53746" w:rsidRDefault="00E53746" w:rsidP="00373741">
      <w:pPr>
        <w:widowControl/>
        <w:rPr>
          <w:rFonts w:ascii="Arial" w:hAnsi="Arial" w:cs="Arial"/>
          <w:sz w:val="20"/>
          <w:lang w:val="en-US"/>
        </w:rPr>
      </w:pPr>
    </w:p>
    <w:p w14:paraId="14856045" w14:textId="77777777" w:rsidR="000E3262" w:rsidRPr="007530C3" w:rsidRDefault="00E44164" w:rsidP="00373741">
      <w:pPr>
        <w:widowControl/>
        <w:numPr>
          <w:ilvl w:val="1"/>
          <w:numId w:val="20"/>
        </w:numPr>
        <w:rPr>
          <w:rFonts w:ascii="Arial" w:hAnsi="Arial" w:cs="Arial"/>
          <w:sz w:val="20"/>
          <w:lang w:val="en-US"/>
        </w:rPr>
      </w:pPr>
      <w:r w:rsidRPr="007530C3">
        <w:rPr>
          <w:rFonts w:ascii="Arial" w:hAnsi="Arial" w:cs="Arial"/>
          <w:sz w:val="20"/>
          <w:lang w:val="en-US"/>
        </w:rPr>
        <w:t xml:space="preserve">The Recipient and/or the Recipient Scientist shall have the right, without restriction, to distribute substances, created by the Recipient </w:t>
      </w:r>
      <w:proofErr w:type="gramStart"/>
      <w:r w:rsidRPr="007530C3">
        <w:rPr>
          <w:rFonts w:ascii="Arial" w:hAnsi="Arial" w:cs="Arial"/>
          <w:sz w:val="20"/>
          <w:lang w:val="en-US"/>
        </w:rPr>
        <w:t>through the use of</w:t>
      </w:r>
      <w:proofErr w:type="gramEnd"/>
      <w:r w:rsidRPr="007530C3">
        <w:rPr>
          <w:rFonts w:ascii="Arial" w:hAnsi="Arial" w:cs="Arial"/>
          <w:sz w:val="20"/>
          <w:lang w:val="en-US"/>
        </w:rPr>
        <w:t xml:space="preserve"> the Material </w:t>
      </w:r>
      <w:r w:rsidR="005660E3" w:rsidRPr="007530C3">
        <w:rPr>
          <w:rFonts w:ascii="Arial" w:hAnsi="Arial" w:cs="Arial"/>
          <w:sz w:val="20"/>
          <w:lang w:val="en-US"/>
        </w:rPr>
        <w:t>provided</w:t>
      </w:r>
      <w:r w:rsidRPr="007530C3">
        <w:rPr>
          <w:rFonts w:ascii="Arial" w:hAnsi="Arial" w:cs="Arial"/>
          <w:sz w:val="20"/>
          <w:lang w:val="en-US"/>
        </w:rPr>
        <w:t xml:space="preserve"> those substances are not Progeny, Unmodified Derivatives, or Modifications. </w:t>
      </w:r>
      <w:bookmarkStart w:id="2" w:name="_Ref293579921"/>
    </w:p>
    <w:p w14:paraId="5BCAEF43" w14:textId="77777777" w:rsidR="000E3262" w:rsidRPr="007530C3" w:rsidRDefault="000E3262" w:rsidP="00373741">
      <w:pPr>
        <w:widowControl/>
        <w:rPr>
          <w:rFonts w:ascii="Arial" w:hAnsi="Arial" w:cs="Arial"/>
          <w:sz w:val="20"/>
          <w:lang w:val="en-US"/>
        </w:rPr>
      </w:pPr>
    </w:p>
    <w:p w14:paraId="1349C006" w14:textId="77777777" w:rsidR="00E44164" w:rsidRPr="007530C3" w:rsidRDefault="00E44164" w:rsidP="00373741">
      <w:pPr>
        <w:widowControl/>
        <w:numPr>
          <w:ilvl w:val="1"/>
          <w:numId w:val="20"/>
        </w:numPr>
        <w:rPr>
          <w:rFonts w:ascii="Arial" w:hAnsi="Arial" w:cs="Arial"/>
          <w:sz w:val="20"/>
          <w:lang w:val="en-US"/>
        </w:rPr>
      </w:pPr>
      <w:bookmarkStart w:id="3" w:name="_Ref305749080"/>
      <w:r w:rsidRPr="007530C3">
        <w:rPr>
          <w:rFonts w:ascii="Arial" w:hAnsi="Arial" w:cs="Arial"/>
          <w:sz w:val="20"/>
          <w:lang w:val="en-US"/>
        </w:rPr>
        <w:t xml:space="preserve">Without written consent from the Provider, the Recipient and/or the Recipient Scientist may not </w:t>
      </w:r>
      <w:r w:rsidR="005660E3" w:rsidRPr="007530C3">
        <w:rPr>
          <w:rFonts w:ascii="Arial" w:hAnsi="Arial" w:cs="Arial"/>
          <w:sz w:val="20"/>
          <w:lang w:val="en-US"/>
        </w:rPr>
        <w:t>make available</w:t>
      </w:r>
      <w:r w:rsidRPr="007530C3">
        <w:rPr>
          <w:rFonts w:ascii="Arial" w:hAnsi="Arial" w:cs="Arial"/>
          <w:sz w:val="20"/>
          <w:lang w:val="en-US"/>
        </w:rPr>
        <w:t xml:space="preserve"> Modifications for Commercial Purposes. It is recognized by the Recipient that </w:t>
      </w:r>
      <w:r w:rsidR="005660E3" w:rsidRPr="007530C3">
        <w:rPr>
          <w:rFonts w:ascii="Arial" w:hAnsi="Arial" w:cs="Arial"/>
          <w:sz w:val="20"/>
          <w:lang w:val="en-US"/>
        </w:rPr>
        <w:t>making available</w:t>
      </w:r>
      <w:r w:rsidRPr="007530C3">
        <w:rPr>
          <w:rFonts w:ascii="Arial" w:hAnsi="Arial" w:cs="Arial"/>
          <w:sz w:val="20"/>
          <w:lang w:val="en-US"/>
        </w:rPr>
        <w:t xml:space="preserve"> Modifications for Commercial Purposes may require a commercial license from the Provider and that the Provider has no obligation to grant a commercial license to its ownership interest in the Material incorporated in the Modific</w:t>
      </w:r>
      <w:r w:rsidR="00E53746">
        <w:rPr>
          <w:rFonts w:ascii="Arial" w:hAnsi="Arial" w:cs="Arial"/>
          <w:sz w:val="20"/>
          <w:lang w:val="en-US"/>
        </w:rPr>
        <w:t xml:space="preserve">ations. Nothing in this article </w:t>
      </w:r>
      <w:r w:rsidR="00E53746">
        <w:rPr>
          <w:rFonts w:ascii="Arial" w:hAnsi="Arial" w:cs="Arial"/>
          <w:sz w:val="20"/>
          <w:lang w:val="en-US"/>
        </w:rPr>
        <w:fldChar w:fldCharType="begin"/>
      </w:r>
      <w:r w:rsidR="00E53746">
        <w:rPr>
          <w:rFonts w:ascii="Arial" w:hAnsi="Arial" w:cs="Arial"/>
          <w:sz w:val="20"/>
          <w:lang w:val="en-US"/>
        </w:rPr>
        <w:instrText xml:space="preserve"> REF _Ref305749080 \r \h </w:instrText>
      </w:r>
      <w:r w:rsidR="00E53746">
        <w:rPr>
          <w:rFonts w:ascii="Arial" w:hAnsi="Arial" w:cs="Arial"/>
          <w:sz w:val="20"/>
          <w:lang w:val="en-US"/>
        </w:rPr>
      </w:r>
      <w:r w:rsidR="00E53746">
        <w:rPr>
          <w:rFonts w:ascii="Arial" w:hAnsi="Arial" w:cs="Arial"/>
          <w:sz w:val="20"/>
          <w:lang w:val="en-US"/>
        </w:rPr>
        <w:fldChar w:fldCharType="separate"/>
      </w:r>
      <w:r w:rsidR="00EF4DC8">
        <w:rPr>
          <w:rFonts w:ascii="Arial" w:hAnsi="Arial" w:cs="Arial"/>
          <w:sz w:val="20"/>
          <w:lang w:val="en-US"/>
        </w:rPr>
        <w:t>4.4</w:t>
      </w:r>
      <w:r w:rsidR="00E53746">
        <w:rPr>
          <w:rFonts w:ascii="Arial" w:hAnsi="Arial" w:cs="Arial"/>
          <w:sz w:val="20"/>
          <w:lang w:val="en-US"/>
        </w:rPr>
        <w:fldChar w:fldCharType="end"/>
      </w:r>
      <w:r w:rsidRPr="007530C3">
        <w:rPr>
          <w:rFonts w:ascii="Arial" w:hAnsi="Arial" w:cs="Arial"/>
          <w:sz w:val="20"/>
          <w:lang w:val="en-US"/>
        </w:rPr>
        <w:t xml:space="preserve"> however, shall prevent the Recipient from granting commercial licenses under the Recipient's intellectual property rights claiming such Modifications, or methods of their manufacture or their use.</w:t>
      </w:r>
      <w:bookmarkEnd w:id="2"/>
      <w:bookmarkEnd w:id="3"/>
      <w:r w:rsidRPr="007530C3">
        <w:rPr>
          <w:rFonts w:ascii="Arial" w:hAnsi="Arial" w:cs="Arial"/>
          <w:sz w:val="20"/>
          <w:lang w:val="en-US"/>
        </w:rPr>
        <w:t xml:space="preserve"> </w:t>
      </w:r>
    </w:p>
    <w:p w14:paraId="0F586220" w14:textId="77777777" w:rsidR="00E44164" w:rsidRPr="007530C3" w:rsidRDefault="00E44164" w:rsidP="00373741">
      <w:pPr>
        <w:tabs>
          <w:tab w:val="num" w:pos="0"/>
        </w:tabs>
        <w:ind w:left="720" w:hanging="720"/>
        <w:rPr>
          <w:rFonts w:ascii="Arial" w:hAnsi="Arial" w:cs="Arial"/>
          <w:sz w:val="20"/>
          <w:lang w:val="en-US"/>
        </w:rPr>
      </w:pPr>
    </w:p>
    <w:p w14:paraId="4CB92517" w14:textId="77777777" w:rsidR="00E44164" w:rsidRPr="007530C3" w:rsidRDefault="00E44164" w:rsidP="00373741">
      <w:pPr>
        <w:widowControl/>
        <w:numPr>
          <w:ilvl w:val="1"/>
          <w:numId w:val="20"/>
        </w:numPr>
        <w:rPr>
          <w:rFonts w:ascii="Arial" w:hAnsi="Arial" w:cs="Arial"/>
          <w:sz w:val="20"/>
          <w:lang w:val="en-US"/>
        </w:rPr>
      </w:pPr>
      <w:r w:rsidRPr="007530C3">
        <w:rPr>
          <w:rFonts w:ascii="Arial" w:hAnsi="Arial" w:cs="Arial"/>
          <w:sz w:val="20"/>
          <w:lang w:val="en-US"/>
        </w:rPr>
        <w:t xml:space="preserve">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w:t>
      </w:r>
      <w:proofErr w:type="gramStart"/>
      <w:r w:rsidRPr="007530C3">
        <w:rPr>
          <w:rFonts w:ascii="Arial" w:hAnsi="Arial" w:cs="Arial"/>
          <w:sz w:val="20"/>
          <w:lang w:val="en-US"/>
        </w:rPr>
        <w:t>Recipient, but</w:t>
      </w:r>
      <w:proofErr w:type="gramEnd"/>
      <w:r w:rsidRPr="007530C3">
        <w:rPr>
          <w:rFonts w:ascii="Arial" w:hAnsi="Arial" w:cs="Arial"/>
          <w:sz w:val="20"/>
          <w:lang w:val="en-US"/>
        </w:rPr>
        <w:t xml:space="preserve"> may grant exclusive or non-exclusive commercial licenses to others, or sell or assign all or part of the rights in the Material to any third party(</w:t>
      </w:r>
      <w:proofErr w:type="spellStart"/>
      <w:r w:rsidRPr="007530C3">
        <w:rPr>
          <w:rFonts w:ascii="Arial" w:hAnsi="Arial" w:cs="Arial"/>
          <w:sz w:val="20"/>
          <w:lang w:val="en-US"/>
        </w:rPr>
        <w:t>ies</w:t>
      </w:r>
      <w:proofErr w:type="spellEnd"/>
      <w:r w:rsidRPr="007530C3">
        <w:rPr>
          <w:rFonts w:ascii="Arial" w:hAnsi="Arial" w:cs="Arial"/>
          <w:sz w:val="20"/>
          <w:lang w:val="en-US"/>
        </w:rPr>
        <w:t xml:space="preserve">), subject to any pre-existing rights held by others. </w:t>
      </w:r>
    </w:p>
    <w:p w14:paraId="75D0B76C" w14:textId="77777777" w:rsidR="00E44164" w:rsidRPr="007530C3" w:rsidRDefault="00E44164" w:rsidP="00373741">
      <w:pPr>
        <w:tabs>
          <w:tab w:val="num" w:pos="0"/>
        </w:tabs>
        <w:ind w:left="720" w:hanging="720"/>
        <w:rPr>
          <w:rFonts w:ascii="Arial" w:hAnsi="Arial" w:cs="Arial"/>
          <w:sz w:val="20"/>
          <w:lang w:val="en-US"/>
        </w:rPr>
      </w:pPr>
    </w:p>
    <w:p w14:paraId="6319A2CB" w14:textId="7A6BF2F2" w:rsidR="00E44164" w:rsidRDefault="00E44164" w:rsidP="00373741">
      <w:pPr>
        <w:widowControl/>
        <w:numPr>
          <w:ilvl w:val="1"/>
          <w:numId w:val="20"/>
        </w:numPr>
        <w:rPr>
          <w:rFonts w:ascii="Arial" w:hAnsi="Arial" w:cs="Arial"/>
          <w:sz w:val="20"/>
          <w:lang w:val="en-US"/>
        </w:rPr>
      </w:pPr>
      <w:r w:rsidRPr="007530C3">
        <w:rPr>
          <w:rFonts w:ascii="Arial" w:hAnsi="Arial" w:cs="Arial"/>
          <w:sz w:val="20"/>
          <w:lang w:val="en-US"/>
        </w:rPr>
        <w:t xml:space="preserve">The Recipient agrees to use the Material in compliance with all applicable statutes and regulations, including public health service and national institutes of health regulations and guidelines. </w:t>
      </w:r>
    </w:p>
    <w:p w14:paraId="2AE741BC" w14:textId="77777777" w:rsidR="00A33561" w:rsidRDefault="00A33561" w:rsidP="00AA0C54">
      <w:pPr>
        <w:pStyle w:val="ListParagraph"/>
        <w:rPr>
          <w:rFonts w:ascii="Arial" w:hAnsi="Arial" w:cs="Arial"/>
          <w:sz w:val="20"/>
          <w:lang w:val="en-US"/>
        </w:rPr>
      </w:pPr>
    </w:p>
    <w:p w14:paraId="68A4C723" w14:textId="489C2C95" w:rsidR="00B67425" w:rsidRDefault="00B67425" w:rsidP="00AA0C54">
      <w:pPr>
        <w:pStyle w:val="Default"/>
        <w:tabs>
          <w:tab w:val="num" w:pos="0"/>
        </w:tabs>
        <w:rPr>
          <w:color w:val="auto"/>
          <w:sz w:val="20"/>
          <w:szCs w:val="20"/>
        </w:rPr>
      </w:pPr>
    </w:p>
    <w:p w14:paraId="2A672D57" w14:textId="53433AF2" w:rsidR="00636A3B" w:rsidRDefault="00636A3B" w:rsidP="00AA0C54">
      <w:pPr>
        <w:pStyle w:val="Default"/>
        <w:tabs>
          <w:tab w:val="num" w:pos="0"/>
        </w:tabs>
        <w:rPr>
          <w:color w:val="auto"/>
          <w:sz w:val="20"/>
          <w:szCs w:val="20"/>
        </w:rPr>
      </w:pPr>
    </w:p>
    <w:p w14:paraId="553935AC" w14:textId="77777777" w:rsidR="00636A3B" w:rsidRDefault="00636A3B" w:rsidP="00AA0C54">
      <w:pPr>
        <w:pStyle w:val="Default"/>
        <w:tabs>
          <w:tab w:val="num" w:pos="0"/>
        </w:tabs>
        <w:rPr>
          <w:color w:val="auto"/>
          <w:sz w:val="20"/>
          <w:szCs w:val="20"/>
        </w:rPr>
      </w:pPr>
    </w:p>
    <w:p w14:paraId="0154BDD7" w14:textId="1FCE63C4" w:rsidR="00373741" w:rsidRDefault="00373741" w:rsidP="00373741">
      <w:pPr>
        <w:pStyle w:val="Default"/>
        <w:tabs>
          <w:tab w:val="num" w:pos="0"/>
        </w:tabs>
        <w:ind w:left="720" w:hanging="720"/>
        <w:rPr>
          <w:color w:val="auto"/>
          <w:sz w:val="20"/>
          <w:szCs w:val="20"/>
        </w:rPr>
      </w:pPr>
    </w:p>
    <w:p w14:paraId="4BD6275A" w14:textId="71B076AB" w:rsidR="00BB751D" w:rsidRDefault="00BB751D" w:rsidP="00373741">
      <w:pPr>
        <w:pStyle w:val="Default"/>
        <w:tabs>
          <w:tab w:val="num" w:pos="0"/>
        </w:tabs>
        <w:ind w:left="720" w:hanging="720"/>
        <w:rPr>
          <w:color w:val="auto"/>
          <w:sz w:val="20"/>
          <w:szCs w:val="20"/>
        </w:rPr>
      </w:pPr>
    </w:p>
    <w:p w14:paraId="19C56932" w14:textId="45616C5E" w:rsidR="00BB751D" w:rsidRDefault="00BB751D" w:rsidP="00373741">
      <w:pPr>
        <w:pStyle w:val="Default"/>
        <w:tabs>
          <w:tab w:val="num" w:pos="0"/>
        </w:tabs>
        <w:ind w:left="720" w:hanging="720"/>
        <w:rPr>
          <w:color w:val="auto"/>
          <w:sz w:val="20"/>
          <w:szCs w:val="20"/>
        </w:rPr>
      </w:pPr>
    </w:p>
    <w:p w14:paraId="45873DBF" w14:textId="70589BEE" w:rsidR="00BB751D" w:rsidRDefault="00BB751D" w:rsidP="00373741">
      <w:pPr>
        <w:pStyle w:val="Default"/>
        <w:tabs>
          <w:tab w:val="num" w:pos="0"/>
        </w:tabs>
        <w:ind w:left="720" w:hanging="720"/>
        <w:rPr>
          <w:color w:val="auto"/>
          <w:sz w:val="20"/>
          <w:szCs w:val="20"/>
        </w:rPr>
      </w:pPr>
    </w:p>
    <w:p w14:paraId="1262E79C" w14:textId="77777777" w:rsidR="00BB751D" w:rsidRPr="007530C3" w:rsidRDefault="00BB751D" w:rsidP="00373741">
      <w:pPr>
        <w:pStyle w:val="Default"/>
        <w:tabs>
          <w:tab w:val="num" w:pos="0"/>
        </w:tabs>
        <w:ind w:left="720" w:hanging="720"/>
        <w:rPr>
          <w:color w:val="auto"/>
          <w:sz w:val="20"/>
          <w:szCs w:val="20"/>
        </w:rPr>
      </w:pPr>
    </w:p>
    <w:p w14:paraId="2B0384FF" w14:textId="0415951D" w:rsidR="00E44164" w:rsidRDefault="00E44164" w:rsidP="00373741">
      <w:pPr>
        <w:widowControl/>
        <w:numPr>
          <w:ilvl w:val="0"/>
          <w:numId w:val="20"/>
        </w:numPr>
        <w:rPr>
          <w:rFonts w:ascii="Arial" w:hAnsi="Arial" w:cs="Arial"/>
          <w:b/>
          <w:sz w:val="20"/>
          <w:lang w:val="en-US"/>
        </w:rPr>
      </w:pPr>
      <w:r w:rsidRPr="007530C3">
        <w:rPr>
          <w:rFonts w:ascii="Arial" w:hAnsi="Arial" w:cs="Arial"/>
          <w:b/>
          <w:sz w:val="20"/>
          <w:lang w:val="en-US"/>
        </w:rPr>
        <w:lastRenderedPageBreak/>
        <w:t>RESULTS</w:t>
      </w:r>
    </w:p>
    <w:p w14:paraId="4B0627EA" w14:textId="77777777" w:rsidR="000F6328" w:rsidRPr="007530C3" w:rsidRDefault="000F6328" w:rsidP="000F6328">
      <w:pPr>
        <w:widowControl/>
        <w:ind w:left="720"/>
        <w:rPr>
          <w:rFonts w:ascii="Arial" w:hAnsi="Arial" w:cs="Arial"/>
          <w:b/>
          <w:sz w:val="20"/>
          <w:lang w:val="en-US"/>
        </w:rPr>
      </w:pPr>
    </w:p>
    <w:p w14:paraId="411204B4" w14:textId="77777777" w:rsidR="00E44164" w:rsidRPr="007530C3" w:rsidRDefault="00695DC8" w:rsidP="00373741">
      <w:pPr>
        <w:widowControl/>
        <w:numPr>
          <w:ilvl w:val="1"/>
          <w:numId w:val="20"/>
        </w:numPr>
        <w:tabs>
          <w:tab w:val="num" w:pos="792"/>
        </w:tabs>
        <w:rPr>
          <w:rFonts w:ascii="Arial" w:hAnsi="Arial" w:cs="Arial"/>
          <w:sz w:val="20"/>
          <w:lang w:val="en-US"/>
        </w:rPr>
      </w:pPr>
      <w:bookmarkStart w:id="4" w:name="_Ref293580024"/>
      <w:r w:rsidRPr="007530C3">
        <w:rPr>
          <w:rFonts w:ascii="Arial" w:hAnsi="Arial" w:cs="Arial"/>
          <w:sz w:val="20"/>
          <w:lang w:val="en-US"/>
        </w:rPr>
        <w:t>A</w:t>
      </w:r>
      <w:r w:rsidR="00E44164" w:rsidRPr="007530C3">
        <w:rPr>
          <w:rFonts w:ascii="Arial" w:hAnsi="Arial" w:cs="Arial"/>
          <w:sz w:val="20"/>
          <w:lang w:val="en-US"/>
        </w:rPr>
        <w:t>t the written request of Pro</w:t>
      </w:r>
      <w:r w:rsidRPr="007530C3">
        <w:rPr>
          <w:rFonts w:ascii="Arial" w:hAnsi="Arial" w:cs="Arial"/>
          <w:sz w:val="20"/>
          <w:lang w:val="en-US"/>
        </w:rPr>
        <w:t xml:space="preserve">vider, or upon termination </w:t>
      </w:r>
      <w:r w:rsidR="00E44164" w:rsidRPr="007530C3">
        <w:rPr>
          <w:rFonts w:ascii="Arial" w:hAnsi="Arial" w:cs="Arial"/>
          <w:sz w:val="20"/>
          <w:lang w:val="en-US"/>
        </w:rPr>
        <w:t>of th</w:t>
      </w:r>
      <w:r w:rsidRPr="007530C3">
        <w:rPr>
          <w:rFonts w:ascii="Arial" w:hAnsi="Arial" w:cs="Arial"/>
          <w:sz w:val="20"/>
          <w:lang w:val="en-US"/>
        </w:rPr>
        <w:t>is</w:t>
      </w:r>
      <w:r w:rsidR="00E44164" w:rsidRPr="007530C3">
        <w:rPr>
          <w:rFonts w:ascii="Arial" w:hAnsi="Arial" w:cs="Arial"/>
          <w:sz w:val="20"/>
          <w:lang w:val="en-US"/>
        </w:rPr>
        <w:t xml:space="preserve"> Agreement</w:t>
      </w:r>
      <w:r w:rsidRPr="007530C3">
        <w:rPr>
          <w:rFonts w:ascii="Arial" w:hAnsi="Arial" w:cs="Arial"/>
          <w:sz w:val="20"/>
          <w:lang w:val="en-US"/>
        </w:rPr>
        <w:t xml:space="preserve">, </w:t>
      </w:r>
      <w:r w:rsidR="00E44164" w:rsidRPr="007530C3">
        <w:rPr>
          <w:rFonts w:ascii="Arial" w:hAnsi="Arial" w:cs="Arial"/>
          <w:sz w:val="20"/>
          <w:lang w:val="en-US"/>
        </w:rPr>
        <w:t>whichever is earliest, a report shall be provided to Provider of the results generated hereunder in carrying out the Research Plan.</w:t>
      </w:r>
      <w:bookmarkEnd w:id="4"/>
      <w:r w:rsidR="00E44164" w:rsidRPr="007530C3">
        <w:rPr>
          <w:rFonts w:ascii="Arial" w:hAnsi="Arial" w:cs="Arial"/>
          <w:sz w:val="20"/>
          <w:lang w:val="en-US"/>
        </w:rPr>
        <w:t xml:space="preserve"> </w:t>
      </w:r>
    </w:p>
    <w:p w14:paraId="6B4B391A" w14:textId="77777777" w:rsidR="00E44164" w:rsidRPr="007530C3" w:rsidRDefault="00E44164" w:rsidP="00373741">
      <w:pPr>
        <w:tabs>
          <w:tab w:val="num" w:pos="0"/>
        </w:tabs>
        <w:ind w:left="720" w:hanging="720"/>
        <w:rPr>
          <w:rFonts w:ascii="Arial" w:hAnsi="Arial" w:cs="Arial"/>
          <w:sz w:val="20"/>
          <w:lang w:val="en-US"/>
        </w:rPr>
      </w:pPr>
    </w:p>
    <w:p w14:paraId="3FDA9C85" w14:textId="77777777" w:rsidR="00E44164" w:rsidRPr="007530C3" w:rsidRDefault="00E44164" w:rsidP="00373741">
      <w:pPr>
        <w:widowControl/>
        <w:numPr>
          <w:ilvl w:val="1"/>
          <w:numId w:val="20"/>
        </w:numPr>
        <w:tabs>
          <w:tab w:val="num" w:pos="792"/>
        </w:tabs>
        <w:rPr>
          <w:rFonts w:ascii="Arial" w:hAnsi="Arial" w:cs="Arial"/>
          <w:sz w:val="20"/>
          <w:lang w:val="en-US"/>
        </w:rPr>
      </w:pPr>
      <w:r w:rsidRPr="007530C3">
        <w:rPr>
          <w:rFonts w:ascii="Arial" w:hAnsi="Arial" w:cs="Arial"/>
          <w:sz w:val="20"/>
          <w:lang w:val="en-US"/>
        </w:rPr>
        <w:t xml:space="preserve">Provider shall hold in confidence any portions of the report mentioned in article </w:t>
      </w:r>
      <w:r w:rsidRPr="007530C3">
        <w:rPr>
          <w:rFonts w:ascii="Arial" w:hAnsi="Arial" w:cs="Arial"/>
          <w:sz w:val="20"/>
        </w:rPr>
        <w:fldChar w:fldCharType="begin"/>
      </w:r>
      <w:r w:rsidRPr="007530C3">
        <w:rPr>
          <w:rFonts w:ascii="Arial" w:hAnsi="Arial" w:cs="Arial"/>
          <w:sz w:val="20"/>
          <w:lang w:val="en-US"/>
        </w:rPr>
        <w:instrText xml:space="preserve"> REF _Ref293580024 \r \h </w:instrText>
      </w:r>
      <w:r w:rsidR="009E449C" w:rsidRPr="007530C3">
        <w:rPr>
          <w:rFonts w:ascii="Arial" w:hAnsi="Arial" w:cs="Arial"/>
          <w:sz w:val="20"/>
          <w:lang w:val="en-US"/>
        </w:rPr>
        <w:instrText xml:space="preserve"> \* MERGEFORMAT </w:instrText>
      </w:r>
      <w:r w:rsidRPr="007530C3">
        <w:rPr>
          <w:rFonts w:ascii="Arial" w:hAnsi="Arial" w:cs="Arial"/>
          <w:sz w:val="20"/>
        </w:rPr>
      </w:r>
      <w:r w:rsidRPr="007530C3">
        <w:rPr>
          <w:rFonts w:ascii="Arial" w:hAnsi="Arial" w:cs="Arial"/>
          <w:sz w:val="20"/>
        </w:rPr>
        <w:fldChar w:fldCharType="separate"/>
      </w:r>
      <w:r w:rsidR="00EF4DC8">
        <w:rPr>
          <w:rFonts w:ascii="Arial" w:hAnsi="Arial" w:cs="Arial"/>
          <w:sz w:val="20"/>
          <w:lang w:val="en-US"/>
        </w:rPr>
        <w:t>5.1</w:t>
      </w:r>
      <w:r w:rsidRPr="007530C3">
        <w:rPr>
          <w:rFonts w:ascii="Arial" w:hAnsi="Arial" w:cs="Arial"/>
          <w:sz w:val="20"/>
        </w:rPr>
        <w:fldChar w:fldCharType="end"/>
      </w:r>
      <w:r w:rsidRPr="007530C3">
        <w:rPr>
          <w:rFonts w:ascii="Arial" w:hAnsi="Arial" w:cs="Arial"/>
          <w:sz w:val="20"/>
          <w:lang w:val="en-US"/>
        </w:rPr>
        <w:t xml:space="preserve"> above which the Recipient declares to be confidential, such confidentiality to expire in the event of publication of the results included in such report. </w:t>
      </w:r>
    </w:p>
    <w:p w14:paraId="40B380BE" w14:textId="77777777" w:rsidR="00E44164" w:rsidRPr="007530C3" w:rsidRDefault="00E44164" w:rsidP="00373741">
      <w:pPr>
        <w:tabs>
          <w:tab w:val="num" w:pos="0"/>
        </w:tabs>
        <w:ind w:left="720" w:hanging="720"/>
        <w:rPr>
          <w:rFonts w:ascii="Arial" w:hAnsi="Arial" w:cs="Arial"/>
          <w:sz w:val="20"/>
          <w:lang w:val="en-US"/>
        </w:rPr>
      </w:pPr>
    </w:p>
    <w:p w14:paraId="415EDE7A" w14:textId="77777777" w:rsidR="00E44164" w:rsidRPr="007530C3" w:rsidRDefault="00E44164" w:rsidP="00373741">
      <w:pPr>
        <w:widowControl/>
        <w:numPr>
          <w:ilvl w:val="1"/>
          <w:numId w:val="20"/>
        </w:numPr>
        <w:tabs>
          <w:tab w:val="num" w:pos="792"/>
        </w:tabs>
        <w:rPr>
          <w:rFonts w:ascii="Arial" w:hAnsi="Arial" w:cs="Arial"/>
          <w:sz w:val="20"/>
          <w:lang w:val="en-US"/>
        </w:rPr>
      </w:pPr>
      <w:r w:rsidRPr="007530C3">
        <w:rPr>
          <w:rFonts w:ascii="Arial" w:hAnsi="Arial" w:cs="Arial"/>
          <w:sz w:val="20"/>
          <w:lang w:val="en-US"/>
        </w:rPr>
        <w:t xml:space="preserve">Provider shall be entitled to a royalty-free license to use all or any of the results included in the report mentioned in article </w:t>
      </w:r>
      <w:r w:rsidR="00E53746">
        <w:rPr>
          <w:rFonts w:ascii="Arial" w:hAnsi="Arial" w:cs="Arial"/>
          <w:sz w:val="20"/>
          <w:lang w:val="en-US"/>
        </w:rPr>
        <w:fldChar w:fldCharType="begin"/>
      </w:r>
      <w:r w:rsidR="00E53746">
        <w:rPr>
          <w:rFonts w:ascii="Arial" w:hAnsi="Arial" w:cs="Arial"/>
          <w:sz w:val="20"/>
          <w:lang w:val="en-US"/>
        </w:rPr>
        <w:instrText xml:space="preserve"> REF _Ref293580024 \r \h </w:instrText>
      </w:r>
      <w:r w:rsidR="00E53746">
        <w:rPr>
          <w:rFonts w:ascii="Arial" w:hAnsi="Arial" w:cs="Arial"/>
          <w:sz w:val="20"/>
          <w:lang w:val="en-US"/>
        </w:rPr>
      </w:r>
      <w:r w:rsidR="00E53746">
        <w:rPr>
          <w:rFonts w:ascii="Arial" w:hAnsi="Arial" w:cs="Arial"/>
          <w:sz w:val="20"/>
          <w:lang w:val="en-US"/>
        </w:rPr>
        <w:fldChar w:fldCharType="separate"/>
      </w:r>
      <w:r w:rsidR="00EF4DC8">
        <w:rPr>
          <w:rFonts w:ascii="Arial" w:hAnsi="Arial" w:cs="Arial"/>
          <w:sz w:val="20"/>
          <w:lang w:val="en-US"/>
        </w:rPr>
        <w:t>5.1</w:t>
      </w:r>
      <w:r w:rsidR="00E53746">
        <w:rPr>
          <w:rFonts w:ascii="Arial" w:hAnsi="Arial" w:cs="Arial"/>
          <w:sz w:val="20"/>
          <w:lang w:val="en-US"/>
        </w:rPr>
        <w:fldChar w:fldCharType="end"/>
      </w:r>
      <w:r w:rsidR="00E53746">
        <w:rPr>
          <w:rFonts w:ascii="Arial" w:hAnsi="Arial" w:cs="Arial"/>
          <w:sz w:val="20"/>
          <w:lang w:val="en-US"/>
        </w:rPr>
        <w:t xml:space="preserve"> </w:t>
      </w:r>
      <w:r w:rsidRPr="007530C3">
        <w:rPr>
          <w:rFonts w:ascii="Arial" w:hAnsi="Arial" w:cs="Arial"/>
          <w:sz w:val="20"/>
          <w:lang w:val="en-US"/>
        </w:rPr>
        <w:t xml:space="preserve">for internal research and teaching purposes only. For the avoidance of doubt, ownership of the copyright vested in said report shall remain with Recipient. </w:t>
      </w:r>
    </w:p>
    <w:p w14:paraId="6F89C5E9" w14:textId="77777777" w:rsidR="00E44164" w:rsidRDefault="00E44164" w:rsidP="00373741">
      <w:pPr>
        <w:pStyle w:val="Default"/>
        <w:tabs>
          <w:tab w:val="num" w:pos="0"/>
        </w:tabs>
        <w:ind w:left="720" w:hanging="720"/>
        <w:rPr>
          <w:color w:val="auto"/>
          <w:sz w:val="20"/>
          <w:szCs w:val="20"/>
        </w:rPr>
      </w:pPr>
    </w:p>
    <w:p w14:paraId="137A6273" w14:textId="77777777" w:rsidR="00373741" w:rsidRPr="007530C3" w:rsidRDefault="00373741" w:rsidP="00373741">
      <w:pPr>
        <w:pStyle w:val="Default"/>
        <w:tabs>
          <w:tab w:val="num" w:pos="0"/>
        </w:tabs>
        <w:ind w:left="720" w:hanging="720"/>
        <w:rPr>
          <w:color w:val="auto"/>
          <w:sz w:val="20"/>
          <w:szCs w:val="20"/>
        </w:rPr>
      </w:pPr>
    </w:p>
    <w:p w14:paraId="591F9158" w14:textId="1441478B" w:rsidR="00E44164" w:rsidRDefault="00E44164" w:rsidP="00373741">
      <w:pPr>
        <w:widowControl/>
        <w:numPr>
          <w:ilvl w:val="0"/>
          <w:numId w:val="20"/>
        </w:numPr>
        <w:rPr>
          <w:rFonts w:ascii="Arial" w:hAnsi="Arial" w:cs="Arial"/>
          <w:b/>
          <w:sz w:val="20"/>
          <w:lang w:val="en-US"/>
        </w:rPr>
      </w:pPr>
      <w:r w:rsidRPr="007530C3">
        <w:rPr>
          <w:rFonts w:ascii="Arial" w:hAnsi="Arial" w:cs="Arial"/>
          <w:b/>
          <w:sz w:val="20"/>
          <w:lang w:val="en-US"/>
        </w:rPr>
        <w:t>R</w:t>
      </w:r>
      <w:r w:rsidR="009E449C" w:rsidRPr="007530C3">
        <w:rPr>
          <w:rFonts w:ascii="Arial" w:hAnsi="Arial" w:cs="Arial"/>
          <w:b/>
          <w:sz w:val="20"/>
          <w:lang w:val="en-US"/>
        </w:rPr>
        <w:t xml:space="preserve">EPRESENTATIONS, </w:t>
      </w:r>
      <w:r w:rsidRPr="007530C3">
        <w:rPr>
          <w:rFonts w:ascii="Arial" w:hAnsi="Arial" w:cs="Arial"/>
          <w:b/>
          <w:sz w:val="20"/>
          <w:lang w:val="en-US"/>
        </w:rPr>
        <w:t>WARRANTIES AND LIABILITIES</w:t>
      </w:r>
    </w:p>
    <w:p w14:paraId="27626050" w14:textId="77777777" w:rsidR="000F6328" w:rsidRPr="007530C3" w:rsidRDefault="000F6328" w:rsidP="000F6328">
      <w:pPr>
        <w:widowControl/>
        <w:ind w:left="720"/>
        <w:rPr>
          <w:rFonts w:ascii="Arial" w:hAnsi="Arial" w:cs="Arial"/>
          <w:b/>
          <w:sz w:val="20"/>
          <w:lang w:val="en-US"/>
        </w:rPr>
      </w:pPr>
    </w:p>
    <w:p w14:paraId="2B17C652" w14:textId="77777777" w:rsidR="007530C3" w:rsidRPr="007530C3" w:rsidRDefault="007530C3" w:rsidP="00373741">
      <w:pPr>
        <w:widowControl/>
        <w:numPr>
          <w:ilvl w:val="1"/>
          <w:numId w:val="20"/>
        </w:numPr>
        <w:rPr>
          <w:rFonts w:ascii="Arial" w:hAnsi="Arial" w:cs="Arial"/>
          <w:sz w:val="20"/>
          <w:lang w:val="en-US"/>
        </w:rPr>
      </w:pPr>
      <w:r w:rsidRPr="007530C3">
        <w:rPr>
          <w:rFonts w:ascii="Arial" w:hAnsi="Arial" w:cs="Arial"/>
          <w:sz w:val="20"/>
          <w:lang w:val="en-US"/>
        </w:rPr>
        <w:t xml:space="preserve">Any Material delivered pursuant to this Agreement is supplied “as is” and is understood to be experimental in nature and may have hazardous properties. The Recipient acknowledges that the Material is or may be the subject of a patent application. Provider makes no representations and extends no warranties of any kind, either expressed or implied, in relation to the Material or Modifications, the uses to which it may be put or its suitability for any particular purpose. No express or implied licenses or other rights are provided to the Recipient under any patents, patent applications, trade secrets or other proprietary rights of the Provider, including any altered forms of the Material made by the Provider, other than those provided for in this Agreement. </w:t>
      </w:r>
      <w:proofErr w:type="gramStart"/>
      <w:r w:rsidRPr="007530C3">
        <w:rPr>
          <w:rFonts w:ascii="Arial" w:hAnsi="Arial" w:cs="Arial"/>
          <w:sz w:val="20"/>
          <w:lang w:val="en-US"/>
        </w:rPr>
        <w:t>In particular, no</w:t>
      </w:r>
      <w:proofErr w:type="gramEnd"/>
      <w:r w:rsidRPr="007530C3">
        <w:rPr>
          <w:rFonts w:ascii="Arial" w:hAnsi="Arial" w:cs="Arial"/>
          <w:sz w:val="20"/>
          <w:lang w:val="en-US"/>
        </w:rPr>
        <w:t xml:space="preserve"> express or implied licenses or other rights are provided to use the Material, Modifications, or any related patents of the Provider for Commercial Purposes. There are no express or implied warranties that the use of the Material will not infringe any patent, copyright, trademark, or other rights of any third party. Recipient hereby acknowledges that is has satisfied itself in relation to the foregoing matters.</w:t>
      </w:r>
    </w:p>
    <w:p w14:paraId="4A1FFA1A" w14:textId="77777777" w:rsidR="007530C3" w:rsidRPr="007530C3" w:rsidRDefault="007530C3" w:rsidP="00373741">
      <w:pPr>
        <w:widowControl/>
        <w:tabs>
          <w:tab w:val="num" w:pos="0"/>
        </w:tabs>
        <w:ind w:hanging="792"/>
        <w:rPr>
          <w:rFonts w:ascii="Arial" w:hAnsi="Arial" w:cs="Arial"/>
          <w:sz w:val="20"/>
          <w:lang w:val="en-US"/>
        </w:rPr>
      </w:pPr>
    </w:p>
    <w:p w14:paraId="47CA87C5" w14:textId="33D5A3D5" w:rsidR="00953098" w:rsidRDefault="00953098" w:rsidP="00953098">
      <w:pPr>
        <w:widowControl/>
        <w:numPr>
          <w:ilvl w:val="1"/>
          <w:numId w:val="20"/>
        </w:numPr>
        <w:rPr>
          <w:rFonts w:ascii="Arial" w:hAnsi="Arial" w:cs="Arial"/>
          <w:sz w:val="20"/>
          <w:lang w:val="en-US"/>
        </w:rPr>
      </w:pPr>
      <w:r>
        <w:rPr>
          <w:rFonts w:ascii="Arial" w:hAnsi="Arial" w:cs="Arial"/>
          <w:sz w:val="20"/>
          <w:lang w:val="en-US"/>
        </w:rPr>
        <w:t>To the extent permitted by Dutch law, Provider shall in no event be liable for any direct/indirect/consequential loss, damage, claim, demand and/or expense – of whatever nature</w:t>
      </w:r>
      <w:r w:rsidRPr="003309B3">
        <w:rPr>
          <w:rFonts w:ascii="Arial" w:hAnsi="Arial" w:cs="Arial"/>
          <w:sz w:val="20"/>
          <w:lang w:val="en-US"/>
        </w:rPr>
        <w:t xml:space="preserve"> </w:t>
      </w:r>
      <w:r>
        <w:rPr>
          <w:rFonts w:ascii="Arial" w:hAnsi="Arial" w:cs="Arial"/>
          <w:sz w:val="20"/>
          <w:lang w:val="en-US"/>
        </w:rPr>
        <w:t>– whether arising by way of a third party claim or otherwise – resulting from or in connection with the use, storage or disposal of the Material or any Modification by Recipient</w:t>
      </w:r>
      <w:r w:rsidR="006E14D3">
        <w:rPr>
          <w:rFonts w:ascii="Arial" w:hAnsi="Arial" w:cs="Arial"/>
          <w:sz w:val="20"/>
          <w:lang w:val="en-US"/>
        </w:rPr>
        <w:t xml:space="preserve"> except to the extent that any such claims are due to the gross negligence or willful misconduct of the Provider</w:t>
      </w:r>
      <w:r>
        <w:rPr>
          <w:rFonts w:ascii="Arial" w:hAnsi="Arial" w:cs="Arial"/>
          <w:sz w:val="20"/>
          <w:lang w:val="en-US"/>
        </w:rPr>
        <w:t xml:space="preserve">. </w:t>
      </w:r>
    </w:p>
    <w:p w14:paraId="3FC75F9E" w14:textId="77777777" w:rsidR="007530C3" w:rsidRPr="007530C3" w:rsidRDefault="007530C3" w:rsidP="00373741">
      <w:pPr>
        <w:widowControl/>
        <w:rPr>
          <w:rFonts w:ascii="Arial" w:hAnsi="Arial" w:cs="Arial"/>
          <w:sz w:val="20"/>
          <w:lang w:val="en-US"/>
        </w:rPr>
      </w:pPr>
    </w:p>
    <w:p w14:paraId="5EABFC13" w14:textId="77777777" w:rsidR="007530C3" w:rsidRPr="007530C3" w:rsidRDefault="007530C3" w:rsidP="00373741">
      <w:pPr>
        <w:widowControl/>
        <w:numPr>
          <w:ilvl w:val="1"/>
          <w:numId w:val="20"/>
        </w:numPr>
        <w:rPr>
          <w:rFonts w:ascii="Arial" w:hAnsi="Arial" w:cs="Arial"/>
          <w:b/>
          <w:sz w:val="20"/>
          <w:lang w:val="en-US"/>
        </w:rPr>
      </w:pPr>
      <w:r w:rsidRPr="007530C3">
        <w:rPr>
          <w:rFonts w:ascii="Arial" w:hAnsi="Arial" w:cs="Arial"/>
          <w:sz w:val="20"/>
          <w:lang w:val="en-US"/>
        </w:rPr>
        <w:t>Recipient represents and warrants to have full authority to execute this Agreement and to fulfill its obligations herein, including but not limited to, if applicable, any permits for the use and storage of the Material</w:t>
      </w:r>
    </w:p>
    <w:p w14:paraId="06F25047" w14:textId="77777777" w:rsidR="00277364" w:rsidRDefault="00277364" w:rsidP="00373741">
      <w:pPr>
        <w:pStyle w:val="Default"/>
        <w:tabs>
          <w:tab w:val="num" w:pos="0"/>
        </w:tabs>
        <w:ind w:left="720" w:hanging="720"/>
        <w:rPr>
          <w:color w:val="auto"/>
          <w:sz w:val="20"/>
          <w:szCs w:val="20"/>
        </w:rPr>
      </w:pPr>
    </w:p>
    <w:p w14:paraId="18FE7270" w14:textId="77777777" w:rsidR="00373741" w:rsidRPr="007530C3" w:rsidRDefault="00373741" w:rsidP="00373741">
      <w:pPr>
        <w:pStyle w:val="Default"/>
        <w:tabs>
          <w:tab w:val="num" w:pos="0"/>
        </w:tabs>
        <w:ind w:left="720" w:hanging="720"/>
        <w:rPr>
          <w:color w:val="auto"/>
          <w:sz w:val="20"/>
          <w:szCs w:val="20"/>
        </w:rPr>
      </w:pPr>
    </w:p>
    <w:p w14:paraId="7478E077" w14:textId="123BF527" w:rsidR="009E449C" w:rsidRDefault="009E449C" w:rsidP="00373741">
      <w:pPr>
        <w:widowControl/>
        <w:numPr>
          <w:ilvl w:val="0"/>
          <w:numId w:val="20"/>
        </w:numPr>
        <w:rPr>
          <w:rFonts w:ascii="Arial" w:hAnsi="Arial" w:cs="Arial"/>
          <w:b/>
          <w:sz w:val="20"/>
          <w:lang w:val="en-US"/>
        </w:rPr>
      </w:pPr>
      <w:r w:rsidRPr="007530C3">
        <w:rPr>
          <w:rFonts w:ascii="Arial" w:hAnsi="Arial" w:cs="Arial"/>
          <w:b/>
          <w:sz w:val="20"/>
          <w:lang w:val="en-US"/>
        </w:rPr>
        <w:t>PUBLICATION</w:t>
      </w:r>
    </w:p>
    <w:p w14:paraId="21389F3A" w14:textId="77777777" w:rsidR="000F6328" w:rsidRPr="007530C3" w:rsidRDefault="000F6328" w:rsidP="000F6328">
      <w:pPr>
        <w:widowControl/>
        <w:ind w:left="720"/>
        <w:rPr>
          <w:rFonts w:ascii="Arial" w:hAnsi="Arial" w:cs="Arial"/>
          <w:b/>
          <w:sz w:val="20"/>
          <w:lang w:val="en-US"/>
        </w:rPr>
      </w:pPr>
    </w:p>
    <w:p w14:paraId="5C4834C2" w14:textId="77777777" w:rsidR="009E449C" w:rsidRPr="007530C3" w:rsidRDefault="009E449C" w:rsidP="00373741">
      <w:pPr>
        <w:widowControl/>
        <w:numPr>
          <w:ilvl w:val="1"/>
          <w:numId w:val="20"/>
        </w:numPr>
        <w:rPr>
          <w:rFonts w:ascii="Arial" w:hAnsi="Arial" w:cs="Arial"/>
          <w:sz w:val="20"/>
          <w:lang w:val="en-US"/>
        </w:rPr>
      </w:pPr>
      <w:r w:rsidRPr="007530C3">
        <w:rPr>
          <w:rFonts w:ascii="Arial" w:hAnsi="Arial" w:cs="Arial"/>
          <w:sz w:val="20"/>
          <w:lang w:val="en-US"/>
        </w:rPr>
        <w:t>This Agreement shall not prevent or delay publication of any research findings resulting from the Research Plan.</w:t>
      </w:r>
    </w:p>
    <w:p w14:paraId="591CD64F" w14:textId="77777777" w:rsidR="009E449C" w:rsidRPr="007530C3" w:rsidRDefault="009E449C" w:rsidP="00373741">
      <w:pPr>
        <w:tabs>
          <w:tab w:val="num" w:pos="0"/>
        </w:tabs>
        <w:ind w:left="720" w:hanging="720"/>
        <w:rPr>
          <w:rFonts w:ascii="Arial" w:hAnsi="Arial" w:cs="Arial"/>
          <w:sz w:val="20"/>
          <w:lang w:val="en-US"/>
        </w:rPr>
      </w:pPr>
    </w:p>
    <w:p w14:paraId="42567AC0" w14:textId="77777777" w:rsidR="009E449C" w:rsidRPr="007530C3" w:rsidRDefault="009E449C" w:rsidP="00373741">
      <w:pPr>
        <w:widowControl/>
        <w:numPr>
          <w:ilvl w:val="1"/>
          <w:numId w:val="20"/>
        </w:numPr>
        <w:rPr>
          <w:rFonts w:ascii="Arial" w:hAnsi="Arial" w:cs="Arial"/>
          <w:sz w:val="20"/>
          <w:lang w:val="en-US"/>
        </w:rPr>
      </w:pPr>
      <w:r w:rsidRPr="007530C3">
        <w:rPr>
          <w:rFonts w:ascii="Arial" w:hAnsi="Arial" w:cs="Arial"/>
          <w:sz w:val="20"/>
          <w:lang w:val="en-US"/>
        </w:rPr>
        <w:t xml:space="preserve">Recipient Scientist agrees to acknowledge the source of the Materials in all publications, unless requested otherwise by Provider. </w:t>
      </w:r>
    </w:p>
    <w:p w14:paraId="0AB000BA" w14:textId="77777777" w:rsidR="00812F35" w:rsidRDefault="00812F35" w:rsidP="00373741">
      <w:pPr>
        <w:widowControl/>
        <w:tabs>
          <w:tab w:val="num" w:pos="0"/>
        </w:tabs>
        <w:ind w:left="720" w:hanging="720"/>
        <w:rPr>
          <w:rFonts w:ascii="Arial" w:hAnsi="Arial" w:cs="Arial"/>
          <w:sz w:val="20"/>
          <w:lang w:val="en-US"/>
        </w:rPr>
      </w:pPr>
    </w:p>
    <w:p w14:paraId="1D18A568" w14:textId="77777777" w:rsidR="00373741" w:rsidRPr="007530C3" w:rsidRDefault="00373741" w:rsidP="00373741">
      <w:pPr>
        <w:widowControl/>
        <w:tabs>
          <w:tab w:val="num" w:pos="0"/>
        </w:tabs>
        <w:ind w:left="720" w:hanging="720"/>
        <w:rPr>
          <w:rFonts w:ascii="Arial" w:hAnsi="Arial" w:cs="Arial"/>
          <w:sz w:val="20"/>
          <w:lang w:val="en-US"/>
        </w:rPr>
      </w:pPr>
    </w:p>
    <w:p w14:paraId="558E4558" w14:textId="46D48237" w:rsidR="009E449C" w:rsidRDefault="009E449C" w:rsidP="00373741">
      <w:pPr>
        <w:widowControl/>
        <w:numPr>
          <w:ilvl w:val="0"/>
          <w:numId w:val="20"/>
        </w:numPr>
        <w:rPr>
          <w:rFonts w:ascii="Arial" w:hAnsi="Arial" w:cs="Arial"/>
          <w:b/>
          <w:sz w:val="20"/>
          <w:lang w:val="en-US"/>
        </w:rPr>
      </w:pPr>
      <w:r w:rsidRPr="007530C3">
        <w:rPr>
          <w:rFonts w:ascii="Arial" w:hAnsi="Arial" w:cs="Arial"/>
          <w:b/>
          <w:sz w:val="20"/>
          <w:lang w:val="en-US"/>
        </w:rPr>
        <w:t>TERM AND TERMINATION</w:t>
      </w:r>
    </w:p>
    <w:p w14:paraId="619452DE" w14:textId="77777777" w:rsidR="000F6328" w:rsidRPr="007530C3" w:rsidRDefault="000F6328" w:rsidP="000F6328">
      <w:pPr>
        <w:widowControl/>
        <w:ind w:left="720"/>
        <w:rPr>
          <w:rFonts w:ascii="Arial" w:hAnsi="Arial" w:cs="Arial"/>
          <w:b/>
          <w:sz w:val="20"/>
          <w:lang w:val="en-US"/>
        </w:rPr>
      </w:pPr>
    </w:p>
    <w:p w14:paraId="4E073482" w14:textId="77777777" w:rsidR="000B0AF5" w:rsidRDefault="009E449C" w:rsidP="000B0AF5">
      <w:pPr>
        <w:widowControl/>
        <w:numPr>
          <w:ilvl w:val="1"/>
          <w:numId w:val="20"/>
        </w:numPr>
        <w:rPr>
          <w:rFonts w:ascii="Arial" w:hAnsi="Arial" w:cs="Arial"/>
          <w:sz w:val="20"/>
          <w:lang w:val="en-US"/>
        </w:rPr>
      </w:pPr>
      <w:r w:rsidRPr="007530C3">
        <w:rPr>
          <w:rFonts w:ascii="Arial" w:hAnsi="Arial" w:cs="Arial"/>
          <w:sz w:val="20"/>
          <w:lang w:val="en-US"/>
        </w:rPr>
        <w:t>This Agreement enters into force on the day of signing of this Agreement.</w:t>
      </w:r>
    </w:p>
    <w:p w14:paraId="05763C84" w14:textId="77777777" w:rsidR="000B0AF5" w:rsidRDefault="000B0AF5" w:rsidP="00FA14B9">
      <w:pPr>
        <w:widowControl/>
        <w:ind w:left="720"/>
        <w:rPr>
          <w:rFonts w:ascii="Arial" w:hAnsi="Arial" w:cs="Arial"/>
          <w:sz w:val="20"/>
          <w:lang w:val="en-US"/>
        </w:rPr>
      </w:pPr>
    </w:p>
    <w:p w14:paraId="23FC4CE7" w14:textId="77777777" w:rsidR="000B0AF5" w:rsidRPr="000B0AF5" w:rsidRDefault="000B0AF5" w:rsidP="000B0AF5">
      <w:pPr>
        <w:widowControl/>
        <w:numPr>
          <w:ilvl w:val="1"/>
          <w:numId w:val="20"/>
        </w:numPr>
        <w:rPr>
          <w:rFonts w:ascii="Arial" w:hAnsi="Arial" w:cs="Arial"/>
          <w:sz w:val="20"/>
          <w:lang w:val="en-US"/>
        </w:rPr>
      </w:pPr>
      <w:r w:rsidRPr="00FA14B9">
        <w:rPr>
          <w:rFonts w:ascii="Arial" w:hAnsi="Arial" w:cs="Arial"/>
          <w:sz w:val="20"/>
          <w:lang w:val="en-US"/>
        </w:rPr>
        <w:t xml:space="preserve">Upon mutual written agreement between the </w:t>
      </w:r>
      <w:proofErr w:type="gramStart"/>
      <w:r w:rsidRPr="00FA14B9">
        <w:rPr>
          <w:rFonts w:ascii="Arial" w:hAnsi="Arial" w:cs="Arial"/>
          <w:sz w:val="20"/>
          <w:lang w:val="en-US"/>
        </w:rPr>
        <w:t>Parties;</w:t>
      </w:r>
      <w:proofErr w:type="gramEnd"/>
    </w:p>
    <w:p w14:paraId="211EEF32" w14:textId="77777777" w:rsidR="005A28F8" w:rsidRPr="007530C3" w:rsidRDefault="005A28F8" w:rsidP="00373741">
      <w:pPr>
        <w:widowControl/>
        <w:rPr>
          <w:rFonts w:ascii="Arial" w:hAnsi="Arial" w:cs="Arial"/>
          <w:sz w:val="20"/>
          <w:lang w:val="en-US"/>
        </w:rPr>
      </w:pPr>
    </w:p>
    <w:p w14:paraId="3ACB0A43" w14:textId="4B4B23B3" w:rsidR="009E449C" w:rsidRDefault="009E449C" w:rsidP="00373741">
      <w:pPr>
        <w:widowControl/>
        <w:numPr>
          <w:ilvl w:val="1"/>
          <w:numId w:val="20"/>
        </w:numPr>
        <w:rPr>
          <w:rFonts w:ascii="Arial" w:hAnsi="Arial" w:cs="Arial"/>
          <w:sz w:val="20"/>
          <w:lang w:val="en-US"/>
        </w:rPr>
      </w:pPr>
      <w:r w:rsidRPr="007530C3">
        <w:rPr>
          <w:rFonts w:ascii="Arial" w:hAnsi="Arial" w:cs="Arial"/>
          <w:sz w:val="20"/>
          <w:lang w:val="en-US"/>
        </w:rPr>
        <w:t xml:space="preserve">This Agreement will </w:t>
      </w:r>
      <w:r w:rsidR="00953098">
        <w:rPr>
          <w:rFonts w:ascii="Arial" w:hAnsi="Arial" w:cs="Arial"/>
          <w:sz w:val="20"/>
          <w:lang w:val="en-US"/>
        </w:rPr>
        <w:t>terminate</w:t>
      </w:r>
      <w:r w:rsidRPr="007530C3">
        <w:rPr>
          <w:rFonts w:ascii="Arial" w:hAnsi="Arial" w:cs="Arial"/>
          <w:sz w:val="20"/>
          <w:lang w:val="en-US"/>
        </w:rPr>
        <w:t xml:space="preserve"> upon completion of the Research Plan.</w:t>
      </w:r>
    </w:p>
    <w:p w14:paraId="10680827" w14:textId="77777777" w:rsidR="003618CA" w:rsidRDefault="003618CA" w:rsidP="00D217F6">
      <w:pPr>
        <w:pStyle w:val="ListParagraph"/>
        <w:rPr>
          <w:rFonts w:ascii="Arial" w:hAnsi="Arial" w:cs="Arial"/>
          <w:sz w:val="20"/>
          <w:lang w:val="en-US"/>
        </w:rPr>
      </w:pPr>
    </w:p>
    <w:p w14:paraId="1CA566DE" w14:textId="1634FDE2" w:rsidR="003618CA" w:rsidRPr="007530C3" w:rsidRDefault="003618CA" w:rsidP="00373741">
      <w:pPr>
        <w:widowControl/>
        <w:numPr>
          <w:ilvl w:val="1"/>
          <w:numId w:val="20"/>
        </w:numPr>
        <w:rPr>
          <w:rFonts w:ascii="Arial" w:hAnsi="Arial" w:cs="Arial"/>
          <w:sz w:val="20"/>
          <w:lang w:val="en-US"/>
        </w:rPr>
      </w:pPr>
      <w:r>
        <w:rPr>
          <w:rFonts w:ascii="Arial" w:hAnsi="Arial" w:cs="Arial"/>
          <w:sz w:val="20"/>
          <w:lang w:val="en-US"/>
        </w:rPr>
        <w:t>Either party may terminate this Agreement for any reason with thirty (30) days’ notice to the other party.</w:t>
      </w:r>
    </w:p>
    <w:p w14:paraId="1A556F8E" w14:textId="77777777" w:rsidR="009E449C" w:rsidRPr="007530C3" w:rsidRDefault="009E449C" w:rsidP="00373741">
      <w:pPr>
        <w:widowControl/>
        <w:tabs>
          <w:tab w:val="num" w:pos="0"/>
        </w:tabs>
        <w:ind w:left="720" w:hanging="720"/>
        <w:rPr>
          <w:rFonts w:ascii="Arial" w:hAnsi="Arial" w:cs="Arial"/>
          <w:sz w:val="20"/>
          <w:lang w:val="en-US"/>
        </w:rPr>
      </w:pPr>
    </w:p>
    <w:p w14:paraId="5AA54B70" w14:textId="77777777" w:rsidR="009E449C" w:rsidRPr="007530C3" w:rsidRDefault="009E449C" w:rsidP="00373741">
      <w:pPr>
        <w:widowControl/>
        <w:numPr>
          <w:ilvl w:val="1"/>
          <w:numId w:val="20"/>
        </w:numPr>
        <w:rPr>
          <w:rFonts w:ascii="Arial" w:hAnsi="Arial" w:cs="Arial"/>
          <w:sz w:val="20"/>
          <w:lang w:val="en-US"/>
        </w:rPr>
      </w:pPr>
      <w:r w:rsidRPr="007530C3">
        <w:rPr>
          <w:rFonts w:ascii="Arial" w:hAnsi="Arial" w:cs="Arial"/>
          <w:sz w:val="20"/>
          <w:lang w:val="en-US"/>
        </w:rPr>
        <w:t xml:space="preserve">This Agreement may be terminated </w:t>
      </w:r>
      <w:r w:rsidR="00953098">
        <w:rPr>
          <w:rFonts w:ascii="Arial" w:hAnsi="Arial" w:cs="Arial"/>
          <w:sz w:val="20"/>
          <w:lang w:val="en-US"/>
        </w:rPr>
        <w:t xml:space="preserve">earlier </w:t>
      </w:r>
      <w:r w:rsidRPr="007530C3">
        <w:rPr>
          <w:rFonts w:ascii="Arial" w:hAnsi="Arial" w:cs="Arial"/>
          <w:sz w:val="20"/>
          <w:lang w:val="en-US"/>
        </w:rPr>
        <w:t>with immediate effect by each Party on written notice in the event:</w:t>
      </w:r>
    </w:p>
    <w:p w14:paraId="124BF204" w14:textId="77777777" w:rsidR="00373741" w:rsidRDefault="00373741" w:rsidP="00373741">
      <w:pPr>
        <w:widowControl/>
        <w:ind w:left="792"/>
        <w:rPr>
          <w:rFonts w:ascii="Arial" w:hAnsi="Arial" w:cs="Arial"/>
          <w:sz w:val="20"/>
          <w:lang w:val="en-US"/>
        </w:rPr>
      </w:pPr>
    </w:p>
    <w:p w14:paraId="06902D44" w14:textId="77777777" w:rsidR="009E449C" w:rsidRPr="007530C3" w:rsidRDefault="009E449C" w:rsidP="00373741">
      <w:pPr>
        <w:widowControl/>
        <w:numPr>
          <w:ilvl w:val="0"/>
          <w:numId w:val="17"/>
        </w:numPr>
        <w:rPr>
          <w:rFonts w:ascii="Arial" w:hAnsi="Arial" w:cs="Arial"/>
          <w:sz w:val="20"/>
          <w:lang w:val="en-US"/>
        </w:rPr>
      </w:pPr>
      <w:r w:rsidRPr="007530C3">
        <w:rPr>
          <w:rFonts w:ascii="Arial" w:hAnsi="Arial" w:cs="Arial"/>
          <w:sz w:val="20"/>
          <w:lang w:val="en-US"/>
        </w:rPr>
        <w:t>Of a material breach of the other Party under this Agreement and that Party has failed to remedy that breach (if capable of remedy) within thirty (30) days of bein</w:t>
      </w:r>
      <w:r w:rsidR="00887EAD" w:rsidRPr="007530C3">
        <w:rPr>
          <w:rFonts w:ascii="Arial" w:hAnsi="Arial" w:cs="Arial"/>
          <w:sz w:val="20"/>
          <w:lang w:val="en-US"/>
        </w:rPr>
        <w:t>g</w:t>
      </w:r>
      <w:r w:rsidRPr="007530C3">
        <w:rPr>
          <w:rFonts w:ascii="Arial" w:hAnsi="Arial" w:cs="Arial"/>
          <w:sz w:val="20"/>
          <w:lang w:val="en-US"/>
        </w:rPr>
        <w:t xml:space="preserve"> given written notice </w:t>
      </w:r>
      <w:proofErr w:type="gramStart"/>
      <w:r w:rsidRPr="007530C3">
        <w:rPr>
          <w:rFonts w:ascii="Arial" w:hAnsi="Arial" w:cs="Arial"/>
          <w:sz w:val="20"/>
          <w:lang w:val="en-US"/>
        </w:rPr>
        <w:t>thereof;</w:t>
      </w:r>
      <w:proofErr w:type="gramEnd"/>
    </w:p>
    <w:p w14:paraId="64254AD0" w14:textId="77777777" w:rsidR="00373741" w:rsidRDefault="00373741" w:rsidP="00373741">
      <w:pPr>
        <w:widowControl/>
        <w:ind w:left="792"/>
        <w:rPr>
          <w:rFonts w:ascii="Arial" w:hAnsi="Arial" w:cs="Arial"/>
          <w:sz w:val="20"/>
          <w:lang w:val="en-US"/>
        </w:rPr>
      </w:pPr>
    </w:p>
    <w:p w14:paraId="05B407D9" w14:textId="77777777" w:rsidR="009E449C" w:rsidRPr="007530C3" w:rsidRDefault="009E449C" w:rsidP="00373741">
      <w:pPr>
        <w:widowControl/>
        <w:numPr>
          <w:ilvl w:val="0"/>
          <w:numId w:val="17"/>
        </w:numPr>
        <w:rPr>
          <w:rFonts w:ascii="Arial" w:hAnsi="Arial" w:cs="Arial"/>
          <w:sz w:val="20"/>
          <w:lang w:val="en-US"/>
        </w:rPr>
      </w:pPr>
      <w:r w:rsidRPr="007530C3">
        <w:rPr>
          <w:rFonts w:ascii="Arial" w:hAnsi="Arial" w:cs="Arial"/>
          <w:sz w:val="20"/>
          <w:lang w:val="en-US"/>
        </w:rPr>
        <w:t>That the other Party is involved in any legal proceedings concerning its insolvency, or ceases trading, or commits an act of bankruptcy or is adjudicated bankrupt or enters into liquidation, whether compulsory or voluntary, other than for the purposes of an amalgamation or reconstruction, or makes an arrangement with its creditors or petitions for an administration order or has a receiver or manager appointed over all or any part of its assets or generally becomes unable to pay its debts;</w:t>
      </w:r>
    </w:p>
    <w:p w14:paraId="669DD417" w14:textId="77777777" w:rsidR="00373741" w:rsidRDefault="00373741" w:rsidP="00373741">
      <w:pPr>
        <w:widowControl/>
        <w:tabs>
          <w:tab w:val="num" w:pos="1260"/>
        </w:tabs>
        <w:ind w:left="792"/>
        <w:rPr>
          <w:rFonts w:ascii="Arial" w:hAnsi="Arial" w:cs="Arial"/>
          <w:sz w:val="20"/>
          <w:lang w:val="en-US"/>
        </w:rPr>
      </w:pPr>
    </w:p>
    <w:p w14:paraId="4FDE6267" w14:textId="77777777" w:rsidR="007530C3" w:rsidRPr="007530C3" w:rsidRDefault="007530C3" w:rsidP="00373741">
      <w:pPr>
        <w:widowControl/>
        <w:numPr>
          <w:ilvl w:val="0"/>
          <w:numId w:val="17"/>
        </w:numPr>
        <w:tabs>
          <w:tab w:val="num" w:pos="1260"/>
        </w:tabs>
        <w:rPr>
          <w:rFonts w:ascii="Arial" w:hAnsi="Arial" w:cs="Arial"/>
          <w:sz w:val="20"/>
          <w:lang w:val="en-US"/>
        </w:rPr>
      </w:pPr>
      <w:r w:rsidRPr="007530C3">
        <w:rPr>
          <w:rFonts w:ascii="Arial" w:hAnsi="Arial" w:cs="Arial"/>
          <w:sz w:val="20"/>
          <w:lang w:val="en-US"/>
        </w:rPr>
        <w:t>Of an imminent health risk or patent infringement caused by or in direct connection with the Material.</w:t>
      </w:r>
    </w:p>
    <w:p w14:paraId="2171E069" w14:textId="77777777" w:rsidR="009E449C" w:rsidRPr="007530C3" w:rsidRDefault="009E449C" w:rsidP="00373741">
      <w:pPr>
        <w:widowControl/>
        <w:tabs>
          <w:tab w:val="num" w:pos="0"/>
        </w:tabs>
        <w:ind w:left="720" w:hanging="720"/>
        <w:rPr>
          <w:rFonts w:ascii="Arial" w:hAnsi="Arial" w:cs="Arial"/>
          <w:sz w:val="20"/>
          <w:lang w:val="en-US"/>
        </w:rPr>
      </w:pPr>
    </w:p>
    <w:p w14:paraId="28BAF191" w14:textId="77777777" w:rsidR="00E53746" w:rsidRPr="007530C3" w:rsidRDefault="00E53746" w:rsidP="00373741">
      <w:pPr>
        <w:widowControl/>
        <w:numPr>
          <w:ilvl w:val="1"/>
          <w:numId w:val="20"/>
        </w:numPr>
        <w:rPr>
          <w:rFonts w:ascii="Arial" w:hAnsi="Arial" w:cs="Arial"/>
          <w:sz w:val="20"/>
          <w:lang w:val="en-US"/>
        </w:rPr>
      </w:pPr>
      <w:r w:rsidRPr="007530C3">
        <w:rPr>
          <w:rFonts w:ascii="Arial" w:hAnsi="Arial" w:cs="Arial"/>
          <w:sz w:val="20"/>
          <w:lang w:val="en-US"/>
        </w:rPr>
        <w:t xml:space="preserve">Upon termination of this Agreement, the Recipient will discontinue its use of the Material and will, upon direction of the Provider, return or destroy any remaining Material. The Recipient will, at its discretion, also either destroy the Modifications or remain bound by the terms of this Agreement as they apply to Modifications. </w:t>
      </w:r>
    </w:p>
    <w:p w14:paraId="26D1FDDA" w14:textId="77777777" w:rsidR="00E53746" w:rsidRDefault="00E53746" w:rsidP="00373741">
      <w:pPr>
        <w:widowControl/>
        <w:rPr>
          <w:rFonts w:ascii="Arial" w:hAnsi="Arial" w:cs="Arial"/>
          <w:sz w:val="20"/>
          <w:lang w:val="en-US"/>
        </w:rPr>
      </w:pPr>
    </w:p>
    <w:p w14:paraId="6104542F" w14:textId="77777777" w:rsidR="009E449C" w:rsidRPr="007530C3" w:rsidRDefault="007530C3" w:rsidP="00373741">
      <w:pPr>
        <w:widowControl/>
        <w:numPr>
          <w:ilvl w:val="1"/>
          <w:numId w:val="20"/>
        </w:numPr>
        <w:rPr>
          <w:rFonts w:ascii="Arial" w:hAnsi="Arial" w:cs="Arial"/>
          <w:sz w:val="20"/>
          <w:lang w:val="en-US"/>
        </w:rPr>
      </w:pPr>
      <w:r>
        <w:rPr>
          <w:rFonts w:ascii="Arial" w:hAnsi="Arial" w:cs="Arial"/>
          <w:sz w:val="20"/>
          <w:lang w:val="en-US"/>
        </w:rPr>
        <w:t>Articles 3</w:t>
      </w:r>
      <w:r w:rsidR="005660E3" w:rsidRPr="007530C3">
        <w:rPr>
          <w:rFonts w:ascii="Arial" w:hAnsi="Arial" w:cs="Arial"/>
          <w:sz w:val="20"/>
          <w:lang w:val="en-US"/>
        </w:rPr>
        <w:t xml:space="preserve"> (ownership)</w:t>
      </w:r>
      <w:r w:rsidR="009E449C" w:rsidRPr="007530C3">
        <w:rPr>
          <w:rFonts w:ascii="Arial" w:hAnsi="Arial" w:cs="Arial"/>
          <w:sz w:val="20"/>
          <w:lang w:val="en-US"/>
        </w:rPr>
        <w:t xml:space="preserve">, </w:t>
      </w:r>
      <w:r>
        <w:rPr>
          <w:rFonts w:ascii="Arial" w:hAnsi="Arial" w:cs="Arial"/>
          <w:sz w:val="20"/>
          <w:lang w:val="en-US"/>
        </w:rPr>
        <w:t>5</w:t>
      </w:r>
      <w:r w:rsidR="009E449C" w:rsidRPr="007530C3">
        <w:rPr>
          <w:rFonts w:ascii="Arial" w:hAnsi="Arial" w:cs="Arial"/>
          <w:sz w:val="20"/>
          <w:lang w:val="en-US"/>
        </w:rPr>
        <w:t>.2</w:t>
      </w:r>
      <w:r w:rsidR="005660E3" w:rsidRPr="007530C3">
        <w:rPr>
          <w:rFonts w:ascii="Arial" w:hAnsi="Arial" w:cs="Arial"/>
          <w:sz w:val="20"/>
          <w:lang w:val="en-US"/>
        </w:rPr>
        <w:t xml:space="preserve"> and</w:t>
      </w:r>
      <w:r w:rsidR="009E449C" w:rsidRPr="007530C3">
        <w:rPr>
          <w:rFonts w:ascii="Arial" w:hAnsi="Arial" w:cs="Arial"/>
          <w:sz w:val="20"/>
          <w:lang w:val="en-US"/>
        </w:rPr>
        <w:t xml:space="preserve"> </w:t>
      </w:r>
      <w:r>
        <w:rPr>
          <w:rFonts w:ascii="Arial" w:hAnsi="Arial" w:cs="Arial"/>
          <w:sz w:val="20"/>
          <w:lang w:val="en-US"/>
        </w:rPr>
        <w:t>5</w:t>
      </w:r>
      <w:r w:rsidR="009E449C" w:rsidRPr="007530C3">
        <w:rPr>
          <w:rFonts w:ascii="Arial" w:hAnsi="Arial" w:cs="Arial"/>
          <w:sz w:val="20"/>
          <w:lang w:val="en-US"/>
        </w:rPr>
        <w:t>.3</w:t>
      </w:r>
      <w:r w:rsidR="005660E3" w:rsidRPr="007530C3">
        <w:rPr>
          <w:rFonts w:ascii="Arial" w:hAnsi="Arial" w:cs="Arial"/>
          <w:sz w:val="20"/>
          <w:lang w:val="en-US"/>
        </w:rPr>
        <w:t xml:space="preserve"> (results)</w:t>
      </w:r>
      <w:r w:rsidR="009E449C" w:rsidRPr="007530C3">
        <w:rPr>
          <w:rFonts w:ascii="Arial" w:hAnsi="Arial" w:cs="Arial"/>
          <w:sz w:val="20"/>
          <w:lang w:val="en-US"/>
        </w:rPr>
        <w:t xml:space="preserve">, </w:t>
      </w:r>
      <w:r>
        <w:rPr>
          <w:rFonts w:ascii="Arial" w:hAnsi="Arial" w:cs="Arial"/>
          <w:sz w:val="20"/>
          <w:lang w:val="en-US"/>
        </w:rPr>
        <w:t>6</w:t>
      </w:r>
      <w:r w:rsidR="005660E3" w:rsidRPr="007530C3">
        <w:rPr>
          <w:rFonts w:ascii="Arial" w:hAnsi="Arial" w:cs="Arial"/>
          <w:sz w:val="20"/>
          <w:lang w:val="en-US"/>
        </w:rPr>
        <w:t xml:space="preserve"> (representations, </w:t>
      </w:r>
      <w:proofErr w:type="gramStart"/>
      <w:r w:rsidR="005660E3" w:rsidRPr="007530C3">
        <w:rPr>
          <w:rFonts w:ascii="Arial" w:hAnsi="Arial" w:cs="Arial"/>
          <w:sz w:val="20"/>
          <w:lang w:val="en-US"/>
        </w:rPr>
        <w:t>warranties</w:t>
      </w:r>
      <w:proofErr w:type="gramEnd"/>
      <w:r w:rsidR="005660E3" w:rsidRPr="007530C3">
        <w:rPr>
          <w:rFonts w:ascii="Arial" w:hAnsi="Arial" w:cs="Arial"/>
          <w:sz w:val="20"/>
          <w:lang w:val="en-US"/>
        </w:rPr>
        <w:t xml:space="preserve"> and liabilities)</w:t>
      </w:r>
      <w:r w:rsidR="009E449C" w:rsidRPr="007530C3">
        <w:rPr>
          <w:rFonts w:ascii="Arial" w:hAnsi="Arial" w:cs="Arial"/>
          <w:sz w:val="20"/>
          <w:lang w:val="en-US"/>
        </w:rPr>
        <w:t xml:space="preserve">, </w:t>
      </w:r>
      <w:r>
        <w:rPr>
          <w:rFonts w:ascii="Arial" w:hAnsi="Arial" w:cs="Arial"/>
          <w:sz w:val="20"/>
          <w:lang w:val="en-US"/>
        </w:rPr>
        <w:t>7</w:t>
      </w:r>
      <w:r w:rsidR="005660E3" w:rsidRPr="007530C3">
        <w:rPr>
          <w:rFonts w:ascii="Arial" w:hAnsi="Arial" w:cs="Arial"/>
          <w:sz w:val="20"/>
          <w:lang w:val="en-US"/>
        </w:rPr>
        <w:t xml:space="preserve"> (publication), </w:t>
      </w:r>
      <w:r>
        <w:rPr>
          <w:rFonts w:ascii="Arial" w:hAnsi="Arial" w:cs="Arial"/>
          <w:sz w:val="20"/>
          <w:lang w:val="en-US"/>
        </w:rPr>
        <w:t>8.4 (survival clause) and 11</w:t>
      </w:r>
      <w:r w:rsidR="005660E3" w:rsidRPr="007530C3">
        <w:rPr>
          <w:rFonts w:ascii="Arial" w:hAnsi="Arial" w:cs="Arial"/>
          <w:sz w:val="20"/>
          <w:lang w:val="en-US"/>
        </w:rPr>
        <w:t xml:space="preserve"> (governing law and jurisdiction)</w:t>
      </w:r>
      <w:r w:rsidR="009E449C" w:rsidRPr="007530C3">
        <w:rPr>
          <w:rFonts w:ascii="Arial" w:hAnsi="Arial" w:cs="Arial"/>
          <w:sz w:val="20"/>
          <w:lang w:val="en-US"/>
        </w:rPr>
        <w:t xml:space="preserve"> shall survive </w:t>
      </w:r>
      <w:r w:rsidR="00997601" w:rsidRPr="007530C3">
        <w:rPr>
          <w:rFonts w:ascii="Arial" w:hAnsi="Arial" w:cs="Arial"/>
          <w:sz w:val="20"/>
          <w:lang w:val="en-US"/>
        </w:rPr>
        <w:t>expiry/</w:t>
      </w:r>
      <w:r w:rsidR="009E449C" w:rsidRPr="007530C3">
        <w:rPr>
          <w:rFonts w:ascii="Arial" w:hAnsi="Arial" w:cs="Arial"/>
          <w:sz w:val="20"/>
          <w:lang w:val="en-US"/>
        </w:rPr>
        <w:t>termination of this Agreement</w:t>
      </w:r>
      <w:r w:rsidR="00E53746">
        <w:rPr>
          <w:rFonts w:ascii="Arial" w:hAnsi="Arial" w:cs="Arial"/>
          <w:sz w:val="20"/>
          <w:lang w:val="en-US"/>
        </w:rPr>
        <w:t>.</w:t>
      </w:r>
    </w:p>
    <w:p w14:paraId="7E1E6D8E" w14:textId="77777777" w:rsidR="00277364" w:rsidRDefault="00277364" w:rsidP="00373741">
      <w:pPr>
        <w:pStyle w:val="Default"/>
        <w:tabs>
          <w:tab w:val="num" w:pos="0"/>
        </w:tabs>
        <w:ind w:left="720" w:hanging="720"/>
        <w:rPr>
          <w:color w:val="auto"/>
          <w:sz w:val="20"/>
          <w:szCs w:val="20"/>
        </w:rPr>
      </w:pPr>
    </w:p>
    <w:p w14:paraId="705DE2A9" w14:textId="65476A52" w:rsidR="00373741" w:rsidRDefault="00373741" w:rsidP="00373741">
      <w:pPr>
        <w:pStyle w:val="Default"/>
        <w:tabs>
          <w:tab w:val="num" w:pos="0"/>
        </w:tabs>
        <w:ind w:left="720" w:hanging="720"/>
        <w:rPr>
          <w:color w:val="auto"/>
          <w:sz w:val="20"/>
          <w:szCs w:val="20"/>
        </w:rPr>
      </w:pPr>
    </w:p>
    <w:p w14:paraId="7FC6B25D" w14:textId="77777777" w:rsidR="000F6328" w:rsidRPr="007530C3" w:rsidRDefault="000F6328" w:rsidP="00373741">
      <w:pPr>
        <w:pStyle w:val="Default"/>
        <w:tabs>
          <w:tab w:val="num" w:pos="0"/>
        </w:tabs>
        <w:ind w:left="720" w:hanging="720"/>
        <w:rPr>
          <w:color w:val="auto"/>
          <w:sz w:val="20"/>
          <w:szCs w:val="20"/>
        </w:rPr>
      </w:pPr>
    </w:p>
    <w:p w14:paraId="5CCD53D2" w14:textId="0A7B407B" w:rsidR="009E449C" w:rsidRDefault="009E449C" w:rsidP="00373741">
      <w:pPr>
        <w:widowControl/>
        <w:numPr>
          <w:ilvl w:val="0"/>
          <w:numId w:val="20"/>
        </w:numPr>
        <w:rPr>
          <w:rFonts w:ascii="Arial" w:hAnsi="Arial" w:cs="Arial"/>
          <w:b/>
          <w:sz w:val="20"/>
          <w:lang w:val="en-US"/>
        </w:rPr>
      </w:pPr>
      <w:r w:rsidRPr="007530C3">
        <w:rPr>
          <w:rFonts w:ascii="Arial" w:hAnsi="Arial" w:cs="Arial"/>
          <w:b/>
          <w:sz w:val="20"/>
          <w:lang w:val="en-US"/>
        </w:rPr>
        <w:t>NON-ASSIGNMENT</w:t>
      </w:r>
    </w:p>
    <w:p w14:paraId="356571D2" w14:textId="77777777" w:rsidR="00AA0C54" w:rsidRPr="007530C3" w:rsidRDefault="00AA0C54" w:rsidP="00AA0C54">
      <w:pPr>
        <w:widowControl/>
        <w:ind w:left="720"/>
        <w:rPr>
          <w:rFonts w:ascii="Arial" w:hAnsi="Arial" w:cs="Arial"/>
          <w:b/>
          <w:sz w:val="20"/>
          <w:lang w:val="en-US"/>
        </w:rPr>
      </w:pPr>
    </w:p>
    <w:p w14:paraId="4C1584D1" w14:textId="43F5C6B2" w:rsidR="009E449C" w:rsidRPr="007530C3" w:rsidRDefault="000F6328" w:rsidP="00373741">
      <w:pPr>
        <w:widowControl/>
        <w:tabs>
          <w:tab w:val="num" w:pos="0"/>
        </w:tabs>
        <w:ind w:left="720" w:hanging="720"/>
        <w:rPr>
          <w:rFonts w:ascii="Arial" w:hAnsi="Arial" w:cs="Arial"/>
          <w:sz w:val="20"/>
          <w:lang w:val="en-US"/>
        </w:rPr>
      </w:pPr>
      <w:r>
        <w:rPr>
          <w:rFonts w:ascii="Arial" w:hAnsi="Arial" w:cs="Arial"/>
          <w:sz w:val="20"/>
          <w:lang w:val="en-US"/>
        </w:rPr>
        <w:tab/>
      </w:r>
      <w:r w:rsidR="005660E3" w:rsidRPr="007530C3">
        <w:rPr>
          <w:rFonts w:ascii="Arial" w:hAnsi="Arial" w:cs="Arial"/>
          <w:sz w:val="20"/>
          <w:lang w:val="en-US"/>
        </w:rPr>
        <w:t>No Party</w:t>
      </w:r>
      <w:r w:rsidR="009E449C" w:rsidRPr="007530C3">
        <w:rPr>
          <w:rFonts w:ascii="Arial" w:hAnsi="Arial" w:cs="Arial"/>
          <w:sz w:val="20"/>
          <w:lang w:val="en-US"/>
        </w:rPr>
        <w:t xml:space="preserve"> may assign or transfer their rights and obligations under this Agreement, in whole or in part, in any way, to a third party without the prior written consent of the other Party.</w:t>
      </w:r>
    </w:p>
    <w:p w14:paraId="7095247C" w14:textId="77777777" w:rsidR="009E449C" w:rsidRDefault="009E449C" w:rsidP="00373741">
      <w:pPr>
        <w:widowControl/>
        <w:tabs>
          <w:tab w:val="num" w:pos="0"/>
        </w:tabs>
        <w:ind w:left="720" w:hanging="720"/>
        <w:rPr>
          <w:rFonts w:ascii="Arial" w:hAnsi="Arial" w:cs="Arial"/>
          <w:b/>
          <w:sz w:val="20"/>
          <w:lang w:val="en-US"/>
        </w:rPr>
      </w:pPr>
    </w:p>
    <w:p w14:paraId="24A58BBB" w14:textId="77777777" w:rsidR="00373741" w:rsidRPr="007530C3" w:rsidRDefault="00373741" w:rsidP="00373741">
      <w:pPr>
        <w:widowControl/>
        <w:tabs>
          <w:tab w:val="num" w:pos="0"/>
        </w:tabs>
        <w:ind w:left="720" w:hanging="720"/>
        <w:rPr>
          <w:rFonts w:ascii="Arial" w:hAnsi="Arial" w:cs="Arial"/>
          <w:b/>
          <w:sz w:val="20"/>
          <w:lang w:val="en-US"/>
        </w:rPr>
      </w:pPr>
    </w:p>
    <w:p w14:paraId="7CA89068" w14:textId="77777777" w:rsidR="00AA0C54" w:rsidRDefault="009E449C" w:rsidP="00373741">
      <w:pPr>
        <w:widowControl/>
        <w:numPr>
          <w:ilvl w:val="0"/>
          <w:numId w:val="20"/>
        </w:numPr>
        <w:rPr>
          <w:rFonts w:ascii="Arial" w:hAnsi="Arial" w:cs="Arial"/>
          <w:b/>
          <w:sz w:val="20"/>
          <w:lang w:val="en-US"/>
        </w:rPr>
      </w:pPr>
      <w:r w:rsidRPr="007530C3">
        <w:rPr>
          <w:rFonts w:ascii="Arial" w:hAnsi="Arial" w:cs="Arial"/>
          <w:b/>
          <w:sz w:val="20"/>
          <w:lang w:val="en-US"/>
        </w:rPr>
        <w:t>MISCELLANEOU</w:t>
      </w:r>
      <w:r w:rsidR="00AA0C54">
        <w:rPr>
          <w:rFonts w:ascii="Arial" w:hAnsi="Arial" w:cs="Arial"/>
          <w:b/>
          <w:sz w:val="20"/>
          <w:lang w:val="en-US"/>
        </w:rPr>
        <w:t>S</w:t>
      </w:r>
    </w:p>
    <w:p w14:paraId="7DEE40F3" w14:textId="1E478316" w:rsidR="009E449C" w:rsidRPr="007530C3" w:rsidRDefault="009E449C" w:rsidP="00AA0C54">
      <w:pPr>
        <w:widowControl/>
        <w:ind w:left="720"/>
        <w:rPr>
          <w:rFonts w:ascii="Arial" w:hAnsi="Arial" w:cs="Arial"/>
          <w:b/>
          <w:sz w:val="20"/>
          <w:lang w:val="en-US"/>
        </w:rPr>
      </w:pPr>
    </w:p>
    <w:p w14:paraId="383E9713" w14:textId="77777777" w:rsidR="009E449C" w:rsidRPr="007530C3" w:rsidRDefault="009E449C" w:rsidP="00373741">
      <w:pPr>
        <w:widowControl/>
        <w:numPr>
          <w:ilvl w:val="1"/>
          <w:numId w:val="20"/>
        </w:numPr>
        <w:tabs>
          <w:tab w:val="left" w:pos="900"/>
        </w:tabs>
        <w:rPr>
          <w:rFonts w:ascii="Arial" w:hAnsi="Arial" w:cs="Arial"/>
          <w:sz w:val="20"/>
          <w:lang w:val="en-US"/>
        </w:rPr>
      </w:pPr>
      <w:r w:rsidRPr="007530C3">
        <w:rPr>
          <w:rFonts w:ascii="Arial" w:hAnsi="Arial" w:cs="Arial"/>
          <w:sz w:val="20"/>
          <w:lang w:val="en-US"/>
        </w:rPr>
        <w:t xml:space="preserve">A waiver by any Party of a breach or default of another Party under any of the provisions of this Agreement shall not be construed as a waiver of any succeeding breach of the same or other provisions. Nor shall any delay or omission on the part of any Party to exercise or avail itself of any right, </w:t>
      </w:r>
      <w:proofErr w:type="gramStart"/>
      <w:r w:rsidRPr="007530C3">
        <w:rPr>
          <w:rFonts w:ascii="Arial" w:hAnsi="Arial" w:cs="Arial"/>
          <w:sz w:val="20"/>
          <w:lang w:val="en-US"/>
        </w:rPr>
        <w:t>power</w:t>
      </w:r>
      <w:proofErr w:type="gramEnd"/>
      <w:r w:rsidRPr="007530C3">
        <w:rPr>
          <w:rFonts w:ascii="Arial" w:hAnsi="Arial" w:cs="Arial"/>
          <w:sz w:val="20"/>
          <w:lang w:val="en-US"/>
        </w:rPr>
        <w:t xml:space="preserve"> or privilege that it has or may have under this Agreement, operate as a waiver of any breach or default by another Party. </w:t>
      </w:r>
    </w:p>
    <w:p w14:paraId="543683DA" w14:textId="77777777" w:rsidR="009E449C" w:rsidRPr="007530C3" w:rsidRDefault="009E449C" w:rsidP="00373741">
      <w:pPr>
        <w:widowControl/>
        <w:tabs>
          <w:tab w:val="num" w:pos="0"/>
          <w:tab w:val="left" w:pos="900"/>
        </w:tabs>
        <w:ind w:left="720" w:hanging="720"/>
        <w:rPr>
          <w:rFonts w:ascii="Arial" w:hAnsi="Arial" w:cs="Arial"/>
          <w:sz w:val="20"/>
          <w:lang w:val="en-US"/>
        </w:rPr>
      </w:pPr>
    </w:p>
    <w:p w14:paraId="4A6D14C4" w14:textId="77777777" w:rsidR="009E449C" w:rsidRPr="007530C3" w:rsidRDefault="009E449C" w:rsidP="00373741">
      <w:pPr>
        <w:widowControl/>
        <w:numPr>
          <w:ilvl w:val="1"/>
          <w:numId w:val="20"/>
        </w:numPr>
        <w:tabs>
          <w:tab w:val="left" w:pos="900"/>
        </w:tabs>
        <w:rPr>
          <w:rFonts w:ascii="Arial" w:hAnsi="Arial" w:cs="Arial"/>
          <w:sz w:val="20"/>
          <w:lang w:val="en-US"/>
        </w:rPr>
      </w:pPr>
      <w:r w:rsidRPr="007530C3">
        <w:rPr>
          <w:rFonts w:ascii="Arial" w:hAnsi="Arial" w:cs="Arial"/>
          <w:sz w:val="20"/>
          <w:lang w:val="en-US"/>
        </w:rPr>
        <w:t>This Agreement may not be rescinded</w:t>
      </w:r>
      <w:r w:rsidR="007E224D" w:rsidRPr="007530C3">
        <w:rPr>
          <w:rFonts w:ascii="Arial" w:hAnsi="Arial" w:cs="Arial"/>
          <w:sz w:val="20"/>
          <w:lang w:val="en-US"/>
        </w:rPr>
        <w:t xml:space="preserve"> [</w:t>
      </w:r>
      <w:r w:rsidR="00997601" w:rsidRPr="007530C3">
        <w:rPr>
          <w:rFonts w:ascii="Arial" w:hAnsi="Arial" w:cs="Arial"/>
          <w:i/>
          <w:sz w:val="20"/>
          <w:lang w:val="en-US"/>
        </w:rPr>
        <w:t xml:space="preserve">(in </w:t>
      </w:r>
      <w:proofErr w:type="spellStart"/>
      <w:r w:rsidR="00997601" w:rsidRPr="007530C3">
        <w:rPr>
          <w:rFonts w:ascii="Arial" w:hAnsi="Arial" w:cs="Arial"/>
          <w:i/>
          <w:sz w:val="20"/>
          <w:lang w:val="en-US"/>
        </w:rPr>
        <w:t>rechte</w:t>
      </w:r>
      <w:proofErr w:type="spellEnd"/>
      <w:r w:rsidR="00997601" w:rsidRPr="007530C3">
        <w:rPr>
          <w:rFonts w:ascii="Arial" w:hAnsi="Arial" w:cs="Arial"/>
          <w:i/>
          <w:sz w:val="20"/>
          <w:lang w:val="en-US"/>
        </w:rPr>
        <w:t xml:space="preserve">) </w:t>
      </w:r>
      <w:proofErr w:type="spellStart"/>
      <w:r w:rsidR="00997601" w:rsidRPr="007530C3">
        <w:rPr>
          <w:rFonts w:ascii="Arial" w:hAnsi="Arial" w:cs="Arial"/>
          <w:i/>
          <w:sz w:val="20"/>
          <w:lang w:val="en-US"/>
        </w:rPr>
        <w:t>ontbonden</w:t>
      </w:r>
      <w:proofErr w:type="spellEnd"/>
      <w:r w:rsidR="007E224D" w:rsidRPr="007530C3">
        <w:rPr>
          <w:rFonts w:ascii="Arial" w:hAnsi="Arial" w:cs="Arial"/>
          <w:sz w:val="20"/>
          <w:lang w:val="en-US"/>
        </w:rPr>
        <w:t>]</w:t>
      </w:r>
      <w:r w:rsidRPr="007530C3">
        <w:rPr>
          <w:rFonts w:ascii="Arial" w:hAnsi="Arial" w:cs="Arial"/>
          <w:sz w:val="20"/>
          <w:lang w:val="en-US"/>
        </w:rPr>
        <w:t xml:space="preserve">, in whole or in part, by any Party to this Agreement. </w:t>
      </w:r>
    </w:p>
    <w:p w14:paraId="55C2837C" w14:textId="77777777" w:rsidR="009E449C" w:rsidRPr="007530C3" w:rsidRDefault="009E449C" w:rsidP="00373741">
      <w:pPr>
        <w:widowControl/>
        <w:tabs>
          <w:tab w:val="num" w:pos="0"/>
          <w:tab w:val="left" w:pos="900"/>
        </w:tabs>
        <w:ind w:left="720" w:hanging="720"/>
        <w:rPr>
          <w:rFonts w:ascii="Arial" w:hAnsi="Arial" w:cs="Arial"/>
          <w:sz w:val="20"/>
          <w:lang w:val="en-US"/>
        </w:rPr>
      </w:pPr>
    </w:p>
    <w:p w14:paraId="223B158C" w14:textId="77777777" w:rsidR="009E449C" w:rsidRPr="007530C3" w:rsidRDefault="009E449C" w:rsidP="00373741">
      <w:pPr>
        <w:widowControl/>
        <w:numPr>
          <w:ilvl w:val="1"/>
          <w:numId w:val="20"/>
        </w:numPr>
        <w:rPr>
          <w:rFonts w:ascii="Arial" w:hAnsi="Arial" w:cs="Arial"/>
          <w:sz w:val="20"/>
          <w:lang w:val="en-US"/>
        </w:rPr>
      </w:pPr>
      <w:r w:rsidRPr="007530C3">
        <w:rPr>
          <w:rFonts w:ascii="Arial" w:hAnsi="Arial" w:cs="Arial"/>
          <w:sz w:val="20"/>
          <w:lang w:val="en-US"/>
        </w:rPr>
        <w:t xml:space="preserve">This Agreement contains the entire agreement of the Parties in relation to its subject matter. </w:t>
      </w:r>
      <w:r w:rsidR="00991C93" w:rsidRPr="00AA0C54">
        <w:rPr>
          <w:rFonts w:ascii="Arial" w:hAnsi="Arial" w:cs="Arial"/>
          <w:sz w:val="20"/>
          <w:lang w:val="en-US"/>
        </w:rPr>
        <w:br/>
      </w:r>
      <w:r w:rsidR="00E53746">
        <w:rPr>
          <w:rFonts w:ascii="Arial" w:hAnsi="Arial" w:cs="Arial"/>
          <w:sz w:val="20"/>
          <w:lang w:val="en-US"/>
        </w:rPr>
        <w:t>Any</w:t>
      </w:r>
      <w:r w:rsidR="00991C93" w:rsidRPr="007530C3">
        <w:rPr>
          <w:rFonts w:ascii="Arial" w:hAnsi="Arial" w:cs="Arial"/>
          <w:sz w:val="20"/>
          <w:lang w:val="en-US"/>
        </w:rPr>
        <w:t xml:space="preserve"> </w:t>
      </w:r>
      <w:r w:rsidRPr="007530C3">
        <w:rPr>
          <w:rFonts w:ascii="Arial" w:hAnsi="Arial" w:cs="Arial"/>
          <w:sz w:val="20"/>
          <w:lang w:val="en-US"/>
        </w:rPr>
        <w:t xml:space="preserve">Schedules to this Agreement shall form a part thereof. This Agreement may only be amended or supplemented in writing, by way of a document signed by (the </w:t>
      </w:r>
      <w:proofErr w:type="spellStart"/>
      <w:r w:rsidRPr="007530C3">
        <w:rPr>
          <w:rFonts w:ascii="Arial" w:hAnsi="Arial" w:cs="Arial"/>
          <w:sz w:val="20"/>
          <w:lang w:val="en-US"/>
        </w:rPr>
        <w:t>authorised</w:t>
      </w:r>
      <w:proofErr w:type="spellEnd"/>
      <w:r w:rsidRPr="007530C3">
        <w:rPr>
          <w:rFonts w:ascii="Arial" w:hAnsi="Arial" w:cs="Arial"/>
          <w:sz w:val="20"/>
          <w:lang w:val="en-US"/>
        </w:rPr>
        <w:t xml:space="preserve"> representatives of) all Parties.</w:t>
      </w:r>
    </w:p>
    <w:p w14:paraId="4FB66C1B" w14:textId="77777777" w:rsidR="009E449C" w:rsidRPr="007530C3" w:rsidRDefault="009E449C" w:rsidP="00373741">
      <w:pPr>
        <w:widowControl/>
        <w:tabs>
          <w:tab w:val="num" w:pos="0"/>
          <w:tab w:val="left" w:pos="900"/>
        </w:tabs>
        <w:ind w:left="720" w:hanging="720"/>
        <w:rPr>
          <w:rFonts w:ascii="Arial" w:hAnsi="Arial" w:cs="Arial"/>
          <w:b/>
          <w:sz w:val="20"/>
          <w:lang w:val="en-US"/>
        </w:rPr>
      </w:pPr>
    </w:p>
    <w:p w14:paraId="245E3641" w14:textId="77777777" w:rsidR="009E449C" w:rsidRPr="007530C3" w:rsidRDefault="009E449C" w:rsidP="00373741">
      <w:pPr>
        <w:widowControl/>
        <w:numPr>
          <w:ilvl w:val="1"/>
          <w:numId w:val="20"/>
        </w:numPr>
        <w:rPr>
          <w:rFonts w:ascii="Arial" w:hAnsi="Arial" w:cs="Arial"/>
          <w:sz w:val="20"/>
          <w:lang w:val="en-US"/>
        </w:rPr>
      </w:pPr>
      <w:r w:rsidRPr="007530C3">
        <w:rPr>
          <w:rFonts w:ascii="Arial" w:hAnsi="Arial" w:cs="Arial"/>
          <w:sz w:val="20"/>
          <w:lang w:val="en-US"/>
        </w:rPr>
        <w:lastRenderedPageBreak/>
        <w:t xml:space="preserve">If part of this Agreement is or becomes invalid or non-binding, the Parties shall remain bound to the remaining part. The Parties shall replace the invalid or non-binding part by provisions which are valid and binding and the effect of which, given the contents and purpose of this Agreement, is, to the greatest extent possible, </w:t>
      </w:r>
      <w:proofErr w:type="gramStart"/>
      <w:r w:rsidRPr="007530C3">
        <w:rPr>
          <w:rFonts w:ascii="Arial" w:hAnsi="Arial" w:cs="Arial"/>
          <w:sz w:val="20"/>
          <w:lang w:val="en-US"/>
        </w:rPr>
        <w:t>similar to</w:t>
      </w:r>
      <w:proofErr w:type="gramEnd"/>
      <w:r w:rsidRPr="007530C3">
        <w:rPr>
          <w:rFonts w:ascii="Arial" w:hAnsi="Arial" w:cs="Arial"/>
          <w:sz w:val="20"/>
          <w:lang w:val="en-US"/>
        </w:rPr>
        <w:t xml:space="preserve"> that of the invalid or non-binding part.</w:t>
      </w:r>
    </w:p>
    <w:p w14:paraId="7FC56282" w14:textId="6CDB3DB6" w:rsidR="00424E45" w:rsidRDefault="00424E45" w:rsidP="00424E45">
      <w:pPr>
        <w:tabs>
          <w:tab w:val="num" w:pos="0"/>
        </w:tabs>
        <w:rPr>
          <w:rFonts w:ascii="Arial" w:hAnsi="Arial" w:cs="Arial"/>
          <w:b/>
          <w:sz w:val="20"/>
          <w:lang w:val="en-US"/>
        </w:rPr>
      </w:pPr>
    </w:p>
    <w:p w14:paraId="6E0D2D98" w14:textId="57FFAC86" w:rsidR="00D217F6" w:rsidRPr="00BB751D" w:rsidRDefault="00D217F6" w:rsidP="00D217F6">
      <w:pPr>
        <w:tabs>
          <w:tab w:val="num" w:pos="0"/>
        </w:tabs>
        <w:rPr>
          <w:rFonts w:ascii="Arial" w:hAnsi="Arial" w:cs="Arial"/>
          <w:bCs/>
          <w:sz w:val="20"/>
          <w:lang w:val="en-US"/>
        </w:rPr>
      </w:pPr>
      <w:r w:rsidRPr="00BB751D">
        <w:rPr>
          <w:rFonts w:ascii="Arial" w:hAnsi="Arial" w:cs="Arial"/>
          <w:bCs/>
          <w:sz w:val="20"/>
          <w:lang w:val="en-US"/>
        </w:rPr>
        <w:t xml:space="preserve">11. </w:t>
      </w:r>
      <w:r w:rsidRPr="00BB751D">
        <w:rPr>
          <w:rFonts w:ascii="Arial" w:hAnsi="Arial" w:cs="Arial"/>
          <w:bCs/>
          <w:sz w:val="20"/>
          <w:lang w:val="en-US"/>
        </w:rPr>
        <w:tab/>
      </w:r>
      <w:r w:rsidRPr="00BB751D">
        <w:rPr>
          <w:rFonts w:ascii="Arial" w:hAnsi="Arial" w:cs="Arial"/>
          <w:b/>
          <w:sz w:val="20"/>
          <w:lang w:val="en-US"/>
        </w:rPr>
        <w:t>GOVERNING LAW AND JURISDICTION</w:t>
      </w:r>
    </w:p>
    <w:p w14:paraId="0A9B2405" w14:textId="77777777" w:rsidR="00D217F6" w:rsidRPr="00BB751D" w:rsidRDefault="00D217F6" w:rsidP="00D217F6">
      <w:pPr>
        <w:tabs>
          <w:tab w:val="num" w:pos="0"/>
        </w:tabs>
        <w:rPr>
          <w:rFonts w:ascii="Arial" w:hAnsi="Arial" w:cs="Arial"/>
          <w:bCs/>
          <w:sz w:val="20"/>
          <w:lang w:val="en-US"/>
        </w:rPr>
      </w:pPr>
    </w:p>
    <w:p w14:paraId="7CC19AC5" w14:textId="5047A903" w:rsidR="00D217F6" w:rsidRPr="00BB751D" w:rsidRDefault="00D217F6" w:rsidP="00BB751D">
      <w:pPr>
        <w:tabs>
          <w:tab w:val="num" w:pos="0"/>
        </w:tabs>
        <w:ind w:left="720" w:hanging="720"/>
        <w:rPr>
          <w:rFonts w:ascii="Arial" w:hAnsi="Arial" w:cs="Arial"/>
          <w:bCs/>
          <w:sz w:val="20"/>
          <w:lang w:val="en-US"/>
        </w:rPr>
      </w:pPr>
      <w:r w:rsidRPr="00BB751D">
        <w:rPr>
          <w:rFonts w:ascii="Arial" w:hAnsi="Arial" w:cs="Arial"/>
          <w:bCs/>
          <w:sz w:val="20"/>
          <w:lang w:val="en-US"/>
        </w:rPr>
        <w:t xml:space="preserve">11.1. </w:t>
      </w:r>
      <w:r>
        <w:rPr>
          <w:rFonts w:ascii="Arial" w:hAnsi="Arial" w:cs="Arial"/>
          <w:bCs/>
          <w:sz w:val="20"/>
          <w:lang w:val="en-US"/>
        </w:rPr>
        <w:tab/>
      </w:r>
      <w:r w:rsidRPr="00BB751D">
        <w:rPr>
          <w:rFonts w:ascii="Arial" w:hAnsi="Arial" w:cs="Arial"/>
          <w:bCs/>
          <w:sz w:val="20"/>
          <w:lang w:val="en-US"/>
        </w:rPr>
        <w:t>This Agreement shall be governed by Dutch law, excluding its conflict of law provisions.</w:t>
      </w:r>
    </w:p>
    <w:p w14:paraId="2A5B784B" w14:textId="77777777" w:rsidR="00D217F6" w:rsidRPr="00BB751D" w:rsidRDefault="00D217F6" w:rsidP="00D217F6">
      <w:pPr>
        <w:tabs>
          <w:tab w:val="num" w:pos="0"/>
        </w:tabs>
        <w:rPr>
          <w:rFonts w:ascii="Arial" w:hAnsi="Arial" w:cs="Arial"/>
          <w:bCs/>
          <w:sz w:val="20"/>
          <w:lang w:val="en-US"/>
        </w:rPr>
      </w:pPr>
    </w:p>
    <w:p w14:paraId="31DB54B9" w14:textId="682BAABC" w:rsidR="00D217F6" w:rsidRPr="00BB751D" w:rsidRDefault="00D217F6" w:rsidP="00BB751D">
      <w:pPr>
        <w:tabs>
          <w:tab w:val="num" w:pos="0"/>
        </w:tabs>
        <w:ind w:left="720" w:hanging="720"/>
        <w:rPr>
          <w:rFonts w:ascii="Arial" w:hAnsi="Arial" w:cs="Arial"/>
          <w:bCs/>
          <w:sz w:val="20"/>
          <w:lang w:val="en-US"/>
        </w:rPr>
      </w:pPr>
      <w:r w:rsidRPr="00BB751D">
        <w:rPr>
          <w:rFonts w:ascii="Arial" w:hAnsi="Arial" w:cs="Arial"/>
          <w:bCs/>
          <w:sz w:val="20"/>
          <w:lang w:val="en-US"/>
        </w:rPr>
        <w:t xml:space="preserve">11.2. </w:t>
      </w:r>
      <w:r>
        <w:rPr>
          <w:rFonts w:ascii="Arial" w:hAnsi="Arial" w:cs="Arial"/>
          <w:bCs/>
          <w:sz w:val="20"/>
          <w:lang w:val="en-US"/>
        </w:rPr>
        <w:tab/>
      </w:r>
      <w:r w:rsidRPr="00BB751D">
        <w:rPr>
          <w:rFonts w:ascii="Arial" w:hAnsi="Arial" w:cs="Arial"/>
          <w:bCs/>
          <w:sz w:val="20"/>
          <w:lang w:val="en-US"/>
        </w:rPr>
        <w:t>Any disputes arising out of or in connection with this Agreement, including disputes concerning the existence and validity thereof, shall be resolved exclusively by the competent courts in The Hague, the Netherlands.</w:t>
      </w:r>
    </w:p>
    <w:p w14:paraId="73A7D5E0" w14:textId="0F0430F3" w:rsidR="00424E45" w:rsidRPr="00D217F6" w:rsidRDefault="00424E45" w:rsidP="00424E45">
      <w:pPr>
        <w:tabs>
          <w:tab w:val="num" w:pos="0"/>
        </w:tabs>
        <w:rPr>
          <w:rFonts w:ascii="Arial" w:hAnsi="Arial" w:cs="Arial"/>
          <w:bCs/>
          <w:sz w:val="20"/>
          <w:lang w:val="en-GB"/>
        </w:rPr>
      </w:pPr>
    </w:p>
    <w:p w14:paraId="2ED68E81" w14:textId="7825B57D" w:rsidR="009104EF" w:rsidRDefault="009104EF" w:rsidP="00424E45">
      <w:pPr>
        <w:tabs>
          <w:tab w:val="num" w:pos="0"/>
        </w:tabs>
        <w:rPr>
          <w:rFonts w:ascii="Arial" w:hAnsi="Arial" w:cs="Arial"/>
          <w:sz w:val="20"/>
          <w:lang w:val="en-GB"/>
        </w:rPr>
      </w:pPr>
    </w:p>
    <w:p w14:paraId="59B07950" w14:textId="77777777" w:rsidR="009104EF" w:rsidRDefault="009104EF" w:rsidP="00424E45">
      <w:pPr>
        <w:tabs>
          <w:tab w:val="num" w:pos="0"/>
        </w:tabs>
        <w:rPr>
          <w:rFonts w:ascii="Arial" w:hAnsi="Arial" w:cs="Arial"/>
          <w:sz w:val="20"/>
          <w:lang w:val="en-GB"/>
        </w:rPr>
      </w:pPr>
    </w:p>
    <w:p w14:paraId="241D534E" w14:textId="77777777" w:rsidR="000F6328" w:rsidRDefault="000F6328"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p>
    <w:p w14:paraId="2519BB9B" w14:textId="5031DDF8" w:rsidR="00311208" w:rsidRDefault="002C0EFB"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r>
        <w:rPr>
          <w:rFonts w:ascii="Arial" w:hAnsi="Arial" w:cs="Arial"/>
          <w:b/>
          <w:sz w:val="20"/>
          <w:lang w:val="en-US"/>
        </w:rPr>
        <w:t>Provider</w:t>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t xml:space="preserve">Recipient </w:t>
      </w:r>
    </w:p>
    <w:p w14:paraId="673EEBB1" w14:textId="77777777" w:rsidR="00311208" w:rsidRDefault="00311208"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p>
    <w:p w14:paraId="73E4E2F4" w14:textId="5C72D21B" w:rsidR="00311208" w:rsidRDefault="007530C3" w:rsidP="00D217F6">
      <w:pPr>
        <w:tabs>
          <w:tab w:val="left" w:pos="567"/>
          <w:tab w:val="left" w:pos="1134"/>
          <w:tab w:val="left" w:pos="1701"/>
          <w:tab w:val="left" w:pos="2268"/>
          <w:tab w:val="left" w:pos="2835"/>
          <w:tab w:val="left" w:pos="3402"/>
          <w:tab w:val="left" w:pos="3969"/>
          <w:tab w:val="left" w:pos="4536"/>
          <w:tab w:val="left" w:pos="5103"/>
        </w:tabs>
        <w:ind w:left="4320" w:hanging="4320"/>
        <w:rPr>
          <w:rFonts w:ascii="Arial" w:hAnsi="Arial" w:cs="Arial"/>
          <w:b/>
          <w:sz w:val="20"/>
          <w:lang w:val="en-US"/>
        </w:rPr>
      </w:pPr>
      <w:r w:rsidRPr="007530C3">
        <w:rPr>
          <w:rFonts w:ascii="Arial" w:hAnsi="Arial" w:cs="Arial"/>
          <w:b/>
          <w:sz w:val="20"/>
          <w:lang w:val="en-US"/>
        </w:rPr>
        <w:t>Leiden University</w:t>
      </w:r>
      <w:r w:rsidR="00DB7E78">
        <w:rPr>
          <w:rFonts w:ascii="Arial" w:hAnsi="Arial" w:cs="Arial"/>
          <w:b/>
          <w:sz w:val="20"/>
          <w:lang w:val="en-US"/>
        </w:rPr>
        <w:t xml:space="preserve"> Medical Center</w:t>
      </w:r>
      <w:r w:rsidR="00D65F70">
        <w:rPr>
          <w:rFonts w:ascii="Arial" w:hAnsi="Arial" w:cs="Arial"/>
          <w:b/>
          <w:sz w:val="20"/>
          <w:lang w:val="en-US"/>
        </w:rPr>
        <w:tab/>
      </w:r>
      <w:r w:rsidR="00D65F70">
        <w:rPr>
          <w:rFonts w:ascii="Arial" w:hAnsi="Arial" w:cs="Arial"/>
          <w:b/>
          <w:sz w:val="20"/>
          <w:lang w:val="en-US"/>
        </w:rPr>
        <w:tab/>
      </w:r>
      <w:r w:rsidR="00D65F70">
        <w:rPr>
          <w:rFonts w:ascii="Arial" w:hAnsi="Arial" w:cs="Arial"/>
          <w:b/>
          <w:sz w:val="20"/>
          <w:lang w:val="en-US"/>
        </w:rPr>
        <w:tab/>
      </w:r>
      <w:r w:rsidR="00311208">
        <w:rPr>
          <w:rFonts w:ascii="Arial" w:hAnsi="Arial" w:cs="Arial"/>
          <w:b/>
          <w:sz w:val="20"/>
          <w:lang w:val="en-US"/>
        </w:rPr>
        <w:tab/>
      </w:r>
      <w:r w:rsidR="00311208">
        <w:rPr>
          <w:rFonts w:ascii="Arial" w:hAnsi="Arial" w:cs="Arial"/>
          <w:b/>
          <w:sz w:val="20"/>
          <w:lang w:val="en-US"/>
        </w:rPr>
        <w:tab/>
      </w:r>
      <w:r w:rsidR="00311208">
        <w:rPr>
          <w:rFonts w:ascii="Arial" w:hAnsi="Arial" w:cs="Arial"/>
          <w:b/>
          <w:sz w:val="20"/>
          <w:lang w:val="en-US"/>
        </w:rPr>
        <w:tab/>
      </w:r>
      <w:r w:rsidR="00311208">
        <w:rPr>
          <w:rFonts w:ascii="Arial" w:hAnsi="Arial" w:cs="Arial"/>
          <w:b/>
          <w:sz w:val="20"/>
          <w:lang w:val="en-US"/>
        </w:rPr>
        <w:tab/>
      </w:r>
      <w:r w:rsidRPr="007530C3">
        <w:rPr>
          <w:rFonts w:ascii="Arial" w:hAnsi="Arial" w:cs="Arial"/>
          <w:b/>
          <w:sz w:val="20"/>
          <w:lang w:val="en-US"/>
        </w:rPr>
        <w:tab/>
      </w:r>
      <w:r w:rsidRPr="007530C3">
        <w:rPr>
          <w:rFonts w:ascii="Arial" w:hAnsi="Arial" w:cs="Arial"/>
          <w:b/>
          <w:sz w:val="20"/>
          <w:lang w:val="en-US"/>
        </w:rPr>
        <w:tab/>
      </w:r>
      <w:r w:rsidRPr="007530C3">
        <w:rPr>
          <w:rFonts w:ascii="Arial" w:hAnsi="Arial" w:cs="Arial"/>
          <w:b/>
          <w:sz w:val="20"/>
          <w:lang w:val="en-US"/>
        </w:rPr>
        <w:tab/>
      </w:r>
      <w:r w:rsidRPr="007530C3">
        <w:rPr>
          <w:rFonts w:ascii="Arial" w:hAnsi="Arial" w:cs="Arial"/>
          <w:b/>
          <w:sz w:val="20"/>
          <w:lang w:val="en-US"/>
        </w:rPr>
        <w:tab/>
      </w:r>
    </w:p>
    <w:p w14:paraId="2EE39BEF" w14:textId="77777777" w:rsidR="00311208" w:rsidRDefault="00311208"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p>
    <w:p w14:paraId="6CE1EBE0" w14:textId="77777777" w:rsidR="00311208" w:rsidRDefault="00311208"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p>
    <w:p w14:paraId="3222D83A" w14:textId="77777777" w:rsidR="007530C3"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7530C3">
        <w:rPr>
          <w:rFonts w:ascii="Arial" w:hAnsi="Arial" w:cs="Arial"/>
          <w:b/>
          <w:sz w:val="20"/>
          <w:lang w:val="en-US"/>
        </w:rPr>
        <w:tab/>
      </w:r>
      <w:r w:rsidRPr="007530C3">
        <w:rPr>
          <w:rFonts w:ascii="Arial" w:hAnsi="Arial" w:cs="Arial"/>
          <w:b/>
          <w:sz w:val="20"/>
          <w:lang w:val="en-US"/>
        </w:rPr>
        <w:tab/>
      </w:r>
    </w:p>
    <w:p w14:paraId="7DCDF99D" w14:textId="77777777" w:rsidR="007530C3" w:rsidRPr="00D217F6"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D217F6">
        <w:rPr>
          <w:rFonts w:ascii="Arial" w:hAnsi="Arial" w:cs="Arial"/>
          <w:sz w:val="20"/>
          <w:lang w:val="en-US"/>
        </w:rPr>
        <w:t>____________________</w:t>
      </w:r>
      <w:r w:rsidRPr="00D217F6">
        <w:rPr>
          <w:rFonts w:ascii="Arial" w:hAnsi="Arial" w:cs="Arial"/>
          <w:sz w:val="20"/>
          <w:lang w:val="en-US"/>
        </w:rPr>
        <w:tab/>
      </w:r>
      <w:r w:rsidRPr="00D217F6">
        <w:rPr>
          <w:rFonts w:ascii="Arial" w:hAnsi="Arial" w:cs="Arial"/>
          <w:sz w:val="20"/>
          <w:lang w:val="en-US"/>
        </w:rPr>
        <w:tab/>
      </w:r>
      <w:r w:rsidRPr="00D217F6">
        <w:rPr>
          <w:rFonts w:ascii="Arial" w:hAnsi="Arial" w:cs="Arial"/>
          <w:sz w:val="20"/>
          <w:lang w:val="en-US"/>
        </w:rPr>
        <w:tab/>
      </w:r>
      <w:r w:rsidRPr="00D217F6">
        <w:rPr>
          <w:rFonts w:ascii="Arial" w:hAnsi="Arial" w:cs="Arial"/>
          <w:sz w:val="20"/>
          <w:lang w:val="en-US"/>
        </w:rPr>
        <w:tab/>
      </w:r>
      <w:r w:rsidRPr="00D217F6">
        <w:rPr>
          <w:rFonts w:ascii="Arial" w:hAnsi="Arial" w:cs="Arial"/>
          <w:sz w:val="20"/>
          <w:lang w:val="en-US"/>
        </w:rPr>
        <w:tab/>
      </w:r>
      <w:r w:rsidR="004E7308" w:rsidRPr="00D217F6">
        <w:rPr>
          <w:rFonts w:ascii="Arial" w:hAnsi="Arial" w:cs="Arial"/>
          <w:sz w:val="20"/>
          <w:lang w:val="en-US"/>
        </w:rPr>
        <w:t>______</w:t>
      </w:r>
      <w:r w:rsidRPr="00D217F6">
        <w:rPr>
          <w:rFonts w:ascii="Arial" w:hAnsi="Arial" w:cs="Arial"/>
          <w:sz w:val="20"/>
          <w:lang w:val="en-US"/>
        </w:rPr>
        <w:t>______________________</w:t>
      </w:r>
    </w:p>
    <w:p w14:paraId="61EE065A" w14:textId="3BF33B0A" w:rsidR="007530C3" w:rsidRPr="00D217F6"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D217F6">
        <w:rPr>
          <w:rFonts w:ascii="Arial" w:hAnsi="Arial" w:cs="Arial"/>
          <w:sz w:val="20"/>
          <w:lang w:val="en-US"/>
        </w:rPr>
        <w:t>Name:</w:t>
      </w:r>
      <w:r w:rsidRPr="00D217F6">
        <w:rPr>
          <w:rFonts w:ascii="Arial" w:hAnsi="Arial" w:cs="Arial"/>
          <w:sz w:val="20"/>
          <w:lang w:val="en-US"/>
        </w:rPr>
        <w:tab/>
      </w:r>
      <w:r w:rsidR="00D217F6">
        <w:rPr>
          <w:rFonts w:ascii="Arial" w:hAnsi="Arial" w:cs="Arial"/>
          <w:sz w:val="20"/>
          <w:lang w:val="en-US"/>
        </w:rPr>
        <w:t xml:space="preserve">Myra Behrendt </w:t>
      </w:r>
      <w:r w:rsidRPr="00D217F6">
        <w:rPr>
          <w:rFonts w:ascii="Arial" w:hAnsi="Arial" w:cs="Arial"/>
          <w:sz w:val="20"/>
          <w:lang w:val="en-US"/>
        </w:rPr>
        <w:tab/>
      </w:r>
      <w:r w:rsidRPr="00D217F6">
        <w:rPr>
          <w:rFonts w:ascii="Arial" w:hAnsi="Arial" w:cs="Arial"/>
          <w:sz w:val="20"/>
          <w:lang w:val="en-US"/>
        </w:rPr>
        <w:tab/>
      </w:r>
      <w:r w:rsidRPr="00D217F6">
        <w:rPr>
          <w:rFonts w:ascii="Arial" w:hAnsi="Arial" w:cs="Arial"/>
          <w:sz w:val="20"/>
          <w:lang w:val="en-US"/>
        </w:rPr>
        <w:tab/>
      </w:r>
      <w:r w:rsidR="00D217F6">
        <w:rPr>
          <w:rFonts w:ascii="Arial" w:hAnsi="Arial" w:cs="Arial"/>
          <w:sz w:val="20"/>
          <w:lang w:val="en-US"/>
        </w:rPr>
        <w:tab/>
      </w:r>
      <w:r w:rsidR="00D217F6">
        <w:rPr>
          <w:rFonts w:ascii="Arial" w:hAnsi="Arial" w:cs="Arial"/>
          <w:sz w:val="20"/>
          <w:lang w:val="en-US"/>
        </w:rPr>
        <w:tab/>
      </w:r>
      <w:r w:rsidRPr="00D217F6">
        <w:rPr>
          <w:rFonts w:ascii="Arial" w:hAnsi="Arial" w:cs="Arial"/>
          <w:sz w:val="20"/>
          <w:lang w:val="en-US"/>
        </w:rPr>
        <w:t>Name:</w:t>
      </w:r>
      <w:r w:rsidR="00DB7E78" w:rsidRPr="00D217F6">
        <w:rPr>
          <w:rFonts w:ascii="Arial" w:hAnsi="Arial" w:cs="Arial"/>
          <w:sz w:val="20"/>
          <w:lang w:val="en-US"/>
        </w:rPr>
        <w:t xml:space="preserve"> </w:t>
      </w:r>
    </w:p>
    <w:p w14:paraId="03769087" w14:textId="7D2CB151" w:rsidR="00311208" w:rsidRPr="006605C9"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6605C9">
        <w:rPr>
          <w:rFonts w:ascii="Arial" w:hAnsi="Arial" w:cs="Arial"/>
          <w:sz w:val="20"/>
          <w:lang w:val="en-US"/>
        </w:rPr>
        <w:t>Title:</w:t>
      </w:r>
      <w:r w:rsidR="006E14BD" w:rsidRPr="006605C9">
        <w:rPr>
          <w:rFonts w:ascii="Arial" w:hAnsi="Arial" w:cs="Arial"/>
          <w:sz w:val="20"/>
          <w:lang w:val="en-US"/>
        </w:rPr>
        <w:t xml:space="preserve"> Managing </w:t>
      </w:r>
      <w:proofErr w:type="gramStart"/>
      <w:r w:rsidR="006E14BD" w:rsidRPr="006605C9">
        <w:rPr>
          <w:rFonts w:ascii="Arial" w:hAnsi="Arial" w:cs="Arial"/>
          <w:sz w:val="20"/>
          <w:lang w:val="en-US"/>
        </w:rPr>
        <w:t>Director  Division</w:t>
      </w:r>
      <w:proofErr w:type="gramEnd"/>
      <w:r w:rsidR="006E14BD" w:rsidRPr="006605C9">
        <w:rPr>
          <w:rFonts w:ascii="Arial" w:hAnsi="Arial" w:cs="Arial"/>
          <w:sz w:val="20"/>
          <w:lang w:val="en-US"/>
        </w:rPr>
        <w:t xml:space="preserve"> 4 LUMC</w:t>
      </w:r>
      <w:r w:rsidRPr="006605C9">
        <w:rPr>
          <w:rFonts w:ascii="Arial" w:hAnsi="Arial" w:cs="Arial"/>
          <w:sz w:val="20"/>
          <w:lang w:val="en-US"/>
        </w:rPr>
        <w:tab/>
      </w:r>
      <w:r w:rsidRPr="006605C9">
        <w:rPr>
          <w:rFonts w:ascii="Arial" w:hAnsi="Arial" w:cs="Arial"/>
          <w:sz w:val="20"/>
          <w:lang w:val="en-US"/>
        </w:rPr>
        <w:tab/>
        <w:t>Title:</w:t>
      </w:r>
      <w:r w:rsidR="006E14BD" w:rsidRPr="006605C9">
        <w:rPr>
          <w:rFonts w:ascii="Arial" w:hAnsi="Arial" w:cs="Arial"/>
          <w:sz w:val="20"/>
          <w:lang w:val="en-US"/>
        </w:rPr>
        <w:t xml:space="preserve"> </w:t>
      </w:r>
    </w:p>
    <w:p w14:paraId="769338BF" w14:textId="77777777" w:rsidR="007530C3" w:rsidRPr="007530C3"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6605C9">
        <w:rPr>
          <w:rFonts w:ascii="Arial" w:hAnsi="Arial" w:cs="Arial"/>
          <w:sz w:val="20"/>
          <w:lang w:val="en-US"/>
        </w:rPr>
        <w:t>Date:</w:t>
      </w:r>
      <w:r w:rsidRPr="006605C9">
        <w:rPr>
          <w:rFonts w:ascii="Arial" w:hAnsi="Arial" w:cs="Arial"/>
          <w:sz w:val="20"/>
          <w:lang w:val="en-US"/>
        </w:rPr>
        <w:tab/>
      </w:r>
      <w:r w:rsidRPr="006605C9">
        <w:rPr>
          <w:rFonts w:ascii="Arial" w:hAnsi="Arial" w:cs="Arial"/>
          <w:sz w:val="20"/>
          <w:lang w:val="en-US"/>
        </w:rPr>
        <w:tab/>
      </w:r>
      <w:r w:rsidRPr="006605C9">
        <w:rPr>
          <w:rFonts w:ascii="Arial" w:hAnsi="Arial" w:cs="Arial"/>
          <w:sz w:val="20"/>
          <w:lang w:val="en-US"/>
        </w:rPr>
        <w:tab/>
      </w:r>
      <w:r w:rsidRPr="006605C9">
        <w:rPr>
          <w:rFonts w:ascii="Arial" w:hAnsi="Arial" w:cs="Arial"/>
          <w:sz w:val="20"/>
          <w:lang w:val="en-US"/>
        </w:rPr>
        <w:tab/>
      </w:r>
      <w:r w:rsidRPr="006605C9">
        <w:rPr>
          <w:rFonts w:ascii="Arial" w:hAnsi="Arial" w:cs="Arial"/>
          <w:sz w:val="20"/>
          <w:lang w:val="en-US"/>
        </w:rPr>
        <w:tab/>
      </w:r>
      <w:r w:rsidRPr="006605C9">
        <w:rPr>
          <w:rFonts w:ascii="Arial" w:hAnsi="Arial" w:cs="Arial"/>
          <w:sz w:val="20"/>
          <w:lang w:val="en-US"/>
        </w:rPr>
        <w:tab/>
      </w:r>
      <w:r w:rsidRPr="006605C9">
        <w:rPr>
          <w:rFonts w:ascii="Arial" w:hAnsi="Arial" w:cs="Arial"/>
          <w:sz w:val="20"/>
          <w:lang w:val="en-US"/>
        </w:rPr>
        <w:tab/>
      </w:r>
      <w:r w:rsidRPr="006605C9">
        <w:rPr>
          <w:rFonts w:ascii="Arial" w:hAnsi="Arial" w:cs="Arial"/>
          <w:sz w:val="20"/>
          <w:lang w:val="en-US"/>
        </w:rPr>
        <w:tab/>
      </w:r>
      <w:r w:rsidRPr="006605C9">
        <w:rPr>
          <w:rFonts w:ascii="Arial" w:hAnsi="Arial" w:cs="Arial"/>
          <w:sz w:val="20"/>
          <w:lang w:val="en-US"/>
        </w:rPr>
        <w:tab/>
        <w:t>Date:</w:t>
      </w:r>
    </w:p>
    <w:p w14:paraId="08F4EFF3" w14:textId="77777777" w:rsidR="00373741" w:rsidRDefault="00373741"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p>
    <w:p w14:paraId="61CFF553" w14:textId="4D0FF4EC" w:rsidR="000F6328" w:rsidRDefault="000F6328" w:rsidP="00424E45">
      <w:pPr>
        <w:tabs>
          <w:tab w:val="left" w:pos="567"/>
          <w:tab w:val="left" w:pos="1134"/>
          <w:tab w:val="left" w:pos="1701"/>
          <w:tab w:val="left" w:pos="2268"/>
          <w:tab w:val="left" w:pos="2835"/>
          <w:tab w:val="left" w:pos="3402"/>
          <w:tab w:val="left" w:pos="3969"/>
          <w:tab w:val="left" w:pos="4536"/>
          <w:tab w:val="left" w:pos="5103"/>
        </w:tabs>
        <w:rPr>
          <w:rFonts w:ascii="Arial" w:hAnsi="Arial" w:cs="Arial"/>
          <w:b/>
          <w:sz w:val="20"/>
          <w:lang w:val="en-US"/>
        </w:rPr>
      </w:pPr>
    </w:p>
    <w:p w14:paraId="7833F1D3" w14:textId="7BD121A9" w:rsidR="00424E45" w:rsidRDefault="00424E45" w:rsidP="00424E45">
      <w:pPr>
        <w:tabs>
          <w:tab w:val="left" w:pos="567"/>
          <w:tab w:val="left" w:pos="1134"/>
          <w:tab w:val="left" w:pos="1701"/>
          <w:tab w:val="left" w:pos="2268"/>
          <w:tab w:val="left" w:pos="2835"/>
          <w:tab w:val="left" w:pos="3402"/>
          <w:tab w:val="left" w:pos="3969"/>
          <w:tab w:val="left" w:pos="4536"/>
          <w:tab w:val="left" w:pos="5103"/>
        </w:tabs>
        <w:rPr>
          <w:rFonts w:ascii="Arial" w:hAnsi="Arial" w:cs="Arial"/>
          <w:b/>
          <w:sz w:val="20"/>
          <w:lang w:val="en-US"/>
        </w:rPr>
      </w:pPr>
    </w:p>
    <w:p w14:paraId="210553E5" w14:textId="647049A3" w:rsidR="00424E45" w:rsidRDefault="00424E45" w:rsidP="00424E45">
      <w:pPr>
        <w:tabs>
          <w:tab w:val="left" w:pos="567"/>
          <w:tab w:val="left" w:pos="1134"/>
          <w:tab w:val="left" w:pos="1701"/>
          <w:tab w:val="left" w:pos="2268"/>
          <w:tab w:val="left" w:pos="2835"/>
          <w:tab w:val="left" w:pos="3402"/>
          <w:tab w:val="left" w:pos="3969"/>
          <w:tab w:val="left" w:pos="4536"/>
          <w:tab w:val="left" w:pos="5103"/>
        </w:tabs>
        <w:rPr>
          <w:rFonts w:ascii="Arial" w:hAnsi="Arial" w:cs="Arial"/>
          <w:b/>
          <w:sz w:val="20"/>
          <w:lang w:val="en-US"/>
        </w:rPr>
      </w:pPr>
    </w:p>
    <w:p w14:paraId="42C5DD10" w14:textId="3BBE8967" w:rsidR="00424E45" w:rsidRDefault="00424E45" w:rsidP="00424E45">
      <w:pPr>
        <w:tabs>
          <w:tab w:val="left" w:pos="567"/>
          <w:tab w:val="left" w:pos="1134"/>
          <w:tab w:val="left" w:pos="1701"/>
          <w:tab w:val="left" w:pos="2268"/>
          <w:tab w:val="left" w:pos="2835"/>
          <w:tab w:val="left" w:pos="3402"/>
          <w:tab w:val="left" w:pos="3969"/>
          <w:tab w:val="left" w:pos="4536"/>
          <w:tab w:val="left" w:pos="5103"/>
        </w:tabs>
        <w:rPr>
          <w:rFonts w:ascii="Arial" w:hAnsi="Arial" w:cs="Arial"/>
          <w:b/>
          <w:sz w:val="20"/>
          <w:lang w:val="en-US"/>
        </w:rPr>
      </w:pPr>
    </w:p>
    <w:p w14:paraId="17A9FF0D" w14:textId="6FAA45E6" w:rsidR="00424E45" w:rsidRDefault="00424E45" w:rsidP="00424E45">
      <w:pPr>
        <w:tabs>
          <w:tab w:val="left" w:pos="567"/>
          <w:tab w:val="left" w:pos="1134"/>
          <w:tab w:val="left" w:pos="1701"/>
          <w:tab w:val="left" w:pos="2268"/>
          <w:tab w:val="left" w:pos="2835"/>
          <w:tab w:val="left" w:pos="3402"/>
          <w:tab w:val="left" w:pos="3969"/>
          <w:tab w:val="left" w:pos="4536"/>
          <w:tab w:val="left" w:pos="5103"/>
        </w:tabs>
        <w:rPr>
          <w:rFonts w:ascii="Arial" w:hAnsi="Arial" w:cs="Arial"/>
          <w:b/>
          <w:sz w:val="20"/>
          <w:lang w:val="en-US"/>
        </w:rPr>
      </w:pPr>
    </w:p>
    <w:p w14:paraId="724880E3" w14:textId="628579E0" w:rsidR="00424E45" w:rsidRDefault="00424E45" w:rsidP="00424E45">
      <w:pPr>
        <w:tabs>
          <w:tab w:val="left" w:pos="567"/>
          <w:tab w:val="left" w:pos="1134"/>
          <w:tab w:val="left" w:pos="1701"/>
          <w:tab w:val="left" w:pos="2268"/>
          <w:tab w:val="left" w:pos="2835"/>
          <w:tab w:val="left" w:pos="3402"/>
          <w:tab w:val="left" w:pos="3969"/>
          <w:tab w:val="left" w:pos="4536"/>
          <w:tab w:val="left" w:pos="5103"/>
        </w:tabs>
        <w:rPr>
          <w:rFonts w:ascii="Arial" w:hAnsi="Arial" w:cs="Arial"/>
          <w:b/>
          <w:sz w:val="20"/>
          <w:lang w:val="en-US"/>
        </w:rPr>
      </w:pPr>
    </w:p>
    <w:p w14:paraId="35A1787E" w14:textId="0E9845C1" w:rsidR="00424E45" w:rsidRDefault="00424E45" w:rsidP="00424E45">
      <w:pPr>
        <w:tabs>
          <w:tab w:val="left" w:pos="567"/>
          <w:tab w:val="left" w:pos="1134"/>
          <w:tab w:val="left" w:pos="1701"/>
          <w:tab w:val="left" w:pos="2268"/>
          <w:tab w:val="left" w:pos="2835"/>
          <w:tab w:val="left" w:pos="3402"/>
          <w:tab w:val="left" w:pos="3969"/>
          <w:tab w:val="left" w:pos="4536"/>
          <w:tab w:val="left" w:pos="5103"/>
        </w:tabs>
        <w:rPr>
          <w:rFonts w:ascii="Arial" w:hAnsi="Arial" w:cs="Arial"/>
          <w:b/>
          <w:sz w:val="20"/>
          <w:lang w:val="en-US"/>
        </w:rPr>
      </w:pPr>
    </w:p>
    <w:p w14:paraId="02B8B7A3" w14:textId="03699660" w:rsidR="00424E45" w:rsidRDefault="00424E45" w:rsidP="00424E45">
      <w:pPr>
        <w:tabs>
          <w:tab w:val="left" w:pos="567"/>
          <w:tab w:val="left" w:pos="1134"/>
          <w:tab w:val="left" w:pos="1701"/>
          <w:tab w:val="left" w:pos="2268"/>
          <w:tab w:val="left" w:pos="2835"/>
          <w:tab w:val="left" w:pos="3402"/>
          <w:tab w:val="left" w:pos="3969"/>
          <w:tab w:val="left" w:pos="4536"/>
          <w:tab w:val="left" w:pos="5103"/>
        </w:tabs>
        <w:rPr>
          <w:rFonts w:ascii="Arial" w:hAnsi="Arial" w:cs="Arial"/>
          <w:b/>
          <w:sz w:val="20"/>
          <w:lang w:val="en-US"/>
        </w:rPr>
      </w:pPr>
    </w:p>
    <w:p w14:paraId="04BA9029" w14:textId="77777777" w:rsidR="00424E45" w:rsidRDefault="00424E45" w:rsidP="00424E45">
      <w:pPr>
        <w:tabs>
          <w:tab w:val="left" w:pos="567"/>
          <w:tab w:val="left" w:pos="1134"/>
          <w:tab w:val="left" w:pos="1701"/>
          <w:tab w:val="left" w:pos="2268"/>
          <w:tab w:val="left" w:pos="2835"/>
          <w:tab w:val="left" w:pos="3402"/>
          <w:tab w:val="left" w:pos="3969"/>
          <w:tab w:val="left" w:pos="4536"/>
          <w:tab w:val="left" w:pos="5103"/>
        </w:tabs>
        <w:rPr>
          <w:rFonts w:ascii="Arial" w:hAnsi="Arial" w:cs="Arial"/>
          <w:b/>
          <w:sz w:val="20"/>
          <w:lang w:val="en-US"/>
        </w:rPr>
      </w:pPr>
    </w:p>
    <w:p w14:paraId="75931C74" w14:textId="77777777" w:rsidR="007530C3" w:rsidRPr="007530C3"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r w:rsidRPr="007530C3">
        <w:rPr>
          <w:rFonts w:ascii="Arial" w:hAnsi="Arial" w:cs="Arial"/>
          <w:b/>
          <w:sz w:val="20"/>
          <w:lang w:val="en-US"/>
        </w:rPr>
        <w:t>For acknowledgement:</w:t>
      </w:r>
    </w:p>
    <w:p w14:paraId="27B77EC2" w14:textId="77777777" w:rsidR="007530C3" w:rsidRPr="007530C3"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p>
    <w:p w14:paraId="4586B29E" w14:textId="77777777" w:rsidR="007530C3" w:rsidRPr="007530C3"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b/>
          <w:sz w:val="20"/>
          <w:lang w:val="en-US"/>
        </w:rPr>
      </w:pPr>
      <w:r w:rsidRPr="007530C3">
        <w:rPr>
          <w:rFonts w:ascii="Arial" w:hAnsi="Arial" w:cs="Arial"/>
          <w:b/>
          <w:sz w:val="20"/>
          <w:lang w:val="en-US"/>
        </w:rPr>
        <w:t>Recipient Scientist</w:t>
      </w:r>
    </w:p>
    <w:p w14:paraId="5B7F1E94" w14:textId="77777777" w:rsidR="007530C3" w:rsidRPr="007530C3"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p>
    <w:p w14:paraId="36C50309" w14:textId="77777777" w:rsidR="007530C3" w:rsidRPr="007530C3"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p>
    <w:p w14:paraId="3F123FFE" w14:textId="77777777" w:rsidR="007530C3" w:rsidRPr="007530C3"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7530C3">
        <w:rPr>
          <w:rFonts w:ascii="Arial" w:hAnsi="Arial" w:cs="Arial"/>
          <w:sz w:val="20"/>
          <w:lang w:val="en-US"/>
        </w:rPr>
        <w:t>____________________</w:t>
      </w:r>
    </w:p>
    <w:p w14:paraId="27DD1534" w14:textId="77777777" w:rsidR="00424E45" w:rsidRDefault="00835342" w:rsidP="00424E45">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6605C9">
        <w:rPr>
          <w:rFonts w:ascii="Arial" w:hAnsi="Arial" w:cs="Arial"/>
          <w:sz w:val="20"/>
          <w:lang w:val="en-US"/>
        </w:rPr>
        <w:t>Name:</w:t>
      </w:r>
      <w:r w:rsidR="007530C3" w:rsidRPr="006605C9">
        <w:rPr>
          <w:rFonts w:ascii="Arial" w:hAnsi="Arial" w:cs="Arial"/>
          <w:sz w:val="20"/>
          <w:lang w:val="en-US"/>
        </w:rPr>
        <w:tab/>
      </w:r>
      <w:r w:rsidR="007530C3" w:rsidRPr="006605C9">
        <w:rPr>
          <w:rFonts w:ascii="Arial" w:hAnsi="Arial" w:cs="Arial"/>
          <w:sz w:val="20"/>
          <w:lang w:val="en-US"/>
        </w:rPr>
        <w:tab/>
      </w:r>
      <w:r w:rsidR="007530C3" w:rsidRPr="006605C9">
        <w:rPr>
          <w:rFonts w:ascii="Arial" w:hAnsi="Arial" w:cs="Arial"/>
          <w:sz w:val="20"/>
          <w:lang w:val="en-US"/>
        </w:rPr>
        <w:tab/>
      </w:r>
      <w:r w:rsidR="007530C3" w:rsidRPr="006605C9">
        <w:rPr>
          <w:rFonts w:ascii="Arial" w:hAnsi="Arial" w:cs="Arial"/>
          <w:sz w:val="20"/>
          <w:lang w:val="en-US"/>
        </w:rPr>
        <w:tab/>
      </w:r>
    </w:p>
    <w:p w14:paraId="4B72BBD6" w14:textId="024878BE" w:rsidR="00960834" w:rsidRDefault="007530C3" w:rsidP="00424E45">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6605C9">
        <w:rPr>
          <w:rFonts w:ascii="Arial" w:hAnsi="Arial" w:cs="Arial"/>
          <w:sz w:val="20"/>
          <w:lang w:val="en-US"/>
        </w:rPr>
        <w:t>Title:</w:t>
      </w:r>
      <w:r w:rsidRPr="006605C9">
        <w:rPr>
          <w:rFonts w:ascii="Arial" w:hAnsi="Arial" w:cs="Arial"/>
          <w:sz w:val="20"/>
          <w:lang w:val="en-US"/>
        </w:rPr>
        <w:tab/>
      </w:r>
    </w:p>
    <w:p w14:paraId="0BA9919F" w14:textId="3E260E24" w:rsidR="007530C3" w:rsidRPr="006605C9" w:rsidRDefault="007530C3" w:rsidP="00424E45">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US"/>
        </w:rPr>
      </w:pPr>
      <w:r w:rsidRPr="006605C9">
        <w:rPr>
          <w:rFonts w:ascii="Arial" w:hAnsi="Arial" w:cs="Arial"/>
          <w:sz w:val="20"/>
          <w:lang w:val="en-US"/>
        </w:rPr>
        <w:tab/>
      </w:r>
      <w:r w:rsidRPr="006605C9">
        <w:rPr>
          <w:rFonts w:ascii="Arial" w:hAnsi="Arial" w:cs="Arial"/>
          <w:sz w:val="20"/>
          <w:lang w:val="en-US"/>
        </w:rPr>
        <w:tab/>
      </w:r>
      <w:r w:rsidRPr="006605C9">
        <w:rPr>
          <w:rFonts w:ascii="Arial" w:hAnsi="Arial" w:cs="Arial"/>
          <w:sz w:val="20"/>
          <w:lang w:val="en-US"/>
        </w:rPr>
        <w:tab/>
      </w:r>
      <w:r w:rsidRPr="006605C9">
        <w:rPr>
          <w:rFonts w:ascii="Arial" w:hAnsi="Arial" w:cs="Arial"/>
          <w:sz w:val="20"/>
          <w:lang w:val="en-US"/>
        </w:rPr>
        <w:tab/>
      </w:r>
    </w:p>
    <w:p w14:paraId="034442C7" w14:textId="77777777" w:rsidR="007530C3" w:rsidRPr="00835342" w:rsidRDefault="007530C3" w:rsidP="00373741">
      <w:pPr>
        <w:tabs>
          <w:tab w:val="left" w:pos="567"/>
          <w:tab w:val="left" w:pos="1134"/>
          <w:tab w:val="left" w:pos="1701"/>
          <w:tab w:val="left" w:pos="2268"/>
          <w:tab w:val="left" w:pos="2835"/>
          <w:tab w:val="left" w:pos="3402"/>
          <w:tab w:val="left" w:pos="3969"/>
          <w:tab w:val="left" w:pos="4536"/>
          <w:tab w:val="left" w:pos="5103"/>
        </w:tabs>
        <w:ind w:left="720" w:hanging="720"/>
        <w:rPr>
          <w:rFonts w:ascii="Arial" w:hAnsi="Arial" w:cs="Arial"/>
          <w:sz w:val="20"/>
          <w:lang w:val="en-GB"/>
        </w:rPr>
      </w:pPr>
      <w:r w:rsidRPr="006605C9">
        <w:rPr>
          <w:rFonts w:ascii="Arial" w:hAnsi="Arial" w:cs="Arial"/>
          <w:sz w:val="20"/>
          <w:lang w:val="en-GB"/>
        </w:rPr>
        <w:t>Date:</w:t>
      </w:r>
      <w:r w:rsidRPr="006605C9">
        <w:rPr>
          <w:rFonts w:ascii="Arial" w:hAnsi="Arial" w:cs="Arial"/>
          <w:sz w:val="20"/>
          <w:lang w:val="en-GB"/>
        </w:rPr>
        <w:tab/>
      </w:r>
      <w:r w:rsidRPr="006605C9">
        <w:rPr>
          <w:rFonts w:ascii="Arial" w:hAnsi="Arial" w:cs="Arial"/>
          <w:sz w:val="20"/>
          <w:lang w:val="en-GB"/>
        </w:rPr>
        <w:tab/>
      </w:r>
      <w:r w:rsidRPr="006605C9">
        <w:rPr>
          <w:rFonts w:ascii="Arial" w:hAnsi="Arial" w:cs="Arial"/>
          <w:sz w:val="20"/>
          <w:lang w:val="en-GB"/>
        </w:rPr>
        <w:tab/>
      </w:r>
      <w:r w:rsidRPr="006605C9">
        <w:rPr>
          <w:rFonts w:ascii="Arial" w:hAnsi="Arial" w:cs="Arial"/>
          <w:sz w:val="20"/>
          <w:lang w:val="en-GB"/>
        </w:rPr>
        <w:tab/>
      </w:r>
      <w:r w:rsidRPr="006605C9">
        <w:rPr>
          <w:rFonts w:ascii="Arial" w:hAnsi="Arial" w:cs="Arial"/>
          <w:sz w:val="20"/>
          <w:lang w:val="en-GB"/>
        </w:rPr>
        <w:tab/>
      </w:r>
      <w:r w:rsidRPr="006605C9">
        <w:rPr>
          <w:rFonts w:ascii="Arial" w:hAnsi="Arial" w:cs="Arial"/>
          <w:sz w:val="20"/>
          <w:lang w:val="en-GB"/>
        </w:rPr>
        <w:tab/>
      </w:r>
    </w:p>
    <w:p w14:paraId="6CC280BE" w14:textId="77777777" w:rsidR="00F40703" w:rsidRDefault="00F40703" w:rsidP="00373741">
      <w:pPr>
        <w:tabs>
          <w:tab w:val="num" w:pos="0"/>
        </w:tabs>
        <w:ind w:left="720" w:hanging="720"/>
        <w:rPr>
          <w:rFonts w:ascii="Arial" w:hAnsi="Arial" w:cs="Arial"/>
          <w:sz w:val="20"/>
          <w:lang w:val="en-US" w:eastAsia="en-US"/>
        </w:rPr>
      </w:pPr>
    </w:p>
    <w:p w14:paraId="7CD1D88E" w14:textId="77777777" w:rsidR="00373741" w:rsidRDefault="00373741" w:rsidP="00373741">
      <w:pPr>
        <w:tabs>
          <w:tab w:val="left" w:pos="567"/>
          <w:tab w:val="left" w:pos="1134"/>
          <w:tab w:val="left" w:pos="1701"/>
          <w:tab w:val="left" w:pos="2268"/>
          <w:tab w:val="left" w:pos="2835"/>
          <w:tab w:val="left" w:pos="3402"/>
          <w:tab w:val="left" w:pos="3969"/>
          <w:tab w:val="left" w:pos="4536"/>
          <w:tab w:val="left" w:pos="5103"/>
        </w:tabs>
        <w:jc w:val="both"/>
        <w:rPr>
          <w:rFonts w:ascii="Arial" w:hAnsi="Arial" w:cs="Arial"/>
          <w:b/>
          <w:sz w:val="20"/>
          <w:highlight w:val="lightGray"/>
          <w:lang w:val="en-US"/>
        </w:rPr>
      </w:pPr>
    </w:p>
    <w:p w14:paraId="196DC722" w14:textId="21AFE68D" w:rsidR="00ED12AF" w:rsidRPr="007530C3" w:rsidRDefault="00ED12AF" w:rsidP="00E665D6">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lang w:val="en-US" w:eastAsia="en-US"/>
        </w:rPr>
      </w:pPr>
    </w:p>
    <w:sectPr w:rsidR="00ED12AF" w:rsidRPr="007530C3" w:rsidSect="00440499">
      <w:footerReference w:type="default" r:id="rId10"/>
      <w:pgSz w:w="11907" w:h="16840" w:code="9"/>
      <w:pgMar w:top="1440" w:right="1797" w:bottom="1440" w:left="1797" w:header="720" w:footer="71" w:gutter="0"/>
      <w:cols w:space="1053"/>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4FD2" w14:textId="77777777" w:rsidR="00603501" w:rsidRDefault="00603501">
      <w:r>
        <w:separator/>
      </w:r>
    </w:p>
  </w:endnote>
  <w:endnote w:type="continuationSeparator" w:id="0">
    <w:p w14:paraId="63C208B4" w14:textId="77777777" w:rsidR="00603501" w:rsidRDefault="0060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16B3" w14:textId="77777777" w:rsidR="00ED12AF" w:rsidRPr="00C00ABF" w:rsidRDefault="00ED12AF" w:rsidP="00277364">
    <w:pPr>
      <w:pStyle w:val="Footer"/>
      <w:tabs>
        <w:tab w:val="clear" w:pos="4536"/>
        <w:tab w:val="clear" w:pos="9072"/>
        <w:tab w:val="right" w:pos="9923"/>
      </w:tabs>
      <w:rPr>
        <w:rFonts w:ascii="Arial" w:hAnsi="Arial" w:cs="Arial"/>
        <w:sz w:val="16"/>
        <w:szCs w:val="16"/>
        <w:lang w:val="en-US"/>
      </w:rPr>
    </w:pPr>
    <w:r w:rsidRPr="00C00ABF">
      <w:rPr>
        <w:rFonts w:ascii="Arial" w:hAnsi="Arial" w:cs="Arial"/>
        <w:sz w:val="16"/>
        <w:szCs w:val="16"/>
        <w:lang w:val="en-US"/>
      </w:rPr>
      <w:tab/>
    </w:r>
    <w:r w:rsidRPr="0062247E">
      <w:rPr>
        <w:rFonts w:ascii="Arial" w:hAnsi="Arial" w:cs="Arial"/>
        <w:sz w:val="16"/>
        <w:szCs w:val="16"/>
        <w:lang w:val="en-US"/>
      </w:rPr>
      <w:t xml:space="preserve">Page </w:t>
    </w:r>
    <w:r w:rsidRPr="0062247E">
      <w:rPr>
        <w:rFonts w:ascii="Arial" w:hAnsi="Arial" w:cs="Arial"/>
        <w:sz w:val="16"/>
        <w:szCs w:val="16"/>
        <w:lang w:val="en-US"/>
      </w:rPr>
      <w:fldChar w:fldCharType="begin"/>
    </w:r>
    <w:r w:rsidRPr="0062247E">
      <w:rPr>
        <w:rFonts w:ascii="Arial" w:hAnsi="Arial" w:cs="Arial"/>
        <w:sz w:val="16"/>
        <w:szCs w:val="16"/>
        <w:lang w:val="en-US"/>
      </w:rPr>
      <w:instrText xml:space="preserve"> PAGE </w:instrText>
    </w:r>
    <w:r w:rsidRPr="0062247E">
      <w:rPr>
        <w:rFonts w:ascii="Arial" w:hAnsi="Arial" w:cs="Arial"/>
        <w:sz w:val="16"/>
        <w:szCs w:val="16"/>
        <w:lang w:val="en-US"/>
      </w:rPr>
      <w:fldChar w:fldCharType="separate"/>
    </w:r>
    <w:r w:rsidR="000C5457">
      <w:rPr>
        <w:rFonts w:ascii="Arial" w:hAnsi="Arial" w:cs="Arial"/>
        <w:noProof/>
        <w:sz w:val="16"/>
        <w:szCs w:val="16"/>
        <w:lang w:val="en-US"/>
      </w:rPr>
      <w:t>1</w:t>
    </w:r>
    <w:r w:rsidRPr="0062247E">
      <w:rPr>
        <w:rFonts w:ascii="Arial" w:hAnsi="Arial" w:cs="Arial"/>
        <w:sz w:val="16"/>
        <w:szCs w:val="16"/>
        <w:lang w:val="en-US"/>
      </w:rPr>
      <w:fldChar w:fldCharType="end"/>
    </w:r>
    <w:r w:rsidRPr="0062247E">
      <w:rPr>
        <w:rFonts w:ascii="Arial" w:hAnsi="Arial" w:cs="Arial"/>
        <w:sz w:val="16"/>
        <w:szCs w:val="16"/>
        <w:lang w:val="en-US"/>
      </w:rPr>
      <w:t xml:space="preserve"> of </w:t>
    </w:r>
    <w:r w:rsidRPr="0062247E">
      <w:rPr>
        <w:rFonts w:ascii="Arial" w:hAnsi="Arial" w:cs="Arial"/>
        <w:sz w:val="16"/>
        <w:szCs w:val="16"/>
        <w:lang w:val="en-US"/>
      </w:rPr>
      <w:fldChar w:fldCharType="begin"/>
    </w:r>
    <w:r w:rsidRPr="0062247E">
      <w:rPr>
        <w:rFonts w:ascii="Arial" w:hAnsi="Arial" w:cs="Arial"/>
        <w:sz w:val="16"/>
        <w:szCs w:val="16"/>
        <w:lang w:val="en-US"/>
      </w:rPr>
      <w:instrText xml:space="preserve"> NUMPAGES </w:instrText>
    </w:r>
    <w:r w:rsidRPr="0062247E">
      <w:rPr>
        <w:rFonts w:ascii="Arial" w:hAnsi="Arial" w:cs="Arial"/>
        <w:sz w:val="16"/>
        <w:szCs w:val="16"/>
        <w:lang w:val="en-US"/>
      </w:rPr>
      <w:fldChar w:fldCharType="separate"/>
    </w:r>
    <w:r w:rsidR="000C5457">
      <w:rPr>
        <w:rFonts w:ascii="Arial" w:hAnsi="Arial" w:cs="Arial"/>
        <w:noProof/>
        <w:sz w:val="16"/>
        <w:szCs w:val="16"/>
        <w:lang w:val="en-US"/>
      </w:rPr>
      <w:t>5</w:t>
    </w:r>
    <w:r w:rsidRPr="0062247E">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37B1" w14:textId="77777777" w:rsidR="00603501" w:rsidRDefault="00603501">
      <w:r>
        <w:separator/>
      </w:r>
    </w:p>
  </w:footnote>
  <w:footnote w:type="continuationSeparator" w:id="0">
    <w:p w14:paraId="4FE13C62" w14:textId="77777777" w:rsidR="00603501" w:rsidRDefault="00603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4F3"/>
    <w:multiLevelType w:val="multilevel"/>
    <w:tmpl w:val="E82A2A2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9FF1AE4"/>
    <w:multiLevelType w:val="hybridMultilevel"/>
    <w:tmpl w:val="7A163F50"/>
    <w:lvl w:ilvl="0" w:tplc="96C0C956">
      <w:start w:val="1"/>
      <w:numFmt w:val="decimal"/>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F6141"/>
    <w:multiLevelType w:val="multilevel"/>
    <w:tmpl w:val="93825C1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54FB4"/>
    <w:multiLevelType w:val="multilevel"/>
    <w:tmpl w:val="62F6F11C"/>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4" w15:restartNumberingAfterBreak="0">
    <w:nsid w:val="0F347D7A"/>
    <w:multiLevelType w:val="multilevel"/>
    <w:tmpl w:val="BE485EBE"/>
    <w:lvl w:ilvl="0">
      <w:start w:val="8"/>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12D64B78"/>
    <w:multiLevelType w:val="multilevel"/>
    <w:tmpl w:val="62F6F11C"/>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6" w15:restartNumberingAfterBreak="0">
    <w:nsid w:val="1A225141"/>
    <w:multiLevelType w:val="multilevel"/>
    <w:tmpl w:val="204694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ECA6C18"/>
    <w:multiLevelType w:val="multilevel"/>
    <w:tmpl w:val="975A002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7744CF5"/>
    <w:multiLevelType w:val="multilevel"/>
    <w:tmpl w:val="62F6F11C"/>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9" w15:restartNumberingAfterBreak="0">
    <w:nsid w:val="2A182473"/>
    <w:multiLevelType w:val="multilevel"/>
    <w:tmpl w:val="17C68CA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D67EFB"/>
    <w:multiLevelType w:val="hybridMultilevel"/>
    <w:tmpl w:val="C794183E"/>
    <w:lvl w:ilvl="0" w:tplc="654C76A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63547F"/>
    <w:multiLevelType w:val="multilevel"/>
    <w:tmpl w:val="0636BEC8"/>
    <w:lvl w:ilvl="0">
      <w:start w:val="1"/>
      <w:numFmt w:val="lowerLetter"/>
      <w:lvlText w:val="%1)"/>
      <w:lvlJc w:val="left"/>
      <w:pPr>
        <w:tabs>
          <w:tab w:val="num" w:pos="1152"/>
        </w:tabs>
        <w:ind w:left="1152" w:hanging="360"/>
      </w:pPr>
      <w:rPr>
        <w:rFonts w:hint="default"/>
      </w:rPr>
    </w:lvl>
    <w:lvl w:ilvl="1" w:tentative="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12" w15:restartNumberingAfterBreak="0">
    <w:nsid w:val="427C572E"/>
    <w:multiLevelType w:val="hybridMultilevel"/>
    <w:tmpl w:val="86B69512"/>
    <w:lvl w:ilvl="0" w:tplc="5E5A150E">
      <w:start w:val="1"/>
      <w:numFmt w:val="upperLetter"/>
      <w:lvlText w:val="%1."/>
      <w:lvlJc w:val="left"/>
      <w:pPr>
        <w:tabs>
          <w:tab w:val="num" w:pos="737"/>
        </w:tabs>
        <w:ind w:left="737" w:hanging="73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3927D5E"/>
    <w:multiLevelType w:val="hybridMultilevel"/>
    <w:tmpl w:val="C0AE69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C16029"/>
    <w:multiLevelType w:val="multilevel"/>
    <w:tmpl w:val="204694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D087634"/>
    <w:multiLevelType w:val="multilevel"/>
    <w:tmpl w:val="1AF6A37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F5343B3"/>
    <w:multiLevelType w:val="hybridMultilevel"/>
    <w:tmpl w:val="E82A2A22"/>
    <w:lvl w:ilvl="0" w:tplc="9C26C7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6313EFC"/>
    <w:multiLevelType w:val="multilevel"/>
    <w:tmpl w:val="150A8E5C"/>
    <w:lvl w:ilvl="0">
      <w:start w:val="11"/>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8" w15:restartNumberingAfterBreak="0">
    <w:nsid w:val="67271BCA"/>
    <w:multiLevelType w:val="hybridMultilevel"/>
    <w:tmpl w:val="67D4C896"/>
    <w:lvl w:ilvl="0" w:tplc="DB8667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CB640F"/>
    <w:multiLevelType w:val="multilevel"/>
    <w:tmpl w:val="F9B412FA"/>
    <w:lvl w:ilvl="0">
      <w:start w:val="1"/>
      <w:numFmt w:val="decimal"/>
      <w:pStyle w:val="Heading1"/>
      <w:lvlText w:val="%1."/>
      <w:lvlJc w:val="left"/>
      <w:pPr>
        <w:tabs>
          <w:tab w:val="num" w:pos="567"/>
        </w:tabs>
        <w:ind w:left="567" w:hanging="567"/>
      </w:pPr>
      <w:rPr>
        <w:rFonts w:ascii="Arial" w:hAnsi="Arial" w:cs="Arial" w:hint="default"/>
        <w:b/>
        <w:i w:val="0"/>
        <w:sz w:val="20"/>
        <w:szCs w:val="20"/>
      </w:rPr>
    </w:lvl>
    <w:lvl w:ilvl="1">
      <w:start w:val="1"/>
      <w:numFmt w:val="decimal"/>
      <w:lvlText w:val="%1.%2."/>
      <w:lvlJc w:val="left"/>
      <w:pPr>
        <w:tabs>
          <w:tab w:val="num" w:pos="1227"/>
        </w:tabs>
        <w:ind w:left="1227" w:hanging="567"/>
      </w:pPr>
      <w:rPr>
        <w:rFonts w:ascii="Arial" w:hAnsi="Arial" w:cs="Arial" w:hint="default"/>
        <w:b w:val="0"/>
        <w:i w:val="0"/>
        <w:sz w:val="20"/>
        <w:szCs w:val="20"/>
        <w:lang w:val="en-GB"/>
      </w:rPr>
    </w:lvl>
    <w:lvl w:ilvl="2">
      <w:start w:val="1"/>
      <w:numFmt w:val="lowerLetter"/>
      <w:pStyle w:val="Heading3"/>
      <w:lvlText w:val="(%3)"/>
      <w:lvlJc w:val="left"/>
      <w:pPr>
        <w:tabs>
          <w:tab w:val="num" w:pos="1674"/>
        </w:tabs>
        <w:ind w:left="1674" w:hanging="567"/>
      </w:pPr>
      <w:rPr>
        <w:rFonts w:ascii="Arial" w:hAnsi="Arial" w:cs="Arial" w:hint="default"/>
        <w:b w:val="0"/>
        <w:i w:val="0"/>
        <w:sz w:val="22"/>
        <w:szCs w:val="22"/>
      </w:rPr>
    </w:lvl>
    <w:lvl w:ilvl="3">
      <w:start w:val="1"/>
      <w:numFmt w:val="decimal"/>
      <w:lvlText w:val="%1.%2.%3.%4."/>
      <w:lvlJc w:val="left"/>
      <w:pPr>
        <w:tabs>
          <w:tab w:val="num" w:pos="4140"/>
        </w:tabs>
        <w:ind w:left="2628" w:hanging="648"/>
      </w:pPr>
      <w:rPr>
        <w:rFonts w:hint="default"/>
      </w:rPr>
    </w:lvl>
    <w:lvl w:ilvl="4">
      <w:start w:val="1"/>
      <w:numFmt w:val="decimal"/>
      <w:lvlText w:val="%1.%2.%3.%4.%5."/>
      <w:lvlJc w:val="left"/>
      <w:pPr>
        <w:tabs>
          <w:tab w:val="num" w:pos="5220"/>
        </w:tabs>
        <w:ind w:left="3132" w:hanging="792"/>
      </w:pPr>
      <w:rPr>
        <w:rFonts w:hint="default"/>
      </w:rPr>
    </w:lvl>
    <w:lvl w:ilvl="5">
      <w:start w:val="1"/>
      <w:numFmt w:val="decimal"/>
      <w:lvlText w:val="%1.%2.%3.%4.%5.%6."/>
      <w:lvlJc w:val="left"/>
      <w:pPr>
        <w:tabs>
          <w:tab w:val="num" w:pos="5940"/>
        </w:tabs>
        <w:ind w:left="3636" w:hanging="936"/>
      </w:pPr>
      <w:rPr>
        <w:rFonts w:hint="default"/>
      </w:rPr>
    </w:lvl>
    <w:lvl w:ilvl="6">
      <w:start w:val="1"/>
      <w:numFmt w:val="decimal"/>
      <w:lvlText w:val="%1.%2.%3.%4.%5.%6.%7."/>
      <w:lvlJc w:val="left"/>
      <w:pPr>
        <w:tabs>
          <w:tab w:val="num" w:pos="7020"/>
        </w:tabs>
        <w:ind w:left="4140" w:hanging="1080"/>
      </w:pPr>
      <w:rPr>
        <w:rFonts w:hint="default"/>
      </w:rPr>
    </w:lvl>
    <w:lvl w:ilvl="7">
      <w:start w:val="1"/>
      <w:numFmt w:val="decimal"/>
      <w:lvlText w:val="%1.%2.%3.%4.%5.%6.%7.%8."/>
      <w:lvlJc w:val="left"/>
      <w:pPr>
        <w:tabs>
          <w:tab w:val="num" w:pos="7740"/>
        </w:tabs>
        <w:ind w:left="4644" w:hanging="1224"/>
      </w:pPr>
      <w:rPr>
        <w:rFonts w:hint="default"/>
      </w:rPr>
    </w:lvl>
    <w:lvl w:ilvl="8">
      <w:start w:val="1"/>
      <w:numFmt w:val="decimal"/>
      <w:lvlText w:val="%1.%2.%3.%4.%5.%6.%7.%8.%9."/>
      <w:lvlJc w:val="left"/>
      <w:pPr>
        <w:tabs>
          <w:tab w:val="num" w:pos="8820"/>
        </w:tabs>
        <w:ind w:left="5220" w:hanging="1440"/>
      </w:pPr>
      <w:rPr>
        <w:rFonts w:hint="default"/>
      </w:rPr>
    </w:lvl>
  </w:abstractNum>
  <w:abstractNum w:abstractNumId="20" w15:restartNumberingAfterBreak="0">
    <w:nsid w:val="6DF801D1"/>
    <w:multiLevelType w:val="multilevel"/>
    <w:tmpl w:val="BF00F778"/>
    <w:lvl w:ilvl="0">
      <w:start w:val="10"/>
      <w:numFmt w:val="decimal"/>
      <w:lvlText w:val="%1"/>
      <w:lvlJc w:val="left"/>
      <w:pPr>
        <w:tabs>
          <w:tab w:val="num" w:pos="375"/>
        </w:tabs>
        <w:ind w:left="375" w:hanging="375"/>
      </w:pPr>
      <w:rPr>
        <w:rFonts w:hint="default"/>
        <w:b w:val="0"/>
      </w:rPr>
    </w:lvl>
    <w:lvl w:ilvl="1">
      <w:start w:val="1"/>
      <w:numFmt w:val="decimal"/>
      <w:lvlText w:val="%1.%2"/>
      <w:lvlJc w:val="left"/>
      <w:pPr>
        <w:tabs>
          <w:tab w:val="num" w:pos="375"/>
        </w:tabs>
        <w:ind w:left="375" w:hanging="37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15:restartNumberingAfterBreak="0">
    <w:nsid w:val="6EB6082A"/>
    <w:multiLevelType w:val="multilevel"/>
    <w:tmpl w:val="62F6F11C"/>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22" w15:restartNumberingAfterBreak="0">
    <w:nsid w:val="70AD7990"/>
    <w:multiLevelType w:val="multilevel"/>
    <w:tmpl w:val="D370F9D0"/>
    <w:lvl w:ilvl="0">
      <w:start w:val="1"/>
      <w:numFmt w:val="lowerLetter"/>
      <w:lvlText w:val="%1)"/>
      <w:lvlJc w:val="left"/>
      <w:pPr>
        <w:tabs>
          <w:tab w:val="num" w:pos="1152"/>
        </w:tabs>
        <w:ind w:left="1152" w:hanging="360"/>
      </w:pPr>
      <w:rPr>
        <w:rFonts w:hint="default"/>
      </w:rPr>
    </w:lvl>
    <w:lvl w:ilvl="1" w:tentative="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23" w15:restartNumberingAfterBreak="0">
    <w:nsid w:val="7D654D99"/>
    <w:multiLevelType w:val="multilevel"/>
    <w:tmpl w:val="C3529618"/>
    <w:lvl w:ilvl="0">
      <w:start w:val="1"/>
      <w:numFmt w:val="decimal"/>
      <w:lvlRestart w:val="0"/>
      <w:pStyle w:val="BrauwK1"/>
      <w:lvlText w:val="%1"/>
      <w:lvlJc w:val="left"/>
      <w:pPr>
        <w:tabs>
          <w:tab w:val="num" w:pos="709"/>
        </w:tabs>
        <w:ind w:left="709" w:hanging="709"/>
      </w:pPr>
      <w:rPr>
        <w:rFonts w:ascii="Arial" w:hAnsi="Arial" w:cs="Arial" w:hint="default"/>
        <w:b/>
        <w:i w:val="0"/>
        <w:sz w:val="19"/>
      </w:rPr>
    </w:lvl>
    <w:lvl w:ilvl="1">
      <w:start w:val="1"/>
      <w:numFmt w:val="decimal"/>
      <w:pStyle w:val="BrauwK2"/>
      <w:lvlText w:val="%1.%2"/>
      <w:lvlJc w:val="left"/>
      <w:pPr>
        <w:tabs>
          <w:tab w:val="num" w:pos="709"/>
        </w:tabs>
        <w:ind w:left="709" w:hanging="709"/>
      </w:pPr>
      <w:rPr>
        <w:b/>
        <w:i w:val="0"/>
        <w:sz w:val="19"/>
      </w:rPr>
    </w:lvl>
    <w:lvl w:ilvl="2">
      <w:start w:val="1"/>
      <w:numFmt w:val="decimal"/>
      <w:pStyle w:val="BrauwK3"/>
      <w:lvlText w:val="%1.%2.%3"/>
      <w:lvlJc w:val="left"/>
      <w:pPr>
        <w:tabs>
          <w:tab w:val="num" w:pos="1417"/>
        </w:tabs>
        <w:ind w:left="1417" w:hanging="708"/>
      </w:pPr>
      <w:rPr>
        <w:b w:val="0"/>
        <w:i w:val="0"/>
        <w:sz w:val="19"/>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232"/>
        </w:tabs>
        <w:ind w:left="2232" w:hanging="360"/>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44297054">
    <w:abstractNumId w:val="12"/>
  </w:num>
  <w:num w:numId="2" w16cid:durableId="1922564807">
    <w:abstractNumId w:val="10"/>
  </w:num>
  <w:num w:numId="3" w16cid:durableId="2076931637">
    <w:abstractNumId w:val="14"/>
  </w:num>
  <w:num w:numId="4" w16cid:durableId="327827908">
    <w:abstractNumId w:val="4"/>
  </w:num>
  <w:num w:numId="5" w16cid:durableId="102500978">
    <w:abstractNumId w:val="23"/>
  </w:num>
  <w:num w:numId="6" w16cid:durableId="388696953">
    <w:abstractNumId w:val="7"/>
  </w:num>
  <w:num w:numId="7" w16cid:durableId="186724579">
    <w:abstractNumId w:val="17"/>
  </w:num>
  <w:num w:numId="8" w16cid:durableId="2060862691">
    <w:abstractNumId w:val="20"/>
  </w:num>
  <w:num w:numId="9" w16cid:durableId="2636666">
    <w:abstractNumId w:val="11"/>
  </w:num>
  <w:num w:numId="10" w16cid:durableId="1641223779">
    <w:abstractNumId w:val="18"/>
  </w:num>
  <w:num w:numId="11" w16cid:durableId="1428308146">
    <w:abstractNumId w:val="16"/>
  </w:num>
  <w:num w:numId="12" w16cid:durableId="1522165775">
    <w:abstractNumId w:val="9"/>
  </w:num>
  <w:num w:numId="13" w16cid:durableId="1060860338">
    <w:abstractNumId w:val="15"/>
  </w:num>
  <w:num w:numId="14" w16cid:durableId="1731077817">
    <w:abstractNumId w:val="3"/>
  </w:num>
  <w:num w:numId="15" w16cid:durableId="1502114544">
    <w:abstractNumId w:val="8"/>
  </w:num>
  <w:num w:numId="16" w16cid:durableId="2065640460">
    <w:abstractNumId w:val="0"/>
  </w:num>
  <w:num w:numId="17" w16cid:durableId="31735212">
    <w:abstractNumId w:val="22"/>
  </w:num>
  <w:num w:numId="18" w16cid:durableId="763650602">
    <w:abstractNumId w:val="19"/>
  </w:num>
  <w:num w:numId="19" w16cid:durableId="1099985098">
    <w:abstractNumId w:val="6"/>
  </w:num>
  <w:num w:numId="20" w16cid:durableId="541988651">
    <w:abstractNumId w:val="2"/>
  </w:num>
  <w:num w:numId="21" w16cid:durableId="878274274">
    <w:abstractNumId w:val="5"/>
  </w:num>
  <w:num w:numId="22" w16cid:durableId="1937404672">
    <w:abstractNumId w:val="21"/>
  </w:num>
  <w:num w:numId="23" w16cid:durableId="1602757158">
    <w:abstractNumId w:val="13"/>
  </w:num>
  <w:num w:numId="24" w16cid:durableId="86822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NTQ1srAwMDazNDVU0lEKTi0uzszPAykwrAUAK2xK9ywAAAA="/>
  </w:docVars>
  <w:rsids>
    <w:rsidRoot w:val="00277364"/>
    <w:rsid w:val="0000313D"/>
    <w:rsid w:val="00024C79"/>
    <w:rsid w:val="0002637D"/>
    <w:rsid w:val="00035A3B"/>
    <w:rsid w:val="00052495"/>
    <w:rsid w:val="00054DB4"/>
    <w:rsid w:val="00056A9A"/>
    <w:rsid w:val="0006500E"/>
    <w:rsid w:val="00066F51"/>
    <w:rsid w:val="00072ECD"/>
    <w:rsid w:val="0007354B"/>
    <w:rsid w:val="00075688"/>
    <w:rsid w:val="00096138"/>
    <w:rsid w:val="000A134A"/>
    <w:rsid w:val="000B0AF5"/>
    <w:rsid w:val="000B122E"/>
    <w:rsid w:val="000B1F75"/>
    <w:rsid w:val="000C1A18"/>
    <w:rsid w:val="000C5457"/>
    <w:rsid w:val="000D74C0"/>
    <w:rsid w:val="000E3262"/>
    <w:rsid w:val="000F4498"/>
    <w:rsid w:val="000F6328"/>
    <w:rsid w:val="00115BFA"/>
    <w:rsid w:val="001266F0"/>
    <w:rsid w:val="0013357B"/>
    <w:rsid w:val="00142EF7"/>
    <w:rsid w:val="00147E1F"/>
    <w:rsid w:val="00153196"/>
    <w:rsid w:val="001605FC"/>
    <w:rsid w:val="001626A6"/>
    <w:rsid w:val="00184836"/>
    <w:rsid w:val="00185A1C"/>
    <w:rsid w:val="001A0E7F"/>
    <w:rsid w:val="001A2010"/>
    <w:rsid w:val="001B0BE1"/>
    <w:rsid w:val="001B4B9A"/>
    <w:rsid w:val="001B7C62"/>
    <w:rsid w:val="001C1E75"/>
    <w:rsid w:val="001D5E9E"/>
    <w:rsid w:val="001E3591"/>
    <w:rsid w:val="001F0BC2"/>
    <w:rsid w:val="001F49E4"/>
    <w:rsid w:val="00202A57"/>
    <w:rsid w:val="002370EF"/>
    <w:rsid w:val="002423A1"/>
    <w:rsid w:val="00266D2E"/>
    <w:rsid w:val="0027039C"/>
    <w:rsid w:val="00277364"/>
    <w:rsid w:val="002816F9"/>
    <w:rsid w:val="0029335D"/>
    <w:rsid w:val="00297164"/>
    <w:rsid w:val="002A3CB6"/>
    <w:rsid w:val="002A4FFC"/>
    <w:rsid w:val="002B01EC"/>
    <w:rsid w:val="002B09DF"/>
    <w:rsid w:val="002C0EFB"/>
    <w:rsid w:val="002E3A49"/>
    <w:rsid w:val="002E3B18"/>
    <w:rsid w:val="002E40E1"/>
    <w:rsid w:val="002F1A93"/>
    <w:rsid w:val="002F1FFD"/>
    <w:rsid w:val="00311208"/>
    <w:rsid w:val="00327295"/>
    <w:rsid w:val="003272E6"/>
    <w:rsid w:val="00342DBA"/>
    <w:rsid w:val="003443E9"/>
    <w:rsid w:val="003506B7"/>
    <w:rsid w:val="003514D2"/>
    <w:rsid w:val="003618CA"/>
    <w:rsid w:val="00364A10"/>
    <w:rsid w:val="00365C29"/>
    <w:rsid w:val="00373741"/>
    <w:rsid w:val="003933E1"/>
    <w:rsid w:val="003B31FF"/>
    <w:rsid w:val="003C1155"/>
    <w:rsid w:val="003C26F4"/>
    <w:rsid w:val="003C5978"/>
    <w:rsid w:val="003E117A"/>
    <w:rsid w:val="003E5082"/>
    <w:rsid w:val="003F6166"/>
    <w:rsid w:val="0040152F"/>
    <w:rsid w:val="00411FC6"/>
    <w:rsid w:val="004163C1"/>
    <w:rsid w:val="0042158F"/>
    <w:rsid w:val="00424E45"/>
    <w:rsid w:val="00427282"/>
    <w:rsid w:val="00435F2F"/>
    <w:rsid w:val="00440499"/>
    <w:rsid w:val="00447620"/>
    <w:rsid w:val="00451582"/>
    <w:rsid w:val="004563DA"/>
    <w:rsid w:val="00462CEC"/>
    <w:rsid w:val="0046743C"/>
    <w:rsid w:val="004704FE"/>
    <w:rsid w:val="0048108C"/>
    <w:rsid w:val="0049441B"/>
    <w:rsid w:val="004B7608"/>
    <w:rsid w:val="004C4598"/>
    <w:rsid w:val="004C6D0B"/>
    <w:rsid w:val="004D2858"/>
    <w:rsid w:val="004E3D0A"/>
    <w:rsid w:val="004E7308"/>
    <w:rsid w:val="004F3BB1"/>
    <w:rsid w:val="005074DC"/>
    <w:rsid w:val="00523AF0"/>
    <w:rsid w:val="00535FB2"/>
    <w:rsid w:val="005361C5"/>
    <w:rsid w:val="00555353"/>
    <w:rsid w:val="0056418C"/>
    <w:rsid w:val="005660E3"/>
    <w:rsid w:val="00570BEE"/>
    <w:rsid w:val="005A28F8"/>
    <w:rsid w:val="005A6573"/>
    <w:rsid w:val="005C06BC"/>
    <w:rsid w:val="005C2751"/>
    <w:rsid w:val="005C50D7"/>
    <w:rsid w:val="005D465B"/>
    <w:rsid w:val="005E0F78"/>
    <w:rsid w:val="005F403E"/>
    <w:rsid w:val="005F506B"/>
    <w:rsid w:val="00603501"/>
    <w:rsid w:val="00610A55"/>
    <w:rsid w:val="00612264"/>
    <w:rsid w:val="006200FC"/>
    <w:rsid w:val="0062247E"/>
    <w:rsid w:val="00622CA6"/>
    <w:rsid w:val="006315EF"/>
    <w:rsid w:val="00636A3B"/>
    <w:rsid w:val="0065748B"/>
    <w:rsid w:val="006605C9"/>
    <w:rsid w:val="00665A8D"/>
    <w:rsid w:val="006674A0"/>
    <w:rsid w:val="00674C11"/>
    <w:rsid w:val="0067561A"/>
    <w:rsid w:val="00695A05"/>
    <w:rsid w:val="00695DC8"/>
    <w:rsid w:val="006A0B37"/>
    <w:rsid w:val="006B4EB6"/>
    <w:rsid w:val="006B5A16"/>
    <w:rsid w:val="006B79DF"/>
    <w:rsid w:val="006C1D71"/>
    <w:rsid w:val="006D672A"/>
    <w:rsid w:val="006E14BD"/>
    <w:rsid w:val="006E14D3"/>
    <w:rsid w:val="006F1C5C"/>
    <w:rsid w:val="00701943"/>
    <w:rsid w:val="007037FA"/>
    <w:rsid w:val="00710EF6"/>
    <w:rsid w:val="007214A4"/>
    <w:rsid w:val="00736F63"/>
    <w:rsid w:val="00743697"/>
    <w:rsid w:val="00750FCB"/>
    <w:rsid w:val="007530C3"/>
    <w:rsid w:val="00761590"/>
    <w:rsid w:val="00774CDD"/>
    <w:rsid w:val="007759AC"/>
    <w:rsid w:val="00782674"/>
    <w:rsid w:val="007A47DA"/>
    <w:rsid w:val="007C484F"/>
    <w:rsid w:val="007D5543"/>
    <w:rsid w:val="007E224D"/>
    <w:rsid w:val="007E533D"/>
    <w:rsid w:val="00812F35"/>
    <w:rsid w:val="00830497"/>
    <w:rsid w:val="00832BA7"/>
    <w:rsid w:val="0083431E"/>
    <w:rsid w:val="00835342"/>
    <w:rsid w:val="00835903"/>
    <w:rsid w:val="008410B5"/>
    <w:rsid w:val="00845661"/>
    <w:rsid w:val="0086196F"/>
    <w:rsid w:val="00875E72"/>
    <w:rsid w:val="0087706D"/>
    <w:rsid w:val="00887EAD"/>
    <w:rsid w:val="008A2365"/>
    <w:rsid w:val="008A5EC3"/>
    <w:rsid w:val="008C54EE"/>
    <w:rsid w:val="008C5CEF"/>
    <w:rsid w:val="008C7BC2"/>
    <w:rsid w:val="008D5BA8"/>
    <w:rsid w:val="008E1F7E"/>
    <w:rsid w:val="008F58D9"/>
    <w:rsid w:val="009104EF"/>
    <w:rsid w:val="00953098"/>
    <w:rsid w:val="0095506C"/>
    <w:rsid w:val="00960834"/>
    <w:rsid w:val="00960F3E"/>
    <w:rsid w:val="00964576"/>
    <w:rsid w:val="009829A0"/>
    <w:rsid w:val="00991C93"/>
    <w:rsid w:val="00996E9C"/>
    <w:rsid w:val="00997601"/>
    <w:rsid w:val="009A280A"/>
    <w:rsid w:val="009A412B"/>
    <w:rsid w:val="009C0D64"/>
    <w:rsid w:val="009C6F2F"/>
    <w:rsid w:val="009C6F3E"/>
    <w:rsid w:val="009D18FE"/>
    <w:rsid w:val="009D309A"/>
    <w:rsid w:val="009E449C"/>
    <w:rsid w:val="00A02284"/>
    <w:rsid w:val="00A031DA"/>
    <w:rsid w:val="00A05C5C"/>
    <w:rsid w:val="00A17A75"/>
    <w:rsid w:val="00A23475"/>
    <w:rsid w:val="00A25953"/>
    <w:rsid w:val="00A33561"/>
    <w:rsid w:val="00A51403"/>
    <w:rsid w:val="00A546CC"/>
    <w:rsid w:val="00A57A7E"/>
    <w:rsid w:val="00A62EE2"/>
    <w:rsid w:val="00A66B42"/>
    <w:rsid w:val="00A87D4B"/>
    <w:rsid w:val="00AA0C06"/>
    <w:rsid w:val="00AA0C54"/>
    <w:rsid w:val="00AA21E7"/>
    <w:rsid w:val="00AB2A3D"/>
    <w:rsid w:val="00AD731A"/>
    <w:rsid w:val="00AE0730"/>
    <w:rsid w:val="00AE29F6"/>
    <w:rsid w:val="00AE55A2"/>
    <w:rsid w:val="00AF3ECF"/>
    <w:rsid w:val="00AF3FB8"/>
    <w:rsid w:val="00B1174B"/>
    <w:rsid w:val="00B32022"/>
    <w:rsid w:val="00B35314"/>
    <w:rsid w:val="00B357D3"/>
    <w:rsid w:val="00B44964"/>
    <w:rsid w:val="00B47A17"/>
    <w:rsid w:val="00B54360"/>
    <w:rsid w:val="00B547F3"/>
    <w:rsid w:val="00B56A30"/>
    <w:rsid w:val="00B67425"/>
    <w:rsid w:val="00B7350C"/>
    <w:rsid w:val="00B8443A"/>
    <w:rsid w:val="00B9439E"/>
    <w:rsid w:val="00B978EA"/>
    <w:rsid w:val="00BA3F1A"/>
    <w:rsid w:val="00BB751D"/>
    <w:rsid w:val="00BC5B2D"/>
    <w:rsid w:val="00BC6078"/>
    <w:rsid w:val="00BD0BF1"/>
    <w:rsid w:val="00BD3A31"/>
    <w:rsid w:val="00BD4705"/>
    <w:rsid w:val="00BE660F"/>
    <w:rsid w:val="00C00ABF"/>
    <w:rsid w:val="00C2407F"/>
    <w:rsid w:val="00C2475C"/>
    <w:rsid w:val="00C36B19"/>
    <w:rsid w:val="00C752FB"/>
    <w:rsid w:val="00C860AD"/>
    <w:rsid w:val="00C87D41"/>
    <w:rsid w:val="00C92AAF"/>
    <w:rsid w:val="00CA4CFE"/>
    <w:rsid w:val="00CA519E"/>
    <w:rsid w:val="00CB014C"/>
    <w:rsid w:val="00CB7500"/>
    <w:rsid w:val="00CC0BB7"/>
    <w:rsid w:val="00CC2AA5"/>
    <w:rsid w:val="00CC3C9E"/>
    <w:rsid w:val="00CC541F"/>
    <w:rsid w:val="00CC6061"/>
    <w:rsid w:val="00CD44C1"/>
    <w:rsid w:val="00CE46AE"/>
    <w:rsid w:val="00D02E44"/>
    <w:rsid w:val="00D10089"/>
    <w:rsid w:val="00D217F6"/>
    <w:rsid w:val="00D23EE0"/>
    <w:rsid w:val="00D37CEB"/>
    <w:rsid w:val="00D45588"/>
    <w:rsid w:val="00D60994"/>
    <w:rsid w:val="00D65F70"/>
    <w:rsid w:val="00D660E7"/>
    <w:rsid w:val="00D91CC4"/>
    <w:rsid w:val="00DB6B74"/>
    <w:rsid w:val="00DB7E78"/>
    <w:rsid w:val="00DD4A27"/>
    <w:rsid w:val="00DF512C"/>
    <w:rsid w:val="00DF7090"/>
    <w:rsid w:val="00E062F8"/>
    <w:rsid w:val="00E11BDF"/>
    <w:rsid w:val="00E13518"/>
    <w:rsid w:val="00E15865"/>
    <w:rsid w:val="00E44164"/>
    <w:rsid w:val="00E53746"/>
    <w:rsid w:val="00E6167D"/>
    <w:rsid w:val="00E665C9"/>
    <w:rsid w:val="00E665D6"/>
    <w:rsid w:val="00E719A6"/>
    <w:rsid w:val="00E81752"/>
    <w:rsid w:val="00EA29F3"/>
    <w:rsid w:val="00ED12AF"/>
    <w:rsid w:val="00EE0F59"/>
    <w:rsid w:val="00EF4991"/>
    <w:rsid w:val="00EF4DC8"/>
    <w:rsid w:val="00F04C41"/>
    <w:rsid w:val="00F154DE"/>
    <w:rsid w:val="00F22119"/>
    <w:rsid w:val="00F40703"/>
    <w:rsid w:val="00F414F4"/>
    <w:rsid w:val="00F47156"/>
    <w:rsid w:val="00F506C3"/>
    <w:rsid w:val="00F507B9"/>
    <w:rsid w:val="00F52F07"/>
    <w:rsid w:val="00F559C3"/>
    <w:rsid w:val="00F743FC"/>
    <w:rsid w:val="00F90ABF"/>
    <w:rsid w:val="00F93113"/>
    <w:rsid w:val="00FA14B9"/>
    <w:rsid w:val="00FB0206"/>
    <w:rsid w:val="00FB0DFA"/>
    <w:rsid w:val="00FD68C0"/>
    <w:rsid w:val="00FE248C"/>
    <w:rsid w:val="00FE5983"/>
    <w:rsid w:val="00FF37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E0E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51582"/>
    <w:pPr>
      <w:widowControl w:val="0"/>
    </w:pPr>
    <w:rPr>
      <w:rFonts w:ascii="Garamond" w:hAnsi="Garamond"/>
      <w:sz w:val="24"/>
      <w:lang w:val="nl-NL" w:eastAsia="nl-NL"/>
    </w:rPr>
  </w:style>
  <w:style w:type="paragraph" w:styleId="Heading1">
    <w:name w:val="heading 1"/>
    <w:basedOn w:val="Normal"/>
    <w:next w:val="Heading2"/>
    <w:link w:val="Heading1Char"/>
    <w:autoRedefine/>
    <w:qFormat/>
    <w:rsid w:val="00451582"/>
    <w:pPr>
      <w:keepNext/>
      <w:widowControl/>
      <w:numPr>
        <w:numId w:val="18"/>
      </w:numPr>
      <w:tabs>
        <w:tab w:val="clear" w:pos="567"/>
        <w:tab w:val="num" w:pos="720"/>
      </w:tabs>
      <w:ind w:left="720" w:hanging="720"/>
      <w:jc w:val="both"/>
      <w:outlineLvl w:val="0"/>
    </w:pPr>
    <w:rPr>
      <w:rFonts w:ascii="Arial" w:hAnsi="Arial" w:cs="Arial"/>
      <w:b/>
      <w:bCs/>
      <w:kern w:val="32"/>
      <w:sz w:val="22"/>
      <w:szCs w:val="22"/>
      <w:lang w:val="en-GB" w:eastAsia="en-US"/>
    </w:rPr>
  </w:style>
  <w:style w:type="paragraph" w:styleId="Heading2">
    <w:name w:val="heading 2"/>
    <w:basedOn w:val="Normal"/>
    <w:autoRedefine/>
    <w:qFormat/>
    <w:rsid w:val="00636A3B"/>
    <w:pPr>
      <w:ind w:left="2880" w:hanging="2880"/>
      <w:outlineLvl w:val="1"/>
    </w:pPr>
    <w:rPr>
      <w:rFonts w:ascii="Arial" w:hAnsi="Arial" w:cs="Arial"/>
      <w:iCs/>
      <w:sz w:val="20"/>
      <w:lang w:val="en-US" w:eastAsia="en-US"/>
    </w:rPr>
  </w:style>
  <w:style w:type="paragraph" w:styleId="Heading3">
    <w:name w:val="heading 3"/>
    <w:basedOn w:val="Normal"/>
    <w:autoRedefine/>
    <w:qFormat/>
    <w:rsid w:val="00451582"/>
    <w:pPr>
      <w:widowControl/>
      <w:numPr>
        <w:ilvl w:val="2"/>
        <w:numId w:val="18"/>
      </w:numPr>
      <w:tabs>
        <w:tab w:val="clear" w:pos="1674"/>
        <w:tab w:val="num" w:pos="1080"/>
      </w:tabs>
      <w:ind w:left="720" w:firstLine="0"/>
      <w:jc w:val="both"/>
      <w:outlineLvl w:val="2"/>
    </w:pPr>
    <w:rPr>
      <w:rFonts w:cs="Arial"/>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7364"/>
    <w:pPr>
      <w:tabs>
        <w:tab w:val="center" w:pos="4536"/>
        <w:tab w:val="right" w:pos="9072"/>
      </w:tabs>
    </w:pPr>
  </w:style>
  <w:style w:type="character" w:customStyle="1" w:styleId="HeaderChar">
    <w:name w:val="Header Char"/>
    <w:link w:val="Header"/>
    <w:semiHidden/>
    <w:locked/>
    <w:rsid w:val="00277364"/>
    <w:rPr>
      <w:rFonts w:ascii="Garamond" w:hAnsi="Garamond"/>
      <w:sz w:val="24"/>
      <w:lang w:val="nl-NL" w:eastAsia="nl-NL" w:bidi="ar-SA"/>
    </w:rPr>
  </w:style>
  <w:style w:type="paragraph" w:styleId="Footer">
    <w:name w:val="footer"/>
    <w:basedOn w:val="Normal"/>
    <w:link w:val="FooterChar"/>
    <w:rsid w:val="00277364"/>
    <w:pPr>
      <w:tabs>
        <w:tab w:val="center" w:pos="4536"/>
        <w:tab w:val="right" w:pos="9072"/>
      </w:tabs>
    </w:pPr>
  </w:style>
  <w:style w:type="character" w:customStyle="1" w:styleId="FooterChar">
    <w:name w:val="Footer Char"/>
    <w:link w:val="Footer"/>
    <w:semiHidden/>
    <w:locked/>
    <w:rsid w:val="00277364"/>
    <w:rPr>
      <w:rFonts w:ascii="Garamond" w:hAnsi="Garamond"/>
      <w:sz w:val="24"/>
      <w:lang w:val="nl-NL" w:eastAsia="nl-NL" w:bidi="ar-SA"/>
    </w:rPr>
  </w:style>
  <w:style w:type="character" w:styleId="PageNumber">
    <w:name w:val="page number"/>
    <w:rsid w:val="00277364"/>
    <w:rPr>
      <w:rFonts w:ascii="Garamond" w:hAnsi="Garamond" w:cs="Times New Roman"/>
      <w:sz w:val="24"/>
    </w:rPr>
  </w:style>
  <w:style w:type="paragraph" w:customStyle="1" w:styleId="Default">
    <w:name w:val="Default"/>
    <w:rsid w:val="00277364"/>
    <w:pPr>
      <w:widowControl w:val="0"/>
      <w:autoSpaceDE w:val="0"/>
      <w:autoSpaceDN w:val="0"/>
      <w:adjustRightInd w:val="0"/>
    </w:pPr>
    <w:rPr>
      <w:rFonts w:ascii="Arial" w:hAnsi="Arial" w:cs="Arial"/>
      <w:color w:val="000000"/>
      <w:sz w:val="24"/>
      <w:szCs w:val="24"/>
      <w:lang w:val="en-US" w:eastAsia="en-US"/>
    </w:rPr>
  </w:style>
  <w:style w:type="paragraph" w:customStyle="1" w:styleId="BrauwK1">
    <w:name w:val="Brauw K1"/>
    <w:basedOn w:val="Normal"/>
    <w:next w:val="Normal"/>
    <w:rsid w:val="00024C79"/>
    <w:pPr>
      <w:numPr>
        <w:numId w:val="5"/>
      </w:numPr>
      <w:spacing w:line="310" w:lineRule="auto"/>
      <w:jc w:val="both"/>
      <w:outlineLvl w:val="0"/>
    </w:pPr>
    <w:rPr>
      <w:rFonts w:ascii="Arial" w:hAnsi="Arial"/>
      <w:b/>
      <w:snapToGrid w:val="0"/>
      <w:spacing w:val="3"/>
      <w:sz w:val="19"/>
      <w:lang w:val="en-GB" w:eastAsia="en-US"/>
    </w:rPr>
  </w:style>
  <w:style w:type="paragraph" w:customStyle="1" w:styleId="BrauwK2">
    <w:name w:val="Brauw K2"/>
    <w:basedOn w:val="Normal"/>
    <w:next w:val="Normal"/>
    <w:rsid w:val="00024C79"/>
    <w:pPr>
      <w:numPr>
        <w:ilvl w:val="1"/>
        <w:numId w:val="5"/>
      </w:numPr>
      <w:spacing w:line="310" w:lineRule="auto"/>
      <w:jc w:val="both"/>
      <w:outlineLvl w:val="1"/>
    </w:pPr>
    <w:rPr>
      <w:rFonts w:ascii="Arial" w:hAnsi="Arial"/>
      <w:b/>
      <w:snapToGrid w:val="0"/>
      <w:spacing w:val="3"/>
      <w:sz w:val="19"/>
      <w:lang w:val="en-GB" w:eastAsia="en-US"/>
    </w:rPr>
  </w:style>
  <w:style w:type="paragraph" w:customStyle="1" w:styleId="BrauwK3">
    <w:name w:val="Brauw K3"/>
    <w:basedOn w:val="Normal"/>
    <w:next w:val="Normal"/>
    <w:rsid w:val="00024C79"/>
    <w:pPr>
      <w:numPr>
        <w:ilvl w:val="2"/>
        <w:numId w:val="5"/>
      </w:numPr>
      <w:spacing w:line="310" w:lineRule="auto"/>
      <w:jc w:val="both"/>
      <w:outlineLvl w:val="2"/>
    </w:pPr>
    <w:rPr>
      <w:rFonts w:ascii="Arial" w:hAnsi="Arial"/>
      <w:b/>
      <w:snapToGrid w:val="0"/>
      <w:spacing w:val="3"/>
      <w:sz w:val="19"/>
      <w:lang w:val="en-GB" w:eastAsia="en-US"/>
    </w:rPr>
  </w:style>
  <w:style w:type="character" w:customStyle="1" w:styleId="Heading1Char">
    <w:name w:val="Heading 1 Char"/>
    <w:link w:val="Heading1"/>
    <w:rsid w:val="00451582"/>
    <w:rPr>
      <w:rFonts w:ascii="Arial" w:hAnsi="Arial" w:cs="Arial"/>
      <w:b/>
      <w:bCs/>
      <w:kern w:val="32"/>
      <w:sz w:val="22"/>
      <w:szCs w:val="22"/>
      <w:lang w:val="en-GB" w:eastAsia="en-US" w:bidi="ar-SA"/>
    </w:rPr>
  </w:style>
  <w:style w:type="paragraph" w:styleId="PlainText">
    <w:name w:val="Plain Text"/>
    <w:basedOn w:val="Normal"/>
    <w:link w:val="PlainTextChar"/>
    <w:rsid w:val="00AD731A"/>
    <w:pPr>
      <w:widowControl/>
    </w:pPr>
    <w:rPr>
      <w:rFonts w:ascii="Courier New" w:hAnsi="Courier New" w:cs="Courier New"/>
      <w:sz w:val="20"/>
    </w:rPr>
  </w:style>
  <w:style w:type="character" w:customStyle="1" w:styleId="PlainTextChar">
    <w:name w:val="Plain Text Char"/>
    <w:link w:val="PlainText"/>
    <w:rsid w:val="00AD731A"/>
    <w:rPr>
      <w:rFonts w:ascii="Courier New" w:hAnsi="Courier New" w:cs="Courier New"/>
    </w:rPr>
  </w:style>
  <w:style w:type="paragraph" w:styleId="BalloonText">
    <w:name w:val="Balloon Text"/>
    <w:basedOn w:val="Normal"/>
    <w:link w:val="BalloonTextChar"/>
    <w:rsid w:val="000B0AF5"/>
    <w:rPr>
      <w:rFonts w:ascii="Tahoma" w:hAnsi="Tahoma" w:cs="Tahoma"/>
      <w:sz w:val="16"/>
      <w:szCs w:val="16"/>
    </w:rPr>
  </w:style>
  <w:style w:type="character" w:customStyle="1" w:styleId="BalloonTextChar">
    <w:name w:val="Balloon Text Char"/>
    <w:link w:val="BalloonText"/>
    <w:rsid w:val="000B0AF5"/>
    <w:rPr>
      <w:rFonts w:ascii="Tahoma" w:hAnsi="Tahoma" w:cs="Tahoma"/>
      <w:sz w:val="16"/>
      <w:szCs w:val="16"/>
    </w:rPr>
  </w:style>
  <w:style w:type="character" w:styleId="CommentReference">
    <w:name w:val="annotation reference"/>
    <w:rsid w:val="000B0AF5"/>
    <w:rPr>
      <w:sz w:val="16"/>
      <w:szCs w:val="16"/>
    </w:rPr>
  </w:style>
  <w:style w:type="paragraph" w:styleId="CommentText">
    <w:name w:val="annotation text"/>
    <w:basedOn w:val="Normal"/>
    <w:link w:val="CommentTextChar"/>
    <w:rsid w:val="000B0AF5"/>
    <w:rPr>
      <w:sz w:val="20"/>
    </w:rPr>
  </w:style>
  <w:style w:type="character" w:customStyle="1" w:styleId="CommentTextChar">
    <w:name w:val="Comment Text Char"/>
    <w:link w:val="CommentText"/>
    <w:rsid w:val="000B0AF5"/>
    <w:rPr>
      <w:rFonts w:ascii="Garamond" w:hAnsi="Garamond"/>
    </w:rPr>
  </w:style>
  <w:style w:type="paragraph" w:styleId="CommentSubject">
    <w:name w:val="annotation subject"/>
    <w:basedOn w:val="CommentText"/>
    <w:next w:val="CommentText"/>
    <w:link w:val="CommentSubjectChar"/>
    <w:rsid w:val="000B0AF5"/>
    <w:rPr>
      <w:b/>
      <w:bCs/>
    </w:rPr>
  </w:style>
  <w:style w:type="character" w:customStyle="1" w:styleId="CommentSubjectChar">
    <w:name w:val="Comment Subject Char"/>
    <w:link w:val="CommentSubject"/>
    <w:rsid w:val="000B0AF5"/>
    <w:rPr>
      <w:rFonts w:ascii="Garamond" w:hAnsi="Garamond"/>
      <w:b/>
      <w:bCs/>
    </w:rPr>
  </w:style>
  <w:style w:type="paragraph" w:styleId="ListParagraph">
    <w:name w:val="List Paragraph"/>
    <w:basedOn w:val="Normal"/>
    <w:uiPriority w:val="34"/>
    <w:qFormat/>
    <w:rsid w:val="00DF7090"/>
    <w:pPr>
      <w:ind w:left="720"/>
      <w:contextualSpacing/>
    </w:pPr>
  </w:style>
  <w:style w:type="paragraph" w:styleId="Revision">
    <w:name w:val="Revision"/>
    <w:hidden/>
    <w:uiPriority w:val="99"/>
    <w:semiHidden/>
    <w:rsid w:val="003618CA"/>
    <w:rPr>
      <w:rFonts w:ascii="Garamond" w:hAnsi="Garamond"/>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0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umgen@lumc.n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5DDAF-62D7-4D7C-BDBE-AF9FC5CFDC81}"/>
</file>

<file path=customXml/itemProps2.xml><?xml version="1.0" encoding="utf-8"?>
<ds:datastoreItem xmlns:ds="http://schemas.openxmlformats.org/officeDocument/2006/customXml" ds:itemID="{97FFA72B-C8BB-4F7C-B063-D61C8C3A3962}"/>
</file>

<file path=customXml/itemProps3.xml><?xml version="1.0" encoding="utf-8"?>
<ds:datastoreItem xmlns:ds="http://schemas.openxmlformats.org/officeDocument/2006/customXml" ds:itemID="{FC91BC2C-882A-4322-8C5B-C588DA118579}"/>
</file>

<file path=docProps/app.xml><?xml version="1.0" encoding="utf-8"?>
<Properties xmlns="http://schemas.openxmlformats.org/officeDocument/2006/extended-properties" xmlns:vt="http://schemas.openxmlformats.org/officeDocument/2006/docPropsVTypes">
  <Template>Normal.dotm</Template>
  <TotalTime>0</TotalTime>
  <Pages>7</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LUMC</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Verbeek, J.S. (HG)</dc:creator>
  <cp:keywords> </cp:keywords>
  <cp:lastModifiedBy>Montse Gustems</cp:lastModifiedBy>
  <cp:revision>2</cp:revision>
  <dcterms:created xsi:type="dcterms:W3CDTF">2023-03-10T08:16:00Z</dcterms:created>
  <dcterms:modified xsi:type="dcterms:W3CDTF">2023-03-10T08:16:00Z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a8e4d903-0ca3-4cb2-b78e-a972e8bbc916</vt:lpwstr>
  </property>
  <property fmtid="{D5CDD505-2E9C-101B-9397-08002B2CF9AE}" pid="3" name="ContentTypeId">
    <vt:lpwstr>0x0101003BE5B649807B96469820D9AE363299A1</vt:lpwstr>
  </property>
  <property fmtid="{D5CDD505-2E9C-101B-9397-08002B2CF9AE}" pid="4" name="Order">
    <vt:r8>16100</vt:r8>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ColorHex">
    <vt:lpwstr/>
  </property>
  <property fmtid="{D5CDD505-2E9C-101B-9397-08002B2CF9AE}" pid="13" name="_Emoji">
    <vt:lpwstr/>
  </property>
  <property fmtid="{D5CDD505-2E9C-101B-9397-08002B2CF9AE}" pid="14" name="ComplianceAssetId">
    <vt:lpwstr/>
  </property>
  <property fmtid="{D5CDD505-2E9C-101B-9397-08002B2CF9AE}" pid="15" name="TemplateUrl">
    <vt:lpwstr/>
  </property>
</Properties>
</file>