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5D84A" w14:textId="72C73E0A" w:rsidR="00FE6FA7" w:rsidRPr="00A07E6A" w:rsidRDefault="00BD75B9">
      <w:pPr>
        <w:jc w:val="center"/>
        <w:rPr>
          <w:rFonts w:ascii="Verdana" w:hAnsi="Verdana"/>
          <w:b/>
        </w:rPr>
      </w:pPr>
      <w:bookmarkStart w:id="0" w:name="_GoBack"/>
      <w:bookmarkEnd w:id="0"/>
      <w:r>
        <w:rPr>
          <w:noProof/>
          <w:lang w:val="en-GB" w:eastAsia="en-GB"/>
        </w:rPr>
        <mc:AlternateContent>
          <mc:Choice Requires="wps">
            <w:drawing>
              <wp:anchor distT="0" distB="0" distL="114300" distR="114300" simplePos="0" relativeHeight="251657728" behindDoc="0" locked="0" layoutInCell="0" allowOverlap="1" wp14:anchorId="44219BEE" wp14:editId="08279D39">
                <wp:simplePos x="0" y="0"/>
                <wp:positionH relativeFrom="column">
                  <wp:posOffset>-76835</wp:posOffset>
                </wp:positionH>
                <wp:positionV relativeFrom="paragraph">
                  <wp:posOffset>-168275</wp:posOffset>
                </wp:positionV>
                <wp:extent cx="5943600" cy="635"/>
                <wp:effectExtent l="100965" t="111125" r="114935" b="11684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r"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22CF4"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3.2pt" to="461.95pt,-13.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" o:allowincell="f" strokecolor="#d4d4d4" strokeweight="1.75pt">
                <v:shadow on="t" opacity="49150f" origin=".5,-.5" offset="0,-1pt"/>
              </v:line>
            </w:pict>
          </mc:Fallback>
        </mc:AlternateContent>
      </w:r>
      <w:r w:rsidR="00637B97" w:rsidRPr="00D5223E">
        <w:rPr>
          <w:rFonts w:ascii="Verdana" w:hAnsi="Verdana"/>
          <w:b/>
          <w:sz w:val="24"/>
        </w:rPr>
        <w:t xml:space="preserve">MATERIAL TRANSFER </w:t>
      </w:r>
      <w:r w:rsidR="00ED187A" w:rsidRPr="00D5223E">
        <w:rPr>
          <w:rFonts w:ascii="Verdana" w:hAnsi="Verdana"/>
          <w:b/>
          <w:sz w:val="24"/>
        </w:rPr>
        <w:t>AGREEMENT</w:t>
      </w:r>
      <w:r w:rsidR="00FE6FA7" w:rsidRPr="00D5223E">
        <w:rPr>
          <w:rFonts w:ascii="Verdana" w:hAnsi="Verdana"/>
          <w:b/>
          <w:sz w:val="24"/>
        </w:rPr>
        <w:br/>
      </w:r>
      <w:r w:rsidR="00FE6FA7" w:rsidRPr="00D5223E">
        <w:rPr>
          <w:rFonts w:ascii="Verdana" w:hAnsi="Verdana"/>
          <w:b/>
          <w:sz w:val="24"/>
        </w:rPr>
        <w:br/>
      </w:r>
      <w:r w:rsidR="00ED187A" w:rsidRPr="00A07E6A">
        <w:rPr>
          <w:rFonts w:ascii="Verdana" w:hAnsi="Verdana"/>
          <w:b/>
        </w:rPr>
        <w:t>(</w:t>
      </w:r>
      <w:r w:rsidR="00D5223E" w:rsidRPr="00A07E6A">
        <w:rPr>
          <w:rFonts w:ascii="Verdana" w:hAnsi="Verdana"/>
          <w:b/>
        </w:rPr>
        <w:t>for</w:t>
      </w:r>
      <w:r w:rsidR="00974FF7" w:rsidRPr="00A07E6A">
        <w:rPr>
          <w:rFonts w:ascii="Verdana" w:hAnsi="Verdana"/>
          <w:b/>
        </w:rPr>
        <w:t xml:space="preserve"> </w:t>
      </w:r>
      <w:r w:rsidR="00FE6FA7" w:rsidRPr="00A07E6A">
        <w:rPr>
          <w:rFonts w:ascii="Verdana" w:hAnsi="Verdana"/>
          <w:b/>
        </w:rPr>
        <w:t>non-</w:t>
      </w:r>
      <w:r w:rsidR="00AF4A7E" w:rsidRPr="00A07E6A">
        <w:rPr>
          <w:rFonts w:ascii="Verdana" w:hAnsi="Verdana"/>
          <w:b/>
        </w:rPr>
        <w:t>commercial</w:t>
      </w:r>
      <w:r w:rsidR="00FE6FA7" w:rsidRPr="00A07E6A">
        <w:rPr>
          <w:rFonts w:ascii="Verdana" w:hAnsi="Verdana"/>
          <w:b/>
        </w:rPr>
        <w:t xml:space="preserve"> use</w:t>
      </w:r>
      <w:r w:rsidR="00D5223E" w:rsidRPr="00A07E6A">
        <w:rPr>
          <w:rFonts w:ascii="Verdana" w:hAnsi="Verdana"/>
          <w:b/>
        </w:rPr>
        <w:t xml:space="preserve"> by academic institutions</w:t>
      </w:r>
      <w:r w:rsidR="00ED187A" w:rsidRPr="00A07E6A">
        <w:rPr>
          <w:rFonts w:ascii="Verdana" w:hAnsi="Verdana"/>
          <w:b/>
        </w:rPr>
        <w:t>)</w:t>
      </w:r>
    </w:p>
    <w:p w14:paraId="55173F96" w14:textId="4FE65EEA" w:rsidR="00FE6FA7" w:rsidRPr="00D5223E" w:rsidRDefault="00BD75B9" w:rsidP="004B0FEA">
      <w:pPr>
        <w:framePr w:w="1456" w:wrap="around" w:vAnchor="page" w:hAnchor="page" w:x="9015" w:y="1589"/>
        <w:spacing w:after="40"/>
        <w:jc w:val="right"/>
        <w:rPr>
          <w:rFonts w:ascii="Verdana" w:hAnsi="Verdana"/>
          <w:sz w:val="22"/>
        </w:rPr>
      </w:pPr>
      <w:r w:rsidRPr="00B13286">
        <w:rPr>
          <w:rFonts w:ascii="Verdana" w:hAnsi="Verdana"/>
          <w:noProof/>
          <w:sz w:val="22"/>
          <w:lang w:val="en-GB" w:eastAsia="en-GB"/>
        </w:rPr>
        <w:drawing>
          <wp:inline distT="0" distB="0" distL="0" distR="0" wp14:anchorId="5867E488" wp14:editId="6DBB923F">
            <wp:extent cx="469900" cy="800100"/>
            <wp:effectExtent l="0" t="0" r="12700" b="12700"/>
            <wp:docPr id="1" name="Afbeelding 1" descr="Beschreibung: Sedes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eibung: Sedes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900" cy="800100"/>
                    </a:xfrm>
                    <a:prstGeom prst="rect">
                      <a:avLst/>
                    </a:prstGeom>
                    <a:noFill/>
                    <a:ln>
                      <a:noFill/>
                    </a:ln>
                  </pic:spPr>
                </pic:pic>
              </a:graphicData>
            </a:graphic>
          </wp:inline>
        </w:drawing>
      </w:r>
    </w:p>
    <w:p w14:paraId="77EF39E0" w14:textId="2EB1EA06" w:rsidR="00FE6FA7" w:rsidRPr="00B8625B" w:rsidRDefault="00BD75B9" w:rsidP="004B0FEA">
      <w:pPr>
        <w:framePr w:w="1456" w:wrap="around" w:vAnchor="page" w:hAnchor="page" w:x="9015" w:y="1589"/>
        <w:spacing w:line="150" w:lineRule="exact"/>
        <w:jc w:val="right"/>
        <w:rPr>
          <w:rFonts w:ascii="Verdana" w:hAnsi="Verdana"/>
          <w:sz w:val="18"/>
          <w:lang w:val="nl-BE"/>
        </w:rPr>
      </w:pPr>
      <w:r>
        <w:rPr>
          <w:noProof/>
          <w:lang w:val="en-GB" w:eastAsia="en-GB"/>
        </w:rPr>
        <mc:AlternateContent>
          <mc:Choice Requires="wps">
            <w:drawing>
              <wp:anchor distT="0" distB="0" distL="114300" distR="114300" simplePos="0" relativeHeight="251658752" behindDoc="0" locked="0" layoutInCell="0" allowOverlap="1" wp14:anchorId="24B724E7" wp14:editId="77AC792F">
                <wp:simplePos x="0" y="0"/>
                <wp:positionH relativeFrom="column">
                  <wp:posOffset>100965</wp:posOffset>
                </wp:positionH>
                <wp:positionV relativeFrom="paragraph">
                  <wp:posOffset>66040</wp:posOffset>
                </wp:positionV>
                <wp:extent cx="676910" cy="635"/>
                <wp:effectExtent l="0" t="0" r="34290" b="5016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10"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E233C"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pt" to="61.25pt,5.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" o:allowincell="f" strokeweight=".5pt">
                <v:stroke startarrowwidth="narrow" startarrowlength="short" endarrowwidth="narrow" endarrowlength="short"/>
              </v:line>
            </w:pict>
          </mc:Fallback>
        </mc:AlternateContent>
      </w:r>
      <w:r w:rsidR="00FE6FA7" w:rsidRPr="00B8625B">
        <w:rPr>
          <w:rFonts w:ascii="Verdana" w:hAnsi="Verdana"/>
          <w:sz w:val="18"/>
          <w:lang w:val="nl-BE"/>
        </w:rPr>
        <w:t>KATHOLIEKE</w:t>
      </w:r>
    </w:p>
    <w:p w14:paraId="2F8C4528" w14:textId="77777777" w:rsidR="00FE6FA7" w:rsidRPr="00B8625B" w:rsidRDefault="00FE6FA7" w:rsidP="004B0FEA">
      <w:pPr>
        <w:framePr w:w="1456" w:wrap="around" w:vAnchor="page" w:hAnchor="page" w:x="9015" w:y="1589"/>
        <w:spacing w:before="0" w:line="180" w:lineRule="exact"/>
        <w:jc w:val="right"/>
        <w:rPr>
          <w:rFonts w:ascii="Verdana" w:hAnsi="Verdana"/>
          <w:sz w:val="18"/>
          <w:lang w:val="nl-BE"/>
        </w:rPr>
      </w:pPr>
      <w:r w:rsidRPr="00B8625B">
        <w:rPr>
          <w:rFonts w:ascii="Verdana" w:hAnsi="Verdana"/>
          <w:sz w:val="18"/>
          <w:lang w:val="nl-BE"/>
        </w:rPr>
        <w:t>UNIVERSITEIT</w:t>
      </w:r>
    </w:p>
    <w:p w14:paraId="3345CFE5" w14:textId="77777777" w:rsidR="00FE6FA7" w:rsidRPr="00B8625B" w:rsidRDefault="00FE6FA7" w:rsidP="004B0FEA">
      <w:pPr>
        <w:framePr w:w="1456" w:wrap="around" w:vAnchor="page" w:hAnchor="page" w:x="9015" w:y="1589"/>
        <w:tabs>
          <w:tab w:val="left" w:pos="567"/>
          <w:tab w:val="left" w:pos="1418"/>
          <w:tab w:val="left" w:pos="2552"/>
        </w:tabs>
        <w:spacing w:before="0" w:line="180" w:lineRule="exact"/>
        <w:jc w:val="right"/>
        <w:rPr>
          <w:rFonts w:ascii="Verdana" w:hAnsi="Verdana"/>
          <w:sz w:val="22"/>
          <w:lang w:val="nl-BE"/>
        </w:rPr>
      </w:pPr>
      <w:r w:rsidRPr="00B8625B">
        <w:rPr>
          <w:rFonts w:ascii="Verdana" w:hAnsi="Verdana"/>
          <w:sz w:val="18"/>
          <w:lang w:val="nl-BE"/>
        </w:rPr>
        <w:t>LEUVEN</w:t>
      </w:r>
    </w:p>
    <w:p w14:paraId="18455F28" w14:textId="77777777" w:rsidR="00FE6FA7" w:rsidRPr="00B8625B" w:rsidRDefault="00FE6FA7">
      <w:pPr>
        <w:rPr>
          <w:rFonts w:ascii="Verdana" w:hAnsi="Verdana"/>
          <w:lang w:val="nl-BE"/>
        </w:rPr>
      </w:pPr>
    </w:p>
    <w:p w14:paraId="386048A4" w14:textId="77777777" w:rsidR="00FE6FA7" w:rsidRPr="00B8625B" w:rsidRDefault="00FE6FA7" w:rsidP="00330293">
      <w:pPr>
        <w:tabs>
          <w:tab w:val="center" w:pos="3969"/>
        </w:tabs>
        <w:jc w:val="left"/>
        <w:outlineLvl w:val="0"/>
        <w:rPr>
          <w:rFonts w:ascii="Verdana" w:hAnsi="Verdana"/>
          <w:lang w:val="nl-BE"/>
        </w:rPr>
      </w:pPr>
      <w:r w:rsidRPr="00B8625B">
        <w:rPr>
          <w:rFonts w:ascii="Verdana" w:hAnsi="Verdana"/>
          <w:lang w:val="nl-BE"/>
        </w:rPr>
        <w:tab/>
      </w:r>
      <w:r w:rsidR="001430E2" w:rsidRPr="00B8625B">
        <w:rPr>
          <w:rFonts w:ascii="Verdana" w:hAnsi="Verdana"/>
          <w:lang w:val="nl-BE"/>
        </w:rPr>
        <w:t>(Transgenic Mice)</w:t>
      </w:r>
    </w:p>
    <w:p w14:paraId="60CF7D83" w14:textId="77777777" w:rsidR="00FE6FA7" w:rsidRPr="00B8625B" w:rsidRDefault="00FE6FA7">
      <w:pPr>
        <w:rPr>
          <w:rFonts w:ascii="Verdana" w:hAnsi="Verdana"/>
          <w:lang w:val="nl-BE"/>
        </w:rPr>
      </w:pPr>
    </w:p>
    <w:p w14:paraId="130F04CD" w14:textId="7E66043A" w:rsidR="00FE6FA7" w:rsidRPr="00B8625B" w:rsidRDefault="00BD75B9">
      <w:pPr>
        <w:rPr>
          <w:rFonts w:ascii="Verdana" w:hAnsi="Verdana"/>
          <w:lang w:val="nl-BE"/>
        </w:rPr>
      </w:pPr>
      <w:r>
        <w:rPr>
          <w:noProof/>
          <w:lang w:val="en-GB" w:eastAsia="en-GB"/>
        </w:rPr>
        <mc:AlternateContent>
          <mc:Choice Requires="wps">
            <w:drawing>
              <wp:anchor distT="0" distB="0" distL="114300" distR="114300" simplePos="0" relativeHeight="251656704" behindDoc="0" locked="0" layoutInCell="0" allowOverlap="1" wp14:anchorId="210F7030" wp14:editId="0636C667">
                <wp:simplePos x="0" y="0"/>
                <wp:positionH relativeFrom="column">
                  <wp:posOffset>0</wp:posOffset>
                </wp:positionH>
                <wp:positionV relativeFrom="paragraph">
                  <wp:posOffset>152400</wp:posOffset>
                </wp:positionV>
                <wp:extent cx="5943600" cy="635"/>
                <wp:effectExtent l="101600" t="114300" r="114300" b="1136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r"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D6186"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" o:allowincell="f" strokecolor="#d4d4d4" strokeweight="1.75pt">
                <v:shadow on="t" opacity="49150f" origin=".5,-.5" offset="0,-1pt"/>
              </v:line>
            </w:pict>
          </mc:Fallback>
        </mc:AlternateContent>
      </w:r>
    </w:p>
    <w:p w14:paraId="4237E9C4" w14:textId="77777777" w:rsidR="00ED187A" w:rsidRPr="00D5223E" w:rsidRDefault="00ED187A">
      <w:pPr>
        <w:rPr>
          <w:rFonts w:ascii="Verdana" w:hAnsi="Verdana"/>
        </w:rPr>
      </w:pPr>
      <w:r w:rsidRPr="00D5223E">
        <w:rPr>
          <w:rFonts w:ascii="Verdana" w:hAnsi="Verdana"/>
        </w:rPr>
        <w:t>This material transfer agreement (“Agreement”) is executed between</w:t>
      </w:r>
    </w:p>
    <w:p w14:paraId="760FCE01" w14:textId="77777777" w:rsidR="00FE6FA7" w:rsidRPr="00D5223E" w:rsidRDefault="00ED187A" w:rsidP="00ED187A">
      <w:pPr>
        <w:rPr>
          <w:rFonts w:ascii="Verdana" w:hAnsi="Verdana"/>
        </w:rPr>
      </w:pPr>
      <w:r w:rsidRPr="00D5223E">
        <w:rPr>
          <w:rFonts w:ascii="Verdana" w:hAnsi="Verdana"/>
          <w:b/>
        </w:rPr>
        <w:t>Katholieke Universiteit Leuven</w:t>
      </w:r>
      <w:r w:rsidRPr="00D5223E">
        <w:rPr>
          <w:rFonts w:ascii="Verdana" w:hAnsi="Verdana"/>
        </w:rPr>
        <w:t xml:space="preserve">, for the purposes of this Agreement represented by K.U.Leuven Research &amp; Development, with its offices at </w:t>
      </w:r>
      <w:r w:rsidR="006B4503">
        <w:rPr>
          <w:rFonts w:ascii="Verdana" w:hAnsi="Verdana"/>
        </w:rPr>
        <w:t>Waaistraat 6</w:t>
      </w:r>
      <w:r w:rsidRPr="00D5223E">
        <w:rPr>
          <w:rFonts w:ascii="Verdana" w:hAnsi="Verdana"/>
        </w:rPr>
        <w:t xml:space="preserve">, box 5105, 3000 Leuven, Belgium, acting on request of Professor </w:t>
      </w:r>
      <w:r w:rsidR="001430E2">
        <w:rPr>
          <w:rFonts w:ascii="Verdana" w:hAnsi="Verdana"/>
        </w:rPr>
        <w:t>Anton Roebroek</w:t>
      </w:r>
      <w:r w:rsidRPr="00D5223E">
        <w:rPr>
          <w:rFonts w:ascii="Verdana" w:hAnsi="Verdana"/>
        </w:rPr>
        <w:t xml:space="preserve"> of the </w:t>
      </w:r>
      <w:r w:rsidR="001430E2">
        <w:rPr>
          <w:rFonts w:ascii="Verdana" w:hAnsi="Verdana"/>
        </w:rPr>
        <w:t>Department of Human Genetics</w:t>
      </w:r>
      <w:r w:rsidRPr="00D5223E">
        <w:rPr>
          <w:rFonts w:ascii="Verdana" w:hAnsi="Verdana"/>
        </w:rPr>
        <w:t>, he</w:t>
      </w:r>
      <w:r w:rsidR="00FE6FA7" w:rsidRPr="00D5223E">
        <w:rPr>
          <w:rFonts w:ascii="Verdana" w:hAnsi="Verdana"/>
        </w:rPr>
        <w:t>reinafter referred to as "</w:t>
      </w:r>
      <w:r w:rsidR="00FE6FA7" w:rsidRPr="00D5223E">
        <w:rPr>
          <w:rStyle w:val="vet"/>
          <w:rFonts w:ascii="Verdana" w:hAnsi="Verdana"/>
        </w:rPr>
        <w:t>P</w:t>
      </w:r>
      <w:r w:rsidR="00A65779" w:rsidRPr="00D5223E">
        <w:rPr>
          <w:rStyle w:val="vet"/>
          <w:rFonts w:ascii="Verdana" w:hAnsi="Verdana"/>
        </w:rPr>
        <w:t>rovider</w:t>
      </w:r>
      <w:r w:rsidR="00FE6FA7" w:rsidRPr="00D5223E">
        <w:rPr>
          <w:rFonts w:ascii="Verdana" w:hAnsi="Verdana"/>
        </w:rPr>
        <w:t>”;</w:t>
      </w:r>
      <w:r w:rsidR="00D36AF7" w:rsidRPr="00D5223E">
        <w:rPr>
          <w:rFonts w:ascii="Verdana" w:hAnsi="Verdana"/>
        </w:rPr>
        <w:t xml:space="preserve"> and</w:t>
      </w:r>
    </w:p>
    <w:bookmarkStart w:id="1" w:name="Tekstvak2"/>
    <w:p w14:paraId="575EF958" w14:textId="77777777" w:rsidR="00FE6FA7" w:rsidRPr="00D5223E" w:rsidRDefault="009D5EEB" w:rsidP="00713432">
      <w:pPr>
        <w:pStyle w:val="adres"/>
        <w:ind w:left="0"/>
        <w:jc w:val="both"/>
        <w:rPr>
          <w:rFonts w:ascii="Verdana" w:hAnsi="Verdana"/>
        </w:rPr>
      </w:pPr>
      <w:r w:rsidRPr="00D5223E">
        <w:rPr>
          <w:rStyle w:val="vet"/>
          <w:rFonts w:ascii="Verdana" w:hAnsi="Verdana"/>
        </w:rPr>
        <w:fldChar w:fldCharType="begin">
          <w:ffData>
            <w:name w:val="Tekstvak2"/>
            <w:enabled/>
            <w:calcOnExit w:val="0"/>
            <w:textInput>
              <w:default w:val="INSTITUTION NAME"/>
            </w:textInput>
          </w:ffData>
        </w:fldChar>
      </w:r>
      <w:r w:rsidR="00D5223E" w:rsidRPr="00D5223E">
        <w:rPr>
          <w:rStyle w:val="vet"/>
          <w:rFonts w:ascii="Verdana" w:hAnsi="Verdana"/>
        </w:rPr>
        <w:instrText xml:space="preserve"> FORMTEXT </w:instrText>
      </w:r>
      <w:r w:rsidRPr="00D5223E">
        <w:rPr>
          <w:rStyle w:val="vet"/>
          <w:rFonts w:ascii="Verdana" w:hAnsi="Verdana"/>
        </w:rPr>
      </w:r>
      <w:r w:rsidRPr="00D5223E">
        <w:rPr>
          <w:rStyle w:val="vet"/>
          <w:rFonts w:ascii="Verdana" w:hAnsi="Verdana"/>
        </w:rPr>
        <w:fldChar w:fldCharType="separate"/>
      </w:r>
      <w:r w:rsidR="00D5223E" w:rsidRPr="00D5223E">
        <w:rPr>
          <w:rStyle w:val="vet"/>
          <w:rFonts w:ascii="Verdana" w:hAnsi="Verdana"/>
          <w:noProof/>
        </w:rPr>
        <w:t>INSTITUTION NAME</w:t>
      </w:r>
      <w:r w:rsidRPr="00D5223E">
        <w:rPr>
          <w:rStyle w:val="vet"/>
          <w:rFonts w:ascii="Verdana" w:hAnsi="Verdana"/>
        </w:rPr>
        <w:fldChar w:fldCharType="end"/>
      </w:r>
      <w:bookmarkEnd w:id="1"/>
      <w:r w:rsidR="00D36AF7" w:rsidRPr="00AA3391">
        <w:rPr>
          <w:rStyle w:val="vet"/>
          <w:rFonts w:ascii="Verdana" w:hAnsi="Verdana"/>
          <w:b w:val="0"/>
        </w:rPr>
        <w:t>,</w:t>
      </w:r>
      <w:r w:rsidR="00FE6FA7" w:rsidRPr="00AA3391">
        <w:rPr>
          <w:rFonts w:ascii="Verdana" w:hAnsi="Verdana"/>
          <w:b/>
        </w:rPr>
        <w:t xml:space="preserve"> </w:t>
      </w:r>
      <w:r w:rsidR="00FE6FA7" w:rsidRPr="00D5223E">
        <w:rPr>
          <w:rFonts w:ascii="Verdana" w:hAnsi="Verdana"/>
        </w:rPr>
        <w:t xml:space="preserve">with offices </w:t>
      </w:r>
      <w:bookmarkStart w:id="2" w:name="Tekstvak3"/>
      <w:r w:rsidR="00D36AF7" w:rsidRPr="00D5223E">
        <w:rPr>
          <w:rFonts w:ascii="Verdana" w:hAnsi="Verdana"/>
        </w:rPr>
        <w:t xml:space="preserve">in </w:t>
      </w:r>
      <w:r w:rsidRPr="00D5223E">
        <w:rPr>
          <w:rFonts w:ascii="Verdana" w:hAnsi="Verdana"/>
        </w:rPr>
        <w:fldChar w:fldCharType="begin">
          <w:ffData>
            <w:name w:val="Tekstvak3"/>
            <w:enabled/>
            <w:calcOnExit w:val="0"/>
            <w:textInput>
              <w:default w:val="address"/>
            </w:textInput>
          </w:ffData>
        </w:fldChar>
      </w:r>
      <w:r w:rsidR="00D36AF7" w:rsidRPr="00D5223E">
        <w:rPr>
          <w:rFonts w:ascii="Verdana" w:hAnsi="Verdana"/>
        </w:rPr>
        <w:instrText xml:space="preserve"> FORMTEXT </w:instrText>
      </w:r>
      <w:r w:rsidRPr="00D5223E">
        <w:rPr>
          <w:rFonts w:ascii="Verdana" w:hAnsi="Verdana"/>
        </w:rPr>
      </w:r>
      <w:r w:rsidRPr="00D5223E">
        <w:rPr>
          <w:rFonts w:ascii="Verdana" w:hAnsi="Verdana"/>
        </w:rPr>
        <w:fldChar w:fldCharType="separate"/>
      </w:r>
      <w:r w:rsidR="00D36AF7" w:rsidRPr="00D5223E">
        <w:rPr>
          <w:rFonts w:ascii="Verdana" w:hAnsi="Verdana"/>
          <w:noProof/>
        </w:rPr>
        <w:t>address</w:t>
      </w:r>
      <w:r w:rsidRPr="00D5223E">
        <w:rPr>
          <w:rFonts w:ascii="Verdana" w:hAnsi="Verdana"/>
        </w:rPr>
        <w:fldChar w:fldCharType="end"/>
      </w:r>
      <w:bookmarkEnd w:id="2"/>
      <w:r w:rsidR="00D36AF7" w:rsidRPr="00D5223E">
        <w:rPr>
          <w:rFonts w:ascii="Verdana" w:hAnsi="Verdana"/>
        </w:rPr>
        <w:t xml:space="preserve">, </w:t>
      </w:r>
      <w:bookmarkStart w:id="3" w:name="Tekstvak4"/>
      <w:r w:rsidRPr="00D5223E">
        <w:rPr>
          <w:rFonts w:ascii="Verdana" w:hAnsi="Verdana"/>
        </w:rPr>
        <w:fldChar w:fldCharType="begin">
          <w:ffData>
            <w:name w:val="Tekstvak4"/>
            <w:enabled/>
            <w:calcOnExit w:val="0"/>
            <w:textInput>
              <w:default w:val="VAT number ..."/>
            </w:textInput>
          </w:ffData>
        </w:fldChar>
      </w:r>
      <w:r w:rsidR="00D36AF7" w:rsidRPr="00D5223E">
        <w:rPr>
          <w:rFonts w:ascii="Verdana" w:hAnsi="Verdana"/>
        </w:rPr>
        <w:instrText xml:space="preserve"> FORMTEXT </w:instrText>
      </w:r>
      <w:r w:rsidRPr="00D5223E">
        <w:rPr>
          <w:rFonts w:ascii="Verdana" w:hAnsi="Verdana"/>
        </w:rPr>
      </w:r>
      <w:r w:rsidRPr="00D5223E">
        <w:rPr>
          <w:rFonts w:ascii="Verdana" w:hAnsi="Verdana"/>
        </w:rPr>
        <w:fldChar w:fldCharType="separate"/>
      </w:r>
      <w:r w:rsidR="00D36AF7" w:rsidRPr="00D5223E">
        <w:rPr>
          <w:rFonts w:ascii="Verdana" w:hAnsi="Verdana"/>
          <w:noProof/>
        </w:rPr>
        <w:t>VAT number ...</w:t>
      </w:r>
      <w:r w:rsidRPr="00D5223E">
        <w:rPr>
          <w:rFonts w:ascii="Verdana" w:hAnsi="Verdana"/>
        </w:rPr>
        <w:fldChar w:fldCharType="end"/>
      </w:r>
      <w:bookmarkEnd w:id="3"/>
      <w:r w:rsidR="00D36AF7" w:rsidRPr="00D5223E">
        <w:rPr>
          <w:rFonts w:ascii="Verdana" w:hAnsi="Verdana"/>
        </w:rPr>
        <w:t xml:space="preserve">, </w:t>
      </w:r>
      <w:r w:rsidR="00FE6FA7" w:rsidRPr="00D5223E">
        <w:rPr>
          <w:rFonts w:ascii="Verdana" w:hAnsi="Verdana"/>
        </w:rPr>
        <w:t>hereinafter referred to as "</w:t>
      </w:r>
      <w:r w:rsidR="00FE6FA7" w:rsidRPr="00D5223E">
        <w:rPr>
          <w:rStyle w:val="vet"/>
          <w:rFonts w:ascii="Verdana" w:hAnsi="Verdana"/>
        </w:rPr>
        <w:t>R</w:t>
      </w:r>
      <w:r w:rsidR="00A65779" w:rsidRPr="00D5223E">
        <w:rPr>
          <w:rStyle w:val="vet"/>
          <w:rFonts w:ascii="Verdana" w:hAnsi="Verdana"/>
        </w:rPr>
        <w:t>ecipient</w:t>
      </w:r>
      <w:r w:rsidR="00FE6FA7" w:rsidRPr="00D5223E">
        <w:rPr>
          <w:rFonts w:ascii="Verdana" w:hAnsi="Verdana"/>
        </w:rPr>
        <w:t>”;</w:t>
      </w:r>
    </w:p>
    <w:p w14:paraId="71907DE8" w14:textId="77777777" w:rsidR="00FE6FA7" w:rsidRPr="00D5223E" w:rsidRDefault="00A560BA">
      <w:pPr>
        <w:rPr>
          <w:rFonts w:ascii="Verdana" w:hAnsi="Verdana"/>
        </w:rPr>
      </w:pPr>
      <w:r w:rsidRPr="00D5223E">
        <w:rPr>
          <w:rFonts w:ascii="Verdana" w:hAnsi="Verdana"/>
        </w:rPr>
        <w:t>P</w:t>
      </w:r>
      <w:r w:rsidR="00A65779" w:rsidRPr="00D5223E">
        <w:rPr>
          <w:rFonts w:ascii="Verdana" w:hAnsi="Verdana"/>
        </w:rPr>
        <w:t>rovider</w:t>
      </w:r>
      <w:r w:rsidR="00FE6FA7" w:rsidRPr="00D5223E">
        <w:rPr>
          <w:rFonts w:ascii="Verdana" w:hAnsi="Verdana"/>
        </w:rPr>
        <w:t xml:space="preserve"> and R</w:t>
      </w:r>
      <w:r w:rsidR="00A65779" w:rsidRPr="00D5223E">
        <w:rPr>
          <w:rFonts w:ascii="Verdana" w:hAnsi="Verdana"/>
        </w:rPr>
        <w:t>ecipient</w:t>
      </w:r>
      <w:r w:rsidR="00FE6FA7" w:rsidRPr="00D5223E">
        <w:rPr>
          <w:rFonts w:ascii="Verdana" w:hAnsi="Verdana"/>
        </w:rPr>
        <w:t xml:space="preserve"> hereafter also individually or jointly referred to as the </w:t>
      </w:r>
      <w:r w:rsidR="00D36AF7" w:rsidRPr="00D5223E">
        <w:rPr>
          <w:rFonts w:ascii="Verdana" w:hAnsi="Verdana"/>
        </w:rPr>
        <w:t>“</w:t>
      </w:r>
      <w:r w:rsidR="00FE6FA7" w:rsidRPr="00D5223E">
        <w:rPr>
          <w:rFonts w:ascii="Verdana" w:hAnsi="Verdana"/>
        </w:rPr>
        <w:t>Party</w:t>
      </w:r>
      <w:r w:rsidR="00D36AF7" w:rsidRPr="00D5223E">
        <w:rPr>
          <w:rFonts w:ascii="Verdana" w:hAnsi="Verdana"/>
        </w:rPr>
        <w:t>”</w:t>
      </w:r>
      <w:r w:rsidR="00FE6FA7" w:rsidRPr="00D5223E">
        <w:rPr>
          <w:rFonts w:ascii="Verdana" w:hAnsi="Verdana"/>
        </w:rPr>
        <w:t xml:space="preserve"> or the </w:t>
      </w:r>
      <w:r w:rsidR="00D36AF7" w:rsidRPr="00D5223E">
        <w:rPr>
          <w:rFonts w:ascii="Verdana" w:hAnsi="Verdana"/>
        </w:rPr>
        <w:t>“</w:t>
      </w:r>
      <w:r w:rsidR="00FE6FA7" w:rsidRPr="00D5223E">
        <w:rPr>
          <w:rFonts w:ascii="Verdana" w:hAnsi="Verdana"/>
        </w:rPr>
        <w:t>Parties</w:t>
      </w:r>
      <w:r w:rsidR="00D36AF7" w:rsidRPr="00D5223E">
        <w:rPr>
          <w:rFonts w:ascii="Verdana" w:hAnsi="Verdana"/>
        </w:rPr>
        <w:t>”</w:t>
      </w:r>
      <w:r w:rsidR="00FE6FA7" w:rsidRPr="00D5223E">
        <w:rPr>
          <w:rFonts w:ascii="Verdana" w:hAnsi="Verdana"/>
        </w:rPr>
        <w:t>.</w:t>
      </w:r>
    </w:p>
    <w:p w14:paraId="4F3B1E6C" w14:textId="77777777" w:rsidR="000C486E" w:rsidRDefault="000C486E" w:rsidP="00F326EF">
      <w:pPr>
        <w:rPr>
          <w:rFonts w:ascii="Verdana" w:hAnsi="Verdana"/>
          <w:lang w:val="en-GB"/>
        </w:rPr>
      </w:pPr>
    </w:p>
    <w:p w14:paraId="2A0AF9DD" w14:textId="77777777" w:rsidR="00F326EF" w:rsidRPr="00D5223E" w:rsidRDefault="005F58AB" w:rsidP="00F326EF">
      <w:pPr>
        <w:rPr>
          <w:rFonts w:ascii="Verdana" w:hAnsi="Verdana"/>
          <w:lang w:val="en-GB"/>
        </w:rPr>
      </w:pPr>
      <w:r w:rsidRPr="00D5223E">
        <w:rPr>
          <w:rFonts w:ascii="Verdana" w:hAnsi="Verdana"/>
          <w:lang w:val="en-GB"/>
        </w:rPr>
        <w:t>Whereas, P</w:t>
      </w:r>
      <w:r w:rsidR="00A65779" w:rsidRPr="00D5223E">
        <w:rPr>
          <w:rFonts w:ascii="Verdana" w:hAnsi="Verdana"/>
          <w:lang w:val="en-GB"/>
        </w:rPr>
        <w:t>rovider</w:t>
      </w:r>
      <w:r w:rsidR="00F326EF" w:rsidRPr="00D5223E">
        <w:rPr>
          <w:rFonts w:ascii="Verdana" w:hAnsi="Verdana"/>
          <w:lang w:val="en-GB"/>
        </w:rPr>
        <w:t xml:space="preserve">, in particular </w:t>
      </w:r>
      <w:r w:rsidR="00EF0BA3" w:rsidRPr="00D5223E">
        <w:rPr>
          <w:rFonts w:ascii="Verdana" w:hAnsi="Verdana"/>
          <w:lang w:val="en-GB"/>
        </w:rPr>
        <w:t>the research group of Prof</w:t>
      </w:r>
      <w:r w:rsidR="00A65779" w:rsidRPr="00D5223E">
        <w:rPr>
          <w:rFonts w:ascii="Verdana" w:hAnsi="Verdana"/>
          <w:lang w:val="en-GB"/>
        </w:rPr>
        <w:t>. Dr.</w:t>
      </w:r>
      <w:r w:rsidR="00EF0BA3" w:rsidRPr="00D5223E">
        <w:rPr>
          <w:rFonts w:ascii="Verdana" w:hAnsi="Verdana"/>
          <w:lang w:val="en-GB"/>
        </w:rPr>
        <w:t xml:space="preserve"> </w:t>
      </w:r>
      <w:r w:rsidR="001430E2">
        <w:rPr>
          <w:rStyle w:val="vet"/>
          <w:rFonts w:ascii="Verdana" w:hAnsi="Verdana"/>
          <w:b w:val="0"/>
        </w:rPr>
        <w:t>Anton Roebroek</w:t>
      </w:r>
      <w:r w:rsidR="00F326EF" w:rsidRPr="00D5223E">
        <w:rPr>
          <w:rFonts w:ascii="Verdana" w:hAnsi="Verdana"/>
          <w:lang w:val="en-GB"/>
        </w:rPr>
        <w:t xml:space="preserve"> </w:t>
      </w:r>
      <w:r w:rsidR="00EF0BA3" w:rsidRPr="00D5223E">
        <w:rPr>
          <w:rFonts w:ascii="Verdana" w:hAnsi="Verdana"/>
          <w:lang w:val="en-GB"/>
        </w:rPr>
        <w:t>(P</w:t>
      </w:r>
      <w:r w:rsidR="00A65779" w:rsidRPr="00D5223E">
        <w:rPr>
          <w:rFonts w:ascii="Verdana" w:hAnsi="Verdana"/>
          <w:lang w:val="en-GB"/>
        </w:rPr>
        <w:t>rovider</w:t>
      </w:r>
      <w:r w:rsidR="00EF0BA3" w:rsidRPr="00D5223E">
        <w:rPr>
          <w:rFonts w:ascii="Verdana" w:hAnsi="Verdana"/>
          <w:lang w:val="en-GB"/>
        </w:rPr>
        <w:t xml:space="preserve">’s </w:t>
      </w:r>
      <w:r w:rsidR="00D36AF7" w:rsidRPr="00D5223E">
        <w:rPr>
          <w:rFonts w:ascii="Verdana" w:hAnsi="Verdana"/>
          <w:lang w:val="en-GB"/>
        </w:rPr>
        <w:t>s</w:t>
      </w:r>
      <w:r w:rsidR="00EF0BA3" w:rsidRPr="00D5223E">
        <w:rPr>
          <w:rFonts w:ascii="Verdana" w:hAnsi="Verdana"/>
          <w:lang w:val="en-GB"/>
        </w:rPr>
        <w:t xml:space="preserve">cientist) </w:t>
      </w:r>
      <w:r w:rsidR="00F326EF" w:rsidRPr="00D5223E">
        <w:rPr>
          <w:rFonts w:ascii="Verdana" w:hAnsi="Verdana"/>
          <w:lang w:val="en-GB"/>
        </w:rPr>
        <w:t>has developed and owns certain materials and information and rights relating to said materials and information.</w:t>
      </w:r>
    </w:p>
    <w:p w14:paraId="02206AF5" w14:textId="77777777" w:rsidR="00FE6FA7" w:rsidRPr="00D5223E" w:rsidRDefault="00FE6FA7">
      <w:pPr>
        <w:rPr>
          <w:rFonts w:ascii="Verdana" w:hAnsi="Verdana"/>
        </w:rPr>
      </w:pPr>
      <w:r w:rsidRPr="00D5223E">
        <w:rPr>
          <w:rFonts w:ascii="Verdana" w:hAnsi="Verdana"/>
        </w:rPr>
        <w:t xml:space="preserve">Whereas, </w:t>
      </w:r>
      <w:r w:rsidR="007E403E" w:rsidRPr="00D5223E">
        <w:rPr>
          <w:rFonts w:ascii="Verdana" w:hAnsi="Verdana"/>
        </w:rPr>
        <w:t>Recipient</w:t>
      </w:r>
      <w:r w:rsidRPr="00D5223E">
        <w:rPr>
          <w:rFonts w:ascii="Verdana" w:hAnsi="Verdana"/>
        </w:rPr>
        <w:t xml:space="preserve"> </w:t>
      </w:r>
      <w:r w:rsidR="00F326EF" w:rsidRPr="00D5223E">
        <w:rPr>
          <w:rFonts w:ascii="Verdana" w:hAnsi="Verdana"/>
        </w:rPr>
        <w:t>wishes to obtain</w:t>
      </w:r>
      <w:r w:rsidRPr="00D5223E">
        <w:rPr>
          <w:rFonts w:ascii="Verdana" w:hAnsi="Verdana"/>
        </w:rPr>
        <w:t xml:space="preserve"> the </w:t>
      </w:r>
      <w:r w:rsidR="00DB13C1" w:rsidRPr="00DB13C1">
        <w:rPr>
          <w:rFonts w:ascii="Verdana" w:hAnsi="Verdana"/>
        </w:rPr>
        <w:t xml:space="preserve">Transgenics or samples of the Transgenics described in </w:t>
      </w:r>
      <w:r w:rsidR="00DB13C1">
        <w:rPr>
          <w:rFonts w:ascii="Verdana" w:hAnsi="Verdana"/>
        </w:rPr>
        <w:t>Annex</w:t>
      </w:r>
      <w:r w:rsidR="00DB13C1" w:rsidRPr="00DB13C1">
        <w:rPr>
          <w:rFonts w:ascii="Verdana" w:hAnsi="Verdana"/>
        </w:rPr>
        <w:t xml:space="preserve"> A (the “</w:t>
      </w:r>
      <w:r w:rsidR="00DB13C1">
        <w:rPr>
          <w:rFonts w:ascii="Verdana" w:hAnsi="Verdana"/>
        </w:rPr>
        <w:t>Material</w:t>
      </w:r>
      <w:r w:rsidR="00DB13C1" w:rsidRPr="00DB13C1">
        <w:rPr>
          <w:rFonts w:ascii="Verdana" w:hAnsi="Verdana"/>
        </w:rPr>
        <w:t>”)</w:t>
      </w:r>
      <w:r w:rsidR="00F326EF" w:rsidRPr="00D5223E">
        <w:rPr>
          <w:rFonts w:ascii="Verdana" w:hAnsi="Verdana"/>
        </w:rPr>
        <w:t xml:space="preserve"> for the purpose of </w:t>
      </w:r>
      <w:r w:rsidR="00D36AF7" w:rsidRPr="00D5223E">
        <w:rPr>
          <w:rFonts w:ascii="Verdana" w:hAnsi="Verdana"/>
        </w:rPr>
        <w:t>its</w:t>
      </w:r>
      <w:r w:rsidR="00F326EF" w:rsidRPr="00D5223E">
        <w:rPr>
          <w:rFonts w:ascii="Verdana" w:hAnsi="Verdana"/>
        </w:rPr>
        <w:t xml:space="preserve"> academic in</w:t>
      </w:r>
      <w:r w:rsidR="008B3D79" w:rsidRPr="00D5223E">
        <w:rPr>
          <w:rFonts w:ascii="Verdana" w:hAnsi="Verdana"/>
        </w:rPr>
        <w:t>ternal</w:t>
      </w:r>
      <w:r w:rsidRPr="00D5223E">
        <w:rPr>
          <w:rFonts w:ascii="Verdana" w:hAnsi="Verdana"/>
        </w:rPr>
        <w:t xml:space="preserve"> </w:t>
      </w:r>
      <w:r w:rsidR="007E403E" w:rsidRPr="00D5223E">
        <w:rPr>
          <w:rFonts w:ascii="Verdana" w:hAnsi="Verdana"/>
        </w:rPr>
        <w:t xml:space="preserve">non-commercial </w:t>
      </w:r>
      <w:r w:rsidRPr="00D5223E">
        <w:rPr>
          <w:rFonts w:ascii="Verdana" w:hAnsi="Verdana"/>
        </w:rPr>
        <w:t>research as specified in Annex A.</w:t>
      </w:r>
    </w:p>
    <w:p w14:paraId="30B3DA0C" w14:textId="77777777" w:rsidR="00F326EF" w:rsidRPr="00D5223E" w:rsidRDefault="00F326EF">
      <w:pPr>
        <w:rPr>
          <w:rFonts w:ascii="Verdana" w:hAnsi="Verdana"/>
        </w:rPr>
      </w:pPr>
    </w:p>
    <w:p w14:paraId="7EC0DC2B" w14:textId="77777777" w:rsidR="00FE6FA7" w:rsidRPr="00D5223E" w:rsidRDefault="00FE6FA7" w:rsidP="00330293">
      <w:pPr>
        <w:outlineLvl w:val="0"/>
        <w:rPr>
          <w:rStyle w:val="vet"/>
          <w:rFonts w:ascii="Verdana" w:hAnsi="Verdana"/>
        </w:rPr>
      </w:pPr>
      <w:r w:rsidRPr="00D5223E">
        <w:rPr>
          <w:rStyle w:val="vet"/>
          <w:rFonts w:ascii="Verdana" w:hAnsi="Verdana"/>
        </w:rPr>
        <w:t xml:space="preserve">THEREFORE IT IS AGREED BY THE PARTIES </w:t>
      </w:r>
      <w:r w:rsidR="000C486E">
        <w:rPr>
          <w:rStyle w:val="vet"/>
          <w:rFonts w:ascii="Verdana" w:hAnsi="Verdana"/>
        </w:rPr>
        <w:t>AS FOLLOWS:</w:t>
      </w:r>
    </w:p>
    <w:p w14:paraId="47CB5E59" w14:textId="77777777" w:rsidR="00A560BA" w:rsidRPr="00D5223E" w:rsidRDefault="00A560BA">
      <w:pPr>
        <w:pStyle w:val="ListNumber"/>
        <w:numPr>
          <w:ilvl w:val="0"/>
          <w:numId w:val="3"/>
        </w:numPr>
        <w:rPr>
          <w:rFonts w:ascii="Verdana" w:hAnsi="Verdana"/>
        </w:rPr>
      </w:pPr>
      <w:r w:rsidRPr="00D5223E">
        <w:rPr>
          <w:rFonts w:ascii="Verdana" w:hAnsi="Verdana"/>
        </w:rPr>
        <w:t>Definitions</w:t>
      </w:r>
    </w:p>
    <w:p w14:paraId="5FEF5891" w14:textId="77777777" w:rsidR="00A560BA" w:rsidRPr="00D5223E" w:rsidRDefault="00AF4A7E" w:rsidP="00A560BA">
      <w:pPr>
        <w:pStyle w:val="ListNumber"/>
        <w:numPr>
          <w:ilvl w:val="1"/>
          <w:numId w:val="3"/>
        </w:numPr>
        <w:rPr>
          <w:rFonts w:ascii="Verdana" w:hAnsi="Verdana"/>
        </w:rPr>
      </w:pPr>
      <w:r w:rsidRPr="00D5223E">
        <w:rPr>
          <w:rFonts w:ascii="Verdana" w:hAnsi="Verdana"/>
        </w:rPr>
        <w:t xml:space="preserve">“Confidential Information” shall mean the information disclosed by </w:t>
      </w:r>
      <w:r w:rsidR="00B4584A" w:rsidRPr="00D5223E">
        <w:rPr>
          <w:rFonts w:ascii="Verdana" w:hAnsi="Verdana"/>
        </w:rPr>
        <w:t>Provider</w:t>
      </w:r>
      <w:r w:rsidRPr="00D5223E">
        <w:rPr>
          <w:rFonts w:ascii="Verdana" w:hAnsi="Verdana"/>
        </w:rPr>
        <w:t xml:space="preserve"> to Rec</w:t>
      </w:r>
      <w:r w:rsidR="00B4584A" w:rsidRPr="00D5223E">
        <w:rPr>
          <w:rFonts w:ascii="Verdana" w:hAnsi="Verdana"/>
        </w:rPr>
        <w:t>ipient</w:t>
      </w:r>
      <w:r w:rsidRPr="00D5223E">
        <w:rPr>
          <w:rFonts w:ascii="Verdana" w:hAnsi="Verdana"/>
        </w:rPr>
        <w:t xml:space="preserve"> </w:t>
      </w:r>
      <w:r w:rsidR="00473226">
        <w:rPr>
          <w:rFonts w:ascii="Verdana" w:hAnsi="Verdana"/>
        </w:rPr>
        <w:t xml:space="preserve">related to the Material </w:t>
      </w:r>
      <w:r w:rsidRPr="00D5223E">
        <w:rPr>
          <w:rFonts w:ascii="Verdana" w:hAnsi="Verdana"/>
        </w:rPr>
        <w:t xml:space="preserve">within the scope and purpose of the Research and which is (i) disclosed in tangible form and marked "Confidential" or "Proprietary" or similarly marked by the </w:t>
      </w:r>
      <w:r w:rsidR="00B4584A" w:rsidRPr="00D5223E">
        <w:rPr>
          <w:rFonts w:ascii="Verdana" w:hAnsi="Verdana"/>
        </w:rPr>
        <w:t>Provider</w:t>
      </w:r>
      <w:r w:rsidRPr="00D5223E">
        <w:rPr>
          <w:rFonts w:ascii="Verdana" w:hAnsi="Verdana"/>
        </w:rPr>
        <w:t xml:space="preserve"> before disclosure to the Rec</w:t>
      </w:r>
      <w:r w:rsidR="00B4584A" w:rsidRPr="00D5223E">
        <w:rPr>
          <w:rFonts w:ascii="Verdana" w:hAnsi="Verdana"/>
        </w:rPr>
        <w:t>ipient</w:t>
      </w:r>
      <w:r w:rsidRPr="00D5223E">
        <w:rPr>
          <w:rFonts w:ascii="Verdana" w:hAnsi="Verdana"/>
        </w:rPr>
        <w:t xml:space="preserve">; or (ii) disclosed in intangible form such as electronically, orally or by visual inspection, identified as confidential at the time of disclosure and summarized </w:t>
      </w:r>
      <w:r w:rsidR="00B4584A" w:rsidRPr="00D5223E">
        <w:rPr>
          <w:rFonts w:ascii="Verdana" w:hAnsi="Verdana"/>
        </w:rPr>
        <w:t>in writing by Provider</w:t>
      </w:r>
      <w:r w:rsidRPr="00D5223E">
        <w:rPr>
          <w:rFonts w:ascii="Verdana" w:hAnsi="Verdana"/>
        </w:rPr>
        <w:t xml:space="preserve"> within thirty (30) days of disclosure; or (iii) obviously confidential in nature.</w:t>
      </w:r>
    </w:p>
    <w:p w14:paraId="7C25A384" w14:textId="77777777" w:rsidR="00890315" w:rsidRPr="00D5223E" w:rsidRDefault="00890315" w:rsidP="00A560BA">
      <w:pPr>
        <w:pStyle w:val="ListNumber"/>
        <w:numPr>
          <w:ilvl w:val="1"/>
          <w:numId w:val="3"/>
        </w:numPr>
        <w:rPr>
          <w:rFonts w:ascii="Verdana" w:hAnsi="Verdana"/>
        </w:rPr>
      </w:pPr>
      <w:r w:rsidRPr="00D5223E">
        <w:rPr>
          <w:rFonts w:ascii="Verdana" w:hAnsi="Verdana"/>
          <w:lang w:val="en-GB"/>
        </w:rPr>
        <w:t>“Invention</w:t>
      </w:r>
      <w:r w:rsidR="00B1174B" w:rsidRPr="00D5223E">
        <w:rPr>
          <w:rFonts w:ascii="Verdana" w:hAnsi="Verdana"/>
          <w:lang w:val="en-GB"/>
        </w:rPr>
        <w:t>s</w:t>
      </w:r>
      <w:r w:rsidRPr="00D5223E">
        <w:rPr>
          <w:rFonts w:ascii="Verdana" w:hAnsi="Verdana"/>
          <w:lang w:val="en-GB"/>
        </w:rPr>
        <w:t>” shall mean any and all inventions, know-how</w:t>
      </w:r>
      <w:r w:rsidR="006E262F" w:rsidRPr="00D5223E">
        <w:rPr>
          <w:rFonts w:ascii="Verdana" w:hAnsi="Verdana"/>
          <w:lang w:val="en-GB"/>
        </w:rPr>
        <w:t>, materials, substances</w:t>
      </w:r>
      <w:r w:rsidRPr="00D5223E">
        <w:rPr>
          <w:rFonts w:ascii="Verdana" w:hAnsi="Verdana"/>
          <w:lang w:val="en-GB"/>
        </w:rPr>
        <w:t xml:space="preserve"> and other </w:t>
      </w:r>
      <w:r w:rsidR="00AF4A7E" w:rsidRPr="00D5223E">
        <w:rPr>
          <w:rFonts w:ascii="Verdana" w:hAnsi="Verdana"/>
          <w:lang w:val="en-GB"/>
        </w:rPr>
        <w:t>results conceived or generated by Recipient (whether patentable or not)</w:t>
      </w:r>
      <w:r w:rsidR="007E403E" w:rsidRPr="00D5223E">
        <w:rPr>
          <w:rFonts w:ascii="Verdana" w:hAnsi="Verdana"/>
          <w:lang w:val="en-GB"/>
        </w:rPr>
        <w:t xml:space="preserve"> and</w:t>
      </w:r>
      <w:r w:rsidRPr="00D5223E">
        <w:rPr>
          <w:rFonts w:ascii="Verdana" w:hAnsi="Verdana"/>
          <w:lang w:val="en-GB"/>
        </w:rPr>
        <w:t xml:space="preserve"> related to the Material or its use, or developed using the Material, </w:t>
      </w:r>
      <w:r w:rsidR="00AF4A7E" w:rsidRPr="00D5223E">
        <w:rPr>
          <w:rFonts w:ascii="Verdana" w:hAnsi="Verdana"/>
          <w:lang w:val="en-GB"/>
        </w:rPr>
        <w:t>including but not limited to</w:t>
      </w:r>
      <w:r w:rsidRPr="00D5223E">
        <w:rPr>
          <w:rFonts w:ascii="Verdana" w:hAnsi="Verdana"/>
          <w:lang w:val="en-GB"/>
        </w:rPr>
        <w:t xml:space="preserve"> Modifications</w:t>
      </w:r>
      <w:r w:rsidR="00974FF7" w:rsidRPr="00D5223E">
        <w:rPr>
          <w:rFonts w:ascii="Verdana" w:hAnsi="Verdana"/>
          <w:lang w:val="en-GB"/>
        </w:rPr>
        <w:t xml:space="preserve"> or inventions related to the use of Modifications</w:t>
      </w:r>
      <w:r w:rsidR="00AF4A7E" w:rsidRPr="00D5223E">
        <w:rPr>
          <w:rFonts w:ascii="Verdana" w:hAnsi="Verdana"/>
          <w:lang w:val="en-GB"/>
        </w:rPr>
        <w:t>.</w:t>
      </w:r>
    </w:p>
    <w:p w14:paraId="4AFEEDEC" w14:textId="77777777" w:rsidR="00F326EF" w:rsidRPr="00D5223E" w:rsidRDefault="00F326EF" w:rsidP="00A560BA">
      <w:pPr>
        <w:pStyle w:val="ListNumber"/>
        <w:numPr>
          <w:ilvl w:val="1"/>
          <w:numId w:val="3"/>
        </w:numPr>
        <w:rPr>
          <w:rFonts w:ascii="Verdana" w:hAnsi="Verdana"/>
        </w:rPr>
      </w:pPr>
      <w:r w:rsidRPr="00D5223E">
        <w:rPr>
          <w:rFonts w:ascii="Verdana" w:hAnsi="Verdana"/>
        </w:rPr>
        <w:lastRenderedPageBreak/>
        <w:t xml:space="preserve">“Material” </w:t>
      </w:r>
      <w:r w:rsidR="00720A1E" w:rsidRPr="00D5223E">
        <w:rPr>
          <w:rFonts w:ascii="Verdana" w:hAnsi="Verdana"/>
        </w:rPr>
        <w:t>refers to the material that is covered by this Agreement</w:t>
      </w:r>
      <w:r w:rsidR="00720A1E" w:rsidRPr="00D5223E">
        <w:rPr>
          <w:rFonts w:ascii="Verdana" w:hAnsi="Verdana"/>
          <w:sz w:val="22"/>
          <w:szCs w:val="22"/>
        </w:rPr>
        <w:t xml:space="preserve"> </w:t>
      </w:r>
      <w:r w:rsidR="00720A1E" w:rsidRPr="00D5223E">
        <w:rPr>
          <w:rFonts w:ascii="Verdana" w:hAnsi="Verdana"/>
        </w:rPr>
        <w:t xml:space="preserve">and </w:t>
      </w:r>
      <w:r w:rsidRPr="00D5223E">
        <w:rPr>
          <w:rFonts w:ascii="Verdana" w:hAnsi="Verdana"/>
        </w:rPr>
        <w:t>shall mean Original Material, Progeny and Unmodified Derivatives</w:t>
      </w:r>
      <w:r w:rsidR="00720A1E" w:rsidRPr="00D5223E">
        <w:rPr>
          <w:rFonts w:ascii="Verdana" w:hAnsi="Verdana"/>
        </w:rPr>
        <w:t>, and any part thereof</w:t>
      </w:r>
      <w:r w:rsidR="00637B97" w:rsidRPr="00D5223E">
        <w:rPr>
          <w:rFonts w:ascii="Verdana" w:hAnsi="Verdana"/>
        </w:rPr>
        <w:t>.</w:t>
      </w:r>
    </w:p>
    <w:p w14:paraId="30FA5106" w14:textId="77777777" w:rsidR="0023755F" w:rsidRPr="00D5223E" w:rsidRDefault="0023755F" w:rsidP="0023755F">
      <w:pPr>
        <w:pStyle w:val="ListNumber"/>
        <w:numPr>
          <w:ilvl w:val="1"/>
          <w:numId w:val="3"/>
        </w:numPr>
        <w:rPr>
          <w:rFonts w:ascii="Verdana" w:hAnsi="Verdana"/>
        </w:rPr>
      </w:pPr>
      <w:r w:rsidRPr="00D5223E">
        <w:rPr>
          <w:rFonts w:ascii="Verdana" w:hAnsi="Verdana"/>
        </w:rPr>
        <w:t xml:space="preserve">“Modifications” </w:t>
      </w:r>
      <w:r w:rsidR="00720A1E" w:rsidRPr="00D5223E">
        <w:rPr>
          <w:rFonts w:ascii="Verdana" w:hAnsi="Verdana"/>
        </w:rPr>
        <w:t xml:space="preserve">for the purpose of this Agreement shall mean substances or materials created or developed by the </w:t>
      </w:r>
      <w:r w:rsidR="00372BCA" w:rsidRPr="00D5223E">
        <w:rPr>
          <w:rFonts w:ascii="Verdana" w:hAnsi="Verdana"/>
        </w:rPr>
        <w:t>Recipient</w:t>
      </w:r>
      <w:r w:rsidR="00720A1E" w:rsidRPr="00D5223E">
        <w:rPr>
          <w:rFonts w:ascii="Verdana" w:hAnsi="Verdana"/>
        </w:rPr>
        <w:t xml:space="preserve"> which contain or incorporate any form of the Material or parts of the Material</w:t>
      </w:r>
      <w:r w:rsidRPr="00D5223E">
        <w:rPr>
          <w:rFonts w:ascii="Verdana" w:hAnsi="Verdana"/>
        </w:rPr>
        <w:t xml:space="preserve">. </w:t>
      </w:r>
    </w:p>
    <w:p w14:paraId="0E03284D" w14:textId="77777777" w:rsidR="0023755F" w:rsidRPr="001430E2" w:rsidRDefault="0023755F" w:rsidP="001430E2">
      <w:pPr>
        <w:pStyle w:val="ListNumber"/>
        <w:numPr>
          <w:ilvl w:val="1"/>
          <w:numId w:val="3"/>
        </w:numPr>
        <w:rPr>
          <w:rFonts w:ascii="Verdana" w:hAnsi="Verdana"/>
        </w:rPr>
      </w:pPr>
      <w:r w:rsidRPr="00D5223E">
        <w:rPr>
          <w:rFonts w:ascii="Verdana" w:hAnsi="Verdana"/>
        </w:rPr>
        <w:t xml:space="preserve">“Original Material” shall mean all materials provided by </w:t>
      </w:r>
      <w:r w:rsidR="00D97501" w:rsidRPr="00D5223E">
        <w:rPr>
          <w:rFonts w:ascii="Verdana" w:hAnsi="Verdana"/>
        </w:rPr>
        <w:t>P</w:t>
      </w:r>
      <w:r w:rsidR="00A65779" w:rsidRPr="00D5223E">
        <w:rPr>
          <w:rFonts w:ascii="Verdana" w:hAnsi="Verdana"/>
        </w:rPr>
        <w:t>rovider</w:t>
      </w:r>
      <w:r w:rsidRPr="00D5223E">
        <w:rPr>
          <w:rFonts w:ascii="Verdana" w:hAnsi="Verdana"/>
        </w:rPr>
        <w:t>, as de</w:t>
      </w:r>
      <w:r w:rsidR="00372BCA" w:rsidRPr="00D5223E">
        <w:rPr>
          <w:rFonts w:ascii="Verdana" w:hAnsi="Verdana"/>
        </w:rPr>
        <w:t>fined</w:t>
      </w:r>
      <w:r w:rsidRPr="00D5223E">
        <w:rPr>
          <w:rFonts w:ascii="Verdana" w:hAnsi="Verdana"/>
        </w:rPr>
        <w:t xml:space="preserve"> in Annex A attached hereto </w:t>
      </w:r>
      <w:r w:rsidR="00166228" w:rsidRPr="00D5223E">
        <w:rPr>
          <w:rFonts w:ascii="Verdana" w:hAnsi="Verdana"/>
        </w:rPr>
        <w:t xml:space="preserve">as well as any </w:t>
      </w:r>
      <w:r w:rsidR="00166228" w:rsidRPr="001430E2">
        <w:rPr>
          <w:rFonts w:ascii="Verdana" w:hAnsi="Verdana"/>
        </w:rPr>
        <w:t xml:space="preserve">medium in which the Original Material is provided, any parts of the Original Material (such as, but not limited to, any reproductive, genetic or other replicable parts). </w:t>
      </w:r>
      <w:r w:rsidR="00720A1E" w:rsidRPr="001430E2">
        <w:rPr>
          <w:rFonts w:ascii="Verdana" w:hAnsi="Verdana"/>
        </w:rPr>
        <w:t>The Original Material is an animal and can be cross-bred. Any cross-bred progeny</w:t>
      </w:r>
      <w:r w:rsidR="002447B3" w:rsidRPr="001430E2">
        <w:rPr>
          <w:rFonts w:ascii="Verdana" w:hAnsi="Verdana"/>
        </w:rPr>
        <w:t>,</w:t>
      </w:r>
      <w:r w:rsidR="00720A1E" w:rsidRPr="001430E2">
        <w:rPr>
          <w:rFonts w:ascii="Verdana" w:hAnsi="Verdana"/>
        </w:rPr>
        <w:t xml:space="preserve"> descendants of the cross-bred progeny </w:t>
      </w:r>
      <w:r w:rsidR="002447B3" w:rsidRPr="001430E2">
        <w:rPr>
          <w:rFonts w:ascii="Verdana" w:hAnsi="Verdana"/>
        </w:rPr>
        <w:t>and any part thereof (such as hybrid cell lines)</w:t>
      </w:r>
      <w:r w:rsidR="00CD3373" w:rsidRPr="001430E2">
        <w:rPr>
          <w:rFonts w:ascii="Verdana" w:hAnsi="Verdana"/>
        </w:rPr>
        <w:t xml:space="preserve"> that contains the same mutation</w:t>
      </w:r>
      <w:r w:rsidR="00473226" w:rsidRPr="001430E2">
        <w:rPr>
          <w:rFonts w:ascii="Verdana" w:hAnsi="Verdana"/>
        </w:rPr>
        <w:t>(s)</w:t>
      </w:r>
      <w:r w:rsidR="00CD3373" w:rsidRPr="001430E2">
        <w:rPr>
          <w:rFonts w:ascii="Verdana" w:hAnsi="Verdana"/>
        </w:rPr>
        <w:t xml:space="preserve"> as the Original Material,</w:t>
      </w:r>
      <w:r w:rsidR="002447B3" w:rsidRPr="001430E2">
        <w:rPr>
          <w:rFonts w:ascii="Verdana" w:hAnsi="Verdana"/>
        </w:rPr>
        <w:t xml:space="preserve"> </w:t>
      </w:r>
      <w:r w:rsidR="00720A1E" w:rsidRPr="001430E2">
        <w:rPr>
          <w:rFonts w:ascii="Verdana" w:hAnsi="Verdana"/>
        </w:rPr>
        <w:t>are considered Modifications</w:t>
      </w:r>
      <w:r w:rsidRPr="001430E2">
        <w:rPr>
          <w:rFonts w:ascii="Verdana" w:hAnsi="Verdana"/>
        </w:rPr>
        <w:t xml:space="preserve">. </w:t>
      </w:r>
    </w:p>
    <w:p w14:paraId="2A2DD2A3" w14:textId="77777777" w:rsidR="0023755F" w:rsidRPr="00D5223E" w:rsidRDefault="0023755F" w:rsidP="0023755F">
      <w:pPr>
        <w:pStyle w:val="ListNumber"/>
        <w:numPr>
          <w:ilvl w:val="1"/>
          <w:numId w:val="3"/>
        </w:numPr>
        <w:rPr>
          <w:rFonts w:ascii="Verdana" w:hAnsi="Verdana" w:cs="Arial"/>
        </w:rPr>
      </w:pPr>
      <w:r w:rsidRPr="00D5223E">
        <w:rPr>
          <w:rFonts w:ascii="Verdana" w:hAnsi="Verdana" w:cs="Arial"/>
        </w:rPr>
        <w:t xml:space="preserve">“Progeny” shall mean all unmodified descendants from the Original Material, such as virus from virus, cell from cell, or organism from organism. </w:t>
      </w:r>
    </w:p>
    <w:p w14:paraId="3AF687B0" w14:textId="77777777" w:rsidR="0023755F" w:rsidRPr="00D5223E" w:rsidRDefault="0023755F" w:rsidP="0023755F">
      <w:pPr>
        <w:pStyle w:val="ListNumber"/>
        <w:numPr>
          <w:ilvl w:val="1"/>
          <w:numId w:val="3"/>
        </w:numPr>
        <w:rPr>
          <w:rFonts w:ascii="Verdana" w:hAnsi="Verdana" w:cs="Arial"/>
        </w:rPr>
      </w:pPr>
      <w:r w:rsidRPr="00D5223E">
        <w:rPr>
          <w:rFonts w:ascii="Verdana" w:hAnsi="Verdana" w:cs="Arial"/>
        </w:rPr>
        <w:t xml:space="preserve">“Research” shall mean the </w:t>
      </w:r>
      <w:r w:rsidR="00AF4A7E" w:rsidRPr="00D5223E">
        <w:rPr>
          <w:rFonts w:ascii="Verdana" w:hAnsi="Verdana" w:cs="Arial"/>
        </w:rPr>
        <w:t xml:space="preserve">non-commercial </w:t>
      </w:r>
      <w:r w:rsidRPr="00D5223E">
        <w:rPr>
          <w:rFonts w:ascii="Verdana" w:hAnsi="Verdana" w:cs="Arial"/>
        </w:rPr>
        <w:t>research</w:t>
      </w:r>
      <w:r w:rsidR="00166228" w:rsidRPr="00D5223E">
        <w:rPr>
          <w:rFonts w:ascii="Verdana" w:hAnsi="Verdana" w:cs="Arial"/>
        </w:rPr>
        <w:t xml:space="preserve"> project and </w:t>
      </w:r>
      <w:r w:rsidR="00372BCA" w:rsidRPr="00D5223E">
        <w:rPr>
          <w:rFonts w:ascii="Verdana" w:hAnsi="Verdana" w:cs="Arial"/>
        </w:rPr>
        <w:t xml:space="preserve">non-commercial </w:t>
      </w:r>
      <w:r w:rsidR="00166228" w:rsidRPr="00D5223E">
        <w:rPr>
          <w:rFonts w:ascii="Verdana" w:hAnsi="Verdana" w:cs="Arial"/>
        </w:rPr>
        <w:t>research activities</w:t>
      </w:r>
      <w:r w:rsidRPr="00D5223E">
        <w:rPr>
          <w:rFonts w:ascii="Verdana" w:hAnsi="Verdana" w:cs="Arial"/>
        </w:rPr>
        <w:t xml:space="preserve"> as defined in Annex A. </w:t>
      </w:r>
    </w:p>
    <w:p w14:paraId="1EC047ED" w14:textId="77777777" w:rsidR="00A560BA" w:rsidRPr="00D5223E" w:rsidRDefault="0023755F" w:rsidP="00372BCA">
      <w:pPr>
        <w:pStyle w:val="ListNumber"/>
        <w:numPr>
          <w:ilvl w:val="1"/>
          <w:numId w:val="3"/>
        </w:numPr>
        <w:rPr>
          <w:rFonts w:ascii="Verdana" w:hAnsi="Verdana" w:cs="Arial"/>
        </w:rPr>
      </w:pPr>
      <w:r w:rsidRPr="00D5223E">
        <w:rPr>
          <w:rFonts w:ascii="Verdana" w:hAnsi="Verdana" w:cs="Arial"/>
        </w:rPr>
        <w:t xml:space="preserve">“Unmodified Derivatives” shall mean any substances created by </w:t>
      </w:r>
      <w:r w:rsidR="00372BCA" w:rsidRPr="00D5223E">
        <w:rPr>
          <w:rFonts w:ascii="Verdana" w:hAnsi="Verdana" w:cs="Arial"/>
        </w:rPr>
        <w:t>Recipient</w:t>
      </w:r>
      <w:r w:rsidRPr="00D5223E">
        <w:rPr>
          <w:rFonts w:ascii="Verdana" w:hAnsi="Verdana" w:cs="Arial"/>
        </w:rPr>
        <w:t xml:space="preserve"> which constitute an important unmodified functional sub-unit or product expressed by the Original Material, e.g. sub clones of unmodified cell lines, purified or fractionated sub-sets of the Original Material, proteins expressed by DNA or RNA, monoclonal antibodies secreted by a hybridoma cell line, sub-sets of the Original Material such as novel plasmids or vectors.</w:t>
      </w:r>
    </w:p>
    <w:p w14:paraId="51941288" w14:textId="77777777" w:rsidR="009D3B28" w:rsidRPr="00D5223E" w:rsidRDefault="009D3B28">
      <w:pPr>
        <w:pStyle w:val="ListNumber"/>
        <w:numPr>
          <w:ilvl w:val="0"/>
          <w:numId w:val="3"/>
        </w:numPr>
        <w:rPr>
          <w:rFonts w:ascii="Verdana" w:hAnsi="Verdana"/>
        </w:rPr>
      </w:pPr>
      <w:r w:rsidRPr="00D5223E">
        <w:rPr>
          <w:rFonts w:ascii="Verdana" w:hAnsi="Verdana"/>
        </w:rPr>
        <w:t>Use of the Material</w:t>
      </w:r>
    </w:p>
    <w:p w14:paraId="3897D787" w14:textId="77777777" w:rsidR="006D5F6D" w:rsidRPr="00D5223E" w:rsidRDefault="006D5F6D" w:rsidP="006D5F6D">
      <w:pPr>
        <w:pStyle w:val="ListNumber"/>
        <w:numPr>
          <w:ilvl w:val="1"/>
          <w:numId w:val="3"/>
        </w:numPr>
        <w:rPr>
          <w:rFonts w:ascii="Verdana" w:hAnsi="Verdana"/>
        </w:rPr>
      </w:pPr>
      <w:r w:rsidRPr="00D5223E">
        <w:rPr>
          <w:rFonts w:ascii="Verdana" w:hAnsi="Verdana"/>
        </w:rPr>
        <w:t xml:space="preserve">The Material is made available </w:t>
      </w:r>
      <w:r w:rsidR="007E403E" w:rsidRPr="00D5223E">
        <w:rPr>
          <w:rFonts w:ascii="Verdana" w:hAnsi="Verdana"/>
        </w:rPr>
        <w:t xml:space="preserve">to Recipient </w:t>
      </w:r>
      <w:r w:rsidRPr="00D5223E">
        <w:rPr>
          <w:rFonts w:ascii="Verdana" w:hAnsi="Verdana"/>
        </w:rPr>
        <w:t>as a service to the research community.</w:t>
      </w:r>
    </w:p>
    <w:p w14:paraId="34343401" w14:textId="77777777" w:rsidR="009D3B28" w:rsidRPr="00D5223E" w:rsidRDefault="00C3058E" w:rsidP="009D3B28">
      <w:pPr>
        <w:pStyle w:val="ListNumber"/>
        <w:numPr>
          <w:ilvl w:val="1"/>
          <w:numId w:val="3"/>
        </w:numPr>
        <w:rPr>
          <w:rFonts w:ascii="Verdana" w:hAnsi="Verdana"/>
        </w:rPr>
      </w:pPr>
      <w:r w:rsidRPr="00D5223E">
        <w:rPr>
          <w:rFonts w:ascii="Verdana" w:hAnsi="Verdana"/>
        </w:rPr>
        <w:t>Except as explicitly provided herein, t</w:t>
      </w:r>
      <w:r w:rsidR="00FE6FA7" w:rsidRPr="00D5223E">
        <w:rPr>
          <w:rFonts w:ascii="Verdana" w:hAnsi="Verdana"/>
        </w:rPr>
        <w:t xml:space="preserve">his Agreement does not imply any direct or indirect license. Nothing in this Agreement shall be deemed to grant </w:t>
      </w:r>
      <w:r w:rsidR="000B02B6" w:rsidRPr="00D5223E">
        <w:rPr>
          <w:rFonts w:ascii="Verdana" w:hAnsi="Verdana"/>
        </w:rPr>
        <w:t>Recipient</w:t>
      </w:r>
      <w:r w:rsidR="00FE6FA7" w:rsidRPr="00D5223E">
        <w:rPr>
          <w:rFonts w:ascii="Verdana" w:hAnsi="Verdana"/>
        </w:rPr>
        <w:t xml:space="preserve"> any rights under any patent or patent application, nor any direct or indirect rights or license to</w:t>
      </w:r>
      <w:r w:rsidR="00B87B1A" w:rsidRPr="00D5223E">
        <w:rPr>
          <w:rFonts w:ascii="Verdana" w:hAnsi="Verdana"/>
        </w:rPr>
        <w:t xml:space="preserve"> use, or permit the use of, any products or processes containing, using, or derived from the Material </w:t>
      </w:r>
      <w:r w:rsidR="00D64B5D" w:rsidRPr="00D5223E">
        <w:rPr>
          <w:rFonts w:ascii="Verdana" w:hAnsi="Verdana"/>
        </w:rPr>
        <w:t xml:space="preserve">or any Modifications </w:t>
      </w:r>
      <w:r w:rsidR="00FE6FA7" w:rsidRPr="00D5223E">
        <w:rPr>
          <w:rFonts w:ascii="Verdana" w:hAnsi="Verdana"/>
        </w:rPr>
        <w:t>fo</w:t>
      </w:r>
      <w:r w:rsidR="00D97501" w:rsidRPr="00D5223E">
        <w:rPr>
          <w:rFonts w:ascii="Verdana" w:hAnsi="Verdana"/>
        </w:rPr>
        <w:t xml:space="preserve">r commercial purposes. </w:t>
      </w:r>
    </w:p>
    <w:p w14:paraId="51BBDBA9" w14:textId="77777777" w:rsidR="00C13E73" w:rsidRPr="0040515D" w:rsidRDefault="00FE6FA7" w:rsidP="00C13E73">
      <w:pPr>
        <w:pStyle w:val="ListNumber"/>
        <w:numPr>
          <w:ilvl w:val="1"/>
          <w:numId w:val="3"/>
        </w:numPr>
        <w:rPr>
          <w:rFonts w:ascii="Verdana" w:hAnsi="Verdana"/>
          <w:lang w:val="en-GB"/>
        </w:rPr>
      </w:pPr>
      <w:r w:rsidRPr="0040515D">
        <w:rPr>
          <w:rFonts w:ascii="Verdana" w:hAnsi="Verdana"/>
        </w:rPr>
        <w:t>The M</w:t>
      </w:r>
      <w:r w:rsidR="00D97501" w:rsidRPr="0040515D">
        <w:rPr>
          <w:rFonts w:ascii="Verdana" w:hAnsi="Verdana"/>
        </w:rPr>
        <w:t>aterial</w:t>
      </w:r>
      <w:r w:rsidRPr="0040515D">
        <w:rPr>
          <w:rFonts w:ascii="Verdana" w:hAnsi="Verdana"/>
        </w:rPr>
        <w:t xml:space="preserve"> </w:t>
      </w:r>
      <w:r w:rsidR="009D3B28" w:rsidRPr="0040515D">
        <w:rPr>
          <w:rFonts w:ascii="Verdana" w:hAnsi="Verdana"/>
        </w:rPr>
        <w:t xml:space="preserve">and any Modifications </w:t>
      </w:r>
      <w:r w:rsidRPr="0040515D">
        <w:rPr>
          <w:rFonts w:ascii="Verdana" w:hAnsi="Verdana"/>
        </w:rPr>
        <w:t xml:space="preserve">will be used for </w:t>
      </w:r>
      <w:r w:rsidR="00343CD9" w:rsidRPr="0040515D">
        <w:rPr>
          <w:rFonts w:ascii="Verdana" w:hAnsi="Verdana"/>
        </w:rPr>
        <w:t>academic in</w:t>
      </w:r>
      <w:r w:rsidR="008B3D79" w:rsidRPr="0040515D">
        <w:rPr>
          <w:rFonts w:ascii="Verdana" w:hAnsi="Verdana"/>
        </w:rPr>
        <w:t>ternal</w:t>
      </w:r>
      <w:r w:rsidR="00343CD9" w:rsidRPr="0040515D">
        <w:rPr>
          <w:rFonts w:ascii="Verdana" w:hAnsi="Verdana"/>
        </w:rPr>
        <w:t xml:space="preserve"> non-commercial </w:t>
      </w:r>
      <w:r w:rsidRPr="0040515D">
        <w:rPr>
          <w:rFonts w:ascii="Verdana" w:hAnsi="Verdana"/>
        </w:rPr>
        <w:t>research purpose</w:t>
      </w:r>
      <w:r w:rsidR="00343CD9" w:rsidRPr="0040515D">
        <w:rPr>
          <w:rFonts w:ascii="Verdana" w:hAnsi="Verdana"/>
        </w:rPr>
        <w:t>s</w:t>
      </w:r>
      <w:r w:rsidRPr="0040515D">
        <w:rPr>
          <w:rFonts w:ascii="Verdana" w:hAnsi="Verdana"/>
        </w:rPr>
        <w:t xml:space="preserve"> only. </w:t>
      </w:r>
      <w:r w:rsidR="00D97501" w:rsidRPr="0040515D">
        <w:rPr>
          <w:rFonts w:ascii="Verdana" w:hAnsi="Verdana"/>
          <w:lang w:val="en-GB"/>
        </w:rPr>
        <w:t>R</w:t>
      </w:r>
      <w:r w:rsidR="00343CD9" w:rsidRPr="0040515D">
        <w:rPr>
          <w:rFonts w:ascii="Verdana" w:hAnsi="Verdana"/>
          <w:lang w:val="en-GB"/>
        </w:rPr>
        <w:t>ecipient</w:t>
      </w:r>
      <w:r w:rsidRPr="0040515D">
        <w:rPr>
          <w:rFonts w:ascii="Verdana" w:hAnsi="Verdana"/>
          <w:lang w:val="en-GB"/>
        </w:rPr>
        <w:t xml:space="preserve"> will use the Material</w:t>
      </w:r>
      <w:r w:rsidR="009D3B28" w:rsidRPr="0040515D">
        <w:rPr>
          <w:rFonts w:ascii="Verdana" w:hAnsi="Verdana"/>
          <w:lang w:val="en-GB"/>
        </w:rPr>
        <w:t xml:space="preserve"> and any Modifications </w:t>
      </w:r>
      <w:r w:rsidRPr="0040515D">
        <w:rPr>
          <w:rFonts w:ascii="Verdana" w:hAnsi="Verdana"/>
          <w:lang w:val="en-GB"/>
        </w:rPr>
        <w:t xml:space="preserve">solely for the </w:t>
      </w:r>
      <w:r w:rsidR="009D3B28" w:rsidRPr="0040515D">
        <w:rPr>
          <w:rFonts w:ascii="Verdana" w:hAnsi="Verdana"/>
          <w:lang w:val="en-GB"/>
        </w:rPr>
        <w:t>Research</w:t>
      </w:r>
      <w:r w:rsidR="00AD181F" w:rsidRPr="0040515D">
        <w:rPr>
          <w:rFonts w:ascii="Verdana" w:hAnsi="Verdana"/>
          <w:lang w:val="en-GB"/>
        </w:rPr>
        <w:t xml:space="preserve"> (as specified in Annex A)</w:t>
      </w:r>
      <w:r w:rsidR="009D3B28" w:rsidRPr="0040515D">
        <w:rPr>
          <w:rFonts w:ascii="Verdana" w:hAnsi="Verdana"/>
          <w:lang w:val="en-GB"/>
        </w:rPr>
        <w:t xml:space="preserve"> at R</w:t>
      </w:r>
      <w:r w:rsidR="00343CD9" w:rsidRPr="0040515D">
        <w:rPr>
          <w:rFonts w:ascii="Verdana" w:hAnsi="Verdana"/>
          <w:lang w:val="en-GB"/>
        </w:rPr>
        <w:t>ecipient</w:t>
      </w:r>
      <w:r w:rsidR="009D3B28" w:rsidRPr="0040515D">
        <w:rPr>
          <w:rFonts w:ascii="Verdana" w:hAnsi="Verdana"/>
          <w:lang w:val="en-GB"/>
        </w:rPr>
        <w:t xml:space="preserve"> facilities under the direction of </w:t>
      </w:r>
      <w:r w:rsidR="00343CD9" w:rsidRPr="0040515D">
        <w:rPr>
          <w:rFonts w:ascii="Verdana" w:hAnsi="Verdana"/>
          <w:lang w:val="en-GB"/>
        </w:rPr>
        <w:t>Recipient’</w:t>
      </w:r>
      <w:r w:rsidR="009D3B28" w:rsidRPr="0040515D">
        <w:rPr>
          <w:rFonts w:ascii="Verdana" w:hAnsi="Verdana"/>
          <w:lang w:val="en-GB"/>
        </w:rPr>
        <w:t xml:space="preserve">s </w:t>
      </w:r>
      <w:r w:rsidR="00343CD9" w:rsidRPr="0040515D">
        <w:rPr>
          <w:rFonts w:ascii="Verdana" w:hAnsi="Verdana"/>
          <w:lang w:val="en-GB"/>
        </w:rPr>
        <w:t xml:space="preserve">scientist </w:t>
      </w:r>
      <w:r w:rsidR="009D5EEB" w:rsidRPr="0040515D">
        <w:rPr>
          <w:rFonts w:ascii="Verdana" w:hAnsi="Verdana"/>
        </w:rPr>
        <w:fldChar w:fldCharType="begin">
          <w:ffData>
            <w:name w:val=""/>
            <w:enabled/>
            <w:calcOnExit w:val="0"/>
            <w:textInput>
              <w:default w:val="&lt;name of Recipient's scientist&gt;"/>
            </w:textInput>
          </w:ffData>
        </w:fldChar>
      </w:r>
      <w:r w:rsidR="00244BAF" w:rsidRPr="0040515D">
        <w:rPr>
          <w:rFonts w:ascii="Verdana" w:hAnsi="Verdana"/>
        </w:rPr>
        <w:instrText xml:space="preserve"> FORMTEXT </w:instrText>
      </w:r>
      <w:r w:rsidR="009D5EEB" w:rsidRPr="0040515D">
        <w:rPr>
          <w:rFonts w:ascii="Verdana" w:hAnsi="Verdana"/>
        </w:rPr>
      </w:r>
      <w:r w:rsidR="009D5EEB" w:rsidRPr="0040515D">
        <w:rPr>
          <w:rFonts w:ascii="Verdana" w:hAnsi="Verdana"/>
        </w:rPr>
        <w:fldChar w:fldCharType="separate"/>
      </w:r>
      <w:r w:rsidR="00244BAF" w:rsidRPr="0040515D">
        <w:rPr>
          <w:rFonts w:ascii="Verdana" w:hAnsi="Verdana"/>
          <w:noProof/>
        </w:rPr>
        <w:t>&lt;name of Recipient's scientist&gt;</w:t>
      </w:r>
      <w:r w:rsidR="009D5EEB" w:rsidRPr="0040515D">
        <w:rPr>
          <w:rFonts w:ascii="Verdana" w:hAnsi="Verdana"/>
        </w:rPr>
        <w:fldChar w:fldCharType="end"/>
      </w:r>
      <w:r w:rsidR="00AD181F" w:rsidRPr="0040515D">
        <w:rPr>
          <w:rFonts w:ascii="Verdana" w:hAnsi="Verdana"/>
        </w:rPr>
        <w:t xml:space="preserve">. </w:t>
      </w:r>
      <w:r w:rsidR="00AA3391" w:rsidRPr="0040515D">
        <w:rPr>
          <w:rFonts w:ascii="Verdana" w:hAnsi="Verdana"/>
        </w:rPr>
        <w:t>The Parties agree that</w:t>
      </w:r>
      <w:r w:rsidR="00AA24AE" w:rsidRPr="0040515D">
        <w:rPr>
          <w:rFonts w:ascii="Verdana" w:hAnsi="Verdana"/>
        </w:rPr>
        <w:t xml:space="preserve"> </w:t>
      </w:r>
      <w:r w:rsidR="00244BAF" w:rsidRPr="0040515D">
        <w:rPr>
          <w:rFonts w:ascii="Verdana" w:hAnsi="Verdana"/>
        </w:rPr>
        <w:t xml:space="preserve">commercial </w:t>
      </w:r>
      <w:r w:rsidR="00265A77" w:rsidRPr="0040515D">
        <w:rPr>
          <w:rFonts w:ascii="Verdana" w:hAnsi="Verdana"/>
        </w:rPr>
        <w:t>purposes</w:t>
      </w:r>
      <w:r w:rsidR="00244BAF" w:rsidRPr="0040515D">
        <w:rPr>
          <w:rFonts w:ascii="Verdana" w:hAnsi="Verdana"/>
        </w:rPr>
        <w:t xml:space="preserve"> </w:t>
      </w:r>
      <w:r w:rsidR="002702E2" w:rsidRPr="0040515D">
        <w:rPr>
          <w:rFonts w:ascii="Verdana" w:hAnsi="Verdana"/>
        </w:rPr>
        <w:t xml:space="preserve">shall </w:t>
      </w:r>
      <w:r w:rsidR="00AA3391" w:rsidRPr="0040515D">
        <w:rPr>
          <w:rFonts w:ascii="Verdana" w:hAnsi="Verdana"/>
        </w:rPr>
        <w:t>include</w:t>
      </w:r>
      <w:r w:rsidR="00244BAF" w:rsidRPr="0040515D">
        <w:rPr>
          <w:rFonts w:ascii="Verdana" w:hAnsi="Verdana"/>
        </w:rPr>
        <w:t xml:space="preserve"> any and all research activities generating revenues for Recipient or any transfer </w:t>
      </w:r>
      <w:r w:rsidR="00490454" w:rsidRPr="0040515D">
        <w:rPr>
          <w:rFonts w:ascii="Verdana" w:hAnsi="Verdana"/>
        </w:rPr>
        <w:t xml:space="preserve">or license </w:t>
      </w:r>
      <w:r w:rsidR="00244BAF" w:rsidRPr="0040515D">
        <w:rPr>
          <w:rFonts w:ascii="Verdana" w:hAnsi="Verdana"/>
        </w:rPr>
        <w:t>of rights</w:t>
      </w:r>
      <w:r w:rsidR="00490454" w:rsidRPr="0040515D">
        <w:rPr>
          <w:rFonts w:ascii="Verdana" w:hAnsi="Verdana"/>
        </w:rPr>
        <w:t xml:space="preserve"> to non-academic third parties</w:t>
      </w:r>
      <w:r w:rsidR="00244BAF" w:rsidRPr="0040515D">
        <w:rPr>
          <w:rFonts w:ascii="Verdana" w:hAnsi="Verdana"/>
        </w:rPr>
        <w:t xml:space="preserve">, </w:t>
      </w:r>
      <w:r w:rsidR="000B02B6" w:rsidRPr="0040515D">
        <w:rPr>
          <w:rFonts w:ascii="Verdana" w:hAnsi="Verdana"/>
        </w:rPr>
        <w:t xml:space="preserve">including but not limited to </w:t>
      </w:r>
      <w:r w:rsidR="00AA24AE" w:rsidRPr="0040515D">
        <w:rPr>
          <w:rFonts w:ascii="Verdana" w:hAnsi="Verdana"/>
        </w:rPr>
        <w:t>sale</w:t>
      </w:r>
      <w:r w:rsidR="000B02B6" w:rsidRPr="0040515D">
        <w:rPr>
          <w:rFonts w:ascii="Verdana" w:hAnsi="Verdana"/>
        </w:rPr>
        <w:t xml:space="preserve"> or </w:t>
      </w:r>
      <w:r w:rsidR="00AA24AE" w:rsidRPr="0040515D">
        <w:rPr>
          <w:rFonts w:ascii="Verdana" w:hAnsi="Verdana"/>
        </w:rPr>
        <w:t xml:space="preserve">license </w:t>
      </w:r>
      <w:r w:rsidR="00244BAF" w:rsidRPr="0040515D">
        <w:rPr>
          <w:rFonts w:ascii="Verdana" w:hAnsi="Verdana"/>
        </w:rPr>
        <w:t>o</w:t>
      </w:r>
      <w:r w:rsidR="000B02B6" w:rsidRPr="0040515D">
        <w:rPr>
          <w:rFonts w:ascii="Verdana" w:hAnsi="Verdana"/>
        </w:rPr>
        <w:t>f</w:t>
      </w:r>
      <w:r w:rsidR="00244BAF" w:rsidRPr="0040515D">
        <w:rPr>
          <w:rFonts w:ascii="Verdana" w:hAnsi="Verdana"/>
        </w:rPr>
        <w:t xml:space="preserve"> the Material or Modifications, </w:t>
      </w:r>
      <w:r w:rsidR="00490454" w:rsidRPr="0040515D">
        <w:rPr>
          <w:rFonts w:ascii="Verdana" w:hAnsi="Verdana"/>
        </w:rPr>
        <w:t xml:space="preserve">use of the Material or Modifications in </w:t>
      </w:r>
      <w:r w:rsidR="000B02B6" w:rsidRPr="0040515D">
        <w:rPr>
          <w:rFonts w:ascii="Verdana" w:hAnsi="Verdana"/>
        </w:rPr>
        <w:t>industry sponsored projects</w:t>
      </w:r>
      <w:r w:rsidR="00AA24AE" w:rsidRPr="0040515D">
        <w:rPr>
          <w:rFonts w:ascii="Verdana" w:hAnsi="Verdana"/>
        </w:rPr>
        <w:t>,</w:t>
      </w:r>
      <w:r w:rsidR="000B02B6" w:rsidRPr="0040515D">
        <w:rPr>
          <w:rFonts w:ascii="Verdana" w:hAnsi="Verdana"/>
        </w:rPr>
        <w:t xml:space="preserve"> </w:t>
      </w:r>
      <w:r w:rsidR="00490454" w:rsidRPr="0040515D">
        <w:rPr>
          <w:rFonts w:ascii="Verdana" w:hAnsi="Verdana"/>
        </w:rPr>
        <w:t xml:space="preserve">for </w:t>
      </w:r>
      <w:r w:rsidR="00AA24AE" w:rsidRPr="0040515D">
        <w:rPr>
          <w:rFonts w:ascii="Verdana" w:hAnsi="Verdana"/>
        </w:rPr>
        <w:t>screen</w:t>
      </w:r>
      <w:r w:rsidR="000B02B6" w:rsidRPr="0040515D">
        <w:rPr>
          <w:rFonts w:ascii="Verdana" w:hAnsi="Verdana"/>
        </w:rPr>
        <w:t>ing of</w:t>
      </w:r>
      <w:r w:rsidR="00AA24AE" w:rsidRPr="0040515D">
        <w:rPr>
          <w:rFonts w:ascii="Verdana" w:hAnsi="Verdana"/>
        </w:rPr>
        <w:t xml:space="preserve"> compound libraries, </w:t>
      </w:r>
      <w:r w:rsidR="00490454" w:rsidRPr="0040515D">
        <w:rPr>
          <w:rFonts w:ascii="Verdana" w:hAnsi="Verdana"/>
        </w:rPr>
        <w:t xml:space="preserve">to </w:t>
      </w:r>
      <w:r w:rsidR="00AA24AE" w:rsidRPr="0040515D">
        <w:rPr>
          <w:rFonts w:ascii="Verdana" w:hAnsi="Verdana"/>
        </w:rPr>
        <w:t>produc</w:t>
      </w:r>
      <w:r w:rsidR="00490454" w:rsidRPr="0040515D">
        <w:rPr>
          <w:rFonts w:ascii="Verdana" w:hAnsi="Verdana"/>
        </w:rPr>
        <w:t>e</w:t>
      </w:r>
      <w:r w:rsidR="000B02B6" w:rsidRPr="0040515D">
        <w:rPr>
          <w:rFonts w:ascii="Verdana" w:hAnsi="Verdana"/>
        </w:rPr>
        <w:t xml:space="preserve"> </w:t>
      </w:r>
      <w:r w:rsidR="00AA24AE" w:rsidRPr="0040515D">
        <w:rPr>
          <w:rFonts w:ascii="Verdana" w:hAnsi="Verdana"/>
        </w:rPr>
        <w:t>or manufactur</w:t>
      </w:r>
      <w:r w:rsidR="00490454" w:rsidRPr="0040515D">
        <w:rPr>
          <w:rFonts w:ascii="Verdana" w:hAnsi="Verdana"/>
        </w:rPr>
        <w:t>e</w:t>
      </w:r>
      <w:r w:rsidR="000B02B6" w:rsidRPr="0040515D">
        <w:rPr>
          <w:rFonts w:ascii="Verdana" w:hAnsi="Verdana"/>
        </w:rPr>
        <w:t xml:space="preserve"> products for general sale</w:t>
      </w:r>
      <w:r w:rsidR="00AA24AE" w:rsidRPr="0040515D">
        <w:rPr>
          <w:rFonts w:ascii="Verdana" w:hAnsi="Verdana"/>
        </w:rPr>
        <w:t xml:space="preserve"> or </w:t>
      </w:r>
      <w:r w:rsidR="00490454" w:rsidRPr="0040515D">
        <w:rPr>
          <w:rFonts w:ascii="Verdana" w:hAnsi="Verdana"/>
        </w:rPr>
        <w:t xml:space="preserve">use of the Material or Modifications in </w:t>
      </w:r>
      <w:r w:rsidR="00AA24AE" w:rsidRPr="0040515D">
        <w:rPr>
          <w:rFonts w:ascii="Verdana" w:hAnsi="Verdana"/>
        </w:rPr>
        <w:t xml:space="preserve">fee-for-service </w:t>
      </w:r>
      <w:r w:rsidR="000B02B6" w:rsidRPr="0040515D">
        <w:rPr>
          <w:rFonts w:ascii="Verdana" w:hAnsi="Verdana"/>
        </w:rPr>
        <w:t xml:space="preserve">activities </w:t>
      </w:r>
      <w:r w:rsidR="00AA24AE" w:rsidRPr="0040515D">
        <w:rPr>
          <w:rFonts w:ascii="Verdana" w:hAnsi="Verdana"/>
        </w:rPr>
        <w:t>conducted for the benefit of a third party</w:t>
      </w:r>
      <w:r w:rsidR="006D5F6D" w:rsidRPr="0040515D">
        <w:rPr>
          <w:rFonts w:ascii="Verdana" w:hAnsi="Verdana"/>
        </w:rPr>
        <w:t xml:space="preserve">. </w:t>
      </w:r>
      <w:r w:rsidR="00C13E73" w:rsidRPr="0040515D">
        <w:rPr>
          <w:rFonts w:ascii="Verdana" w:hAnsi="Verdana"/>
          <w:lang w:val="en-GB"/>
        </w:rPr>
        <w:t>If Recipient desires to use or license substances created by Recipient that contain or incorporate the Material (Modifications) for commercial purposes, Recipient agrees, in advance of such use, to negotiate in good faith with Provider to establish the terms of a commercial licence. Provider shall have no obligation to grant such a licence to Recipient.</w:t>
      </w:r>
    </w:p>
    <w:p w14:paraId="2EE6BF4F" w14:textId="77777777" w:rsidR="006D5F6D" w:rsidRPr="00D5223E" w:rsidRDefault="00FE6FA7" w:rsidP="00C13E73">
      <w:pPr>
        <w:pStyle w:val="ListNumber"/>
        <w:numPr>
          <w:ilvl w:val="1"/>
          <w:numId w:val="3"/>
        </w:numPr>
        <w:ind w:left="788" w:hanging="431"/>
        <w:rPr>
          <w:rFonts w:ascii="Verdana" w:hAnsi="Verdana"/>
          <w:lang w:val="en-GB"/>
        </w:rPr>
      </w:pPr>
      <w:r w:rsidRPr="00D5223E">
        <w:rPr>
          <w:rFonts w:ascii="Verdana" w:hAnsi="Verdana"/>
          <w:lang w:val="en-GB"/>
        </w:rPr>
        <w:lastRenderedPageBreak/>
        <w:t>R</w:t>
      </w:r>
      <w:r w:rsidR="000B02B6" w:rsidRPr="00D5223E">
        <w:rPr>
          <w:rFonts w:ascii="Verdana" w:hAnsi="Verdana"/>
          <w:lang w:val="en-GB"/>
        </w:rPr>
        <w:t>ecipient</w:t>
      </w:r>
      <w:r w:rsidRPr="00D5223E">
        <w:rPr>
          <w:rFonts w:ascii="Verdana" w:hAnsi="Verdana"/>
          <w:lang w:val="en-GB"/>
        </w:rPr>
        <w:t xml:space="preserve"> shall not transmit by any means whatsoever all or part of the M</w:t>
      </w:r>
      <w:r w:rsidR="009D3B28" w:rsidRPr="00D5223E">
        <w:rPr>
          <w:rFonts w:ascii="Verdana" w:hAnsi="Verdana"/>
          <w:lang w:val="en-GB"/>
        </w:rPr>
        <w:t>aterial</w:t>
      </w:r>
      <w:r w:rsidR="00D64B5D" w:rsidRPr="00D5223E">
        <w:rPr>
          <w:rFonts w:ascii="Verdana" w:hAnsi="Verdana"/>
          <w:lang w:val="en-GB"/>
        </w:rPr>
        <w:t xml:space="preserve">, including that included in Modifications, </w:t>
      </w:r>
      <w:r w:rsidRPr="00D5223E">
        <w:rPr>
          <w:rFonts w:ascii="Verdana" w:hAnsi="Verdana"/>
          <w:lang w:val="en-GB"/>
        </w:rPr>
        <w:t xml:space="preserve">to any third party without the prior and written consent of </w:t>
      </w:r>
      <w:r w:rsidR="00637B97" w:rsidRPr="00D5223E">
        <w:rPr>
          <w:rFonts w:ascii="Verdana" w:hAnsi="Verdana"/>
          <w:lang w:val="en-GB"/>
        </w:rPr>
        <w:t>Provider</w:t>
      </w:r>
      <w:r w:rsidRPr="00D5223E">
        <w:rPr>
          <w:rFonts w:ascii="Verdana" w:hAnsi="Verdana"/>
          <w:lang w:val="en-GB"/>
        </w:rPr>
        <w:t xml:space="preserve">. </w:t>
      </w:r>
      <w:r w:rsidR="000B02B6" w:rsidRPr="00D5223E">
        <w:rPr>
          <w:rFonts w:ascii="Verdana" w:hAnsi="Verdana"/>
          <w:lang w:val="en-GB"/>
        </w:rPr>
        <w:t>Recipient</w:t>
      </w:r>
      <w:r w:rsidRPr="00D5223E">
        <w:rPr>
          <w:rFonts w:ascii="Verdana" w:hAnsi="Verdana"/>
          <w:lang w:val="en-GB"/>
        </w:rPr>
        <w:t xml:space="preserve"> shall refer any request for the M</w:t>
      </w:r>
      <w:r w:rsidR="00D64B5D" w:rsidRPr="00D5223E">
        <w:rPr>
          <w:rFonts w:ascii="Verdana" w:hAnsi="Verdana"/>
          <w:lang w:val="en-GB"/>
        </w:rPr>
        <w:t>aterial</w:t>
      </w:r>
      <w:r w:rsidRPr="00D5223E">
        <w:rPr>
          <w:rFonts w:ascii="Verdana" w:hAnsi="Verdana"/>
          <w:lang w:val="en-GB"/>
        </w:rPr>
        <w:t xml:space="preserve"> to </w:t>
      </w:r>
      <w:r w:rsidR="00637B97" w:rsidRPr="00D5223E">
        <w:rPr>
          <w:rFonts w:ascii="Verdana" w:hAnsi="Verdana"/>
          <w:lang w:val="en-GB"/>
        </w:rPr>
        <w:t>Provider</w:t>
      </w:r>
      <w:r w:rsidRPr="00D5223E">
        <w:rPr>
          <w:rFonts w:ascii="Verdana" w:hAnsi="Verdana"/>
          <w:lang w:val="en-GB"/>
        </w:rPr>
        <w:t>.</w:t>
      </w:r>
      <w:r w:rsidR="006D5F6D" w:rsidRPr="00D5223E">
        <w:rPr>
          <w:rFonts w:ascii="Verdana" w:hAnsi="Verdana"/>
          <w:lang w:val="en-GB"/>
        </w:rPr>
        <w:t xml:space="preserve"> </w:t>
      </w:r>
      <w:r w:rsidR="00637B97" w:rsidRPr="00D5223E">
        <w:rPr>
          <w:rFonts w:ascii="Verdana" w:hAnsi="Verdana"/>
          <w:lang w:val="en-GB"/>
        </w:rPr>
        <w:t>Provider</w:t>
      </w:r>
      <w:r w:rsidR="006D5F6D" w:rsidRPr="00D5223E">
        <w:rPr>
          <w:rFonts w:ascii="Verdana" w:hAnsi="Verdana"/>
          <w:lang w:val="en-GB"/>
        </w:rPr>
        <w:t xml:space="preserve"> may make Material available to </w:t>
      </w:r>
      <w:r w:rsidR="000B02B6" w:rsidRPr="00D5223E">
        <w:rPr>
          <w:rFonts w:ascii="Verdana" w:hAnsi="Verdana"/>
          <w:lang w:val="en-GB"/>
        </w:rPr>
        <w:t>third parties</w:t>
      </w:r>
      <w:r w:rsidR="006D5F6D" w:rsidRPr="00D5223E">
        <w:rPr>
          <w:rFonts w:ascii="Verdana" w:hAnsi="Verdana"/>
          <w:lang w:val="en-GB"/>
        </w:rPr>
        <w:t>, both profit and non-profit</w:t>
      </w:r>
      <w:r w:rsidR="00490454" w:rsidRPr="00D5223E">
        <w:rPr>
          <w:rFonts w:ascii="Verdana" w:hAnsi="Verdana"/>
          <w:lang w:val="en-GB"/>
        </w:rPr>
        <w:t xml:space="preserve"> third parties</w:t>
      </w:r>
      <w:r w:rsidR="006D5F6D" w:rsidRPr="00D5223E">
        <w:rPr>
          <w:rFonts w:ascii="Verdana" w:hAnsi="Verdana"/>
          <w:lang w:val="en-GB"/>
        </w:rPr>
        <w:t>.</w:t>
      </w:r>
    </w:p>
    <w:p w14:paraId="6545F62A" w14:textId="77777777" w:rsidR="00D64B5D" w:rsidRDefault="000B02B6" w:rsidP="00C13E73">
      <w:pPr>
        <w:pStyle w:val="ListNumber"/>
        <w:numPr>
          <w:ilvl w:val="1"/>
          <w:numId w:val="3"/>
        </w:numPr>
        <w:spacing w:after="240"/>
        <w:ind w:left="788" w:hanging="431"/>
        <w:rPr>
          <w:rFonts w:ascii="Verdana" w:hAnsi="Verdana"/>
          <w:lang w:val="en-GB"/>
        </w:rPr>
      </w:pPr>
      <w:r w:rsidRPr="00D5223E">
        <w:rPr>
          <w:rFonts w:ascii="Verdana" w:hAnsi="Verdana"/>
          <w:lang w:val="en-GB"/>
        </w:rPr>
        <w:t>Recipient</w:t>
      </w:r>
      <w:r w:rsidR="00FE6FA7" w:rsidRPr="00D5223E">
        <w:rPr>
          <w:rFonts w:ascii="Verdana" w:hAnsi="Verdana"/>
          <w:lang w:val="en-GB"/>
        </w:rPr>
        <w:t xml:space="preserve"> undertakes to limit access to the M</w:t>
      </w:r>
      <w:r w:rsidR="00D64B5D" w:rsidRPr="00D5223E">
        <w:rPr>
          <w:rFonts w:ascii="Verdana" w:hAnsi="Verdana"/>
          <w:lang w:val="en-GB"/>
        </w:rPr>
        <w:t>aterial</w:t>
      </w:r>
      <w:r w:rsidR="00FE6FA7" w:rsidRPr="00D5223E">
        <w:rPr>
          <w:rFonts w:ascii="Verdana" w:hAnsi="Verdana"/>
          <w:lang w:val="en-GB"/>
        </w:rPr>
        <w:t xml:space="preserve"> </w:t>
      </w:r>
      <w:r w:rsidR="00B87B1A" w:rsidRPr="00D5223E">
        <w:rPr>
          <w:rFonts w:ascii="Verdana" w:hAnsi="Verdana"/>
          <w:lang w:val="en-GB"/>
        </w:rPr>
        <w:t xml:space="preserve">or Modifications </w:t>
      </w:r>
      <w:r w:rsidR="00FE6FA7" w:rsidRPr="00D5223E">
        <w:rPr>
          <w:rFonts w:ascii="Verdana" w:hAnsi="Verdana"/>
          <w:lang w:val="en-GB"/>
        </w:rPr>
        <w:t xml:space="preserve">to those of its employees who have a need to know to execute the Research. </w:t>
      </w:r>
      <w:r w:rsidRPr="00D5223E">
        <w:rPr>
          <w:rFonts w:ascii="Verdana" w:hAnsi="Verdana"/>
          <w:lang w:val="en-GB"/>
        </w:rPr>
        <w:t>Recipient</w:t>
      </w:r>
      <w:r w:rsidR="00FE6FA7" w:rsidRPr="00D5223E">
        <w:rPr>
          <w:rFonts w:ascii="Verdana" w:hAnsi="Verdana"/>
          <w:lang w:val="en-GB"/>
        </w:rPr>
        <w:t xml:space="preserve"> undertakes to have any of its personnel involved in the Research comply with the provisions of this Agreement.</w:t>
      </w:r>
    </w:p>
    <w:p w14:paraId="48019980" w14:textId="77777777" w:rsidR="009D3B28" w:rsidRPr="00BC593F" w:rsidRDefault="00721DA3" w:rsidP="00C13E73">
      <w:pPr>
        <w:pStyle w:val="ListParagraph"/>
        <w:numPr>
          <w:ilvl w:val="1"/>
          <w:numId w:val="3"/>
        </w:numPr>
        <w:autoSpaceDE w:val="0"/>
        <w:autoSpaceDN w:val="0"/>
        <w:adjustRightInd w:val="0"/>
        <w:spacing w:before="0"/>
        <w:ind w:left="788" w:hanging="431"/>
        <w:rPr>
          <w:rFonts w:ascii="Verdana" w:hAnsi="Verdana" w:cs="Arial"/>
          <w:lang w:val="en-GB" w:eastAsia="nl-NL"/>
        </w:rPr>
      </w:pPr>
      <w:r w:rsidRPr="00BC593F">
        <w:rPr>
          <w:rFonts w:ascii="Verdana" w:hAnsi="Verdana"/>
        </w:rPr>
        <w:t xml:space="preserve">The </w:t>
      </w:r>
      <w:r w:rsidR="000B02B6" w:rsidRPr="00BC593F">
        <w:rPr>
          <w:rFonts w:ascii="Verdana" w:hAnsi="Verdana"/>
        </w:rPr>
        <w:t>Recipient</w:t>
      </w:r>
      <w:r w:rsidRPr="00BC593F">
        <w:rPr>
          <w:rFonts w:ascii="Verdana" w:hAnsi="Verdana"/>
        </w:rPr>
        <w:t xml:space="preserve"> agrees to use the Material in compliance with all applicable statutes and regulations, including, for example, those relating to research involving the use of animal subjects or recombinant DNA. </w:t>
      </w:r>
    </w:p>
    <w:p w14:paraId="006AA117" w14:textId="77777777" w:rsidR="006D5F6D" w:rsidRPr="00D5223E" w:rsidRDefault="006D5F6D" w:rsidP="006D5F6D">
      <w:pPr>
        <w:pStyle w:val="ListNumber"/>
        <w:numPr>
          <w:ilvl w:val="0"/>
          <w:numId w:val="3"/>
        </w:numPr>
        <w:rPr>
          <w:rFonts w:ascii="Verdana" w:hAnsi="Verdana"/>
        </w:rPr>
      </w:pPr>
      <w:r w:rsidRPr="00D5223E">
        <w:rPr>
          <w:rFonts w:ascii="Verdana" w:hAnsi="Verdana"/>
        </w:rPr>
        <w:t>Intellectual Property</w:t>
      </w:r>
    </w:p>
    <w:p w14:paraId="15B29DD0" w14:textId="77777777" w:rsidR="006D5F6D" w:rsidRPr="00D5223E" w:rsidRDefault="006D5F6D" w:rsidP="006D5F6D">
      <w:pPr>
        <w:numPr>
          <w:ilvl w:val="1"/>
          <w:numId w:val="3"/>
        </w:numPr>
        <w:spacing w:before="120" w:after="120"/>
        <w:rPr>
          <w:rFonts w:ascii="Verdana" w:hAnsi="Verdana"/>
        </w:rPr>
      </w:pPr>
      <w:r w:rsidRPr="00D5223E">
        <w:rPr>
          <w:rFonts w:ascii="Verdana" w:hAnsi="Verdana"/>
        </w:rPr>
        <w:t xml:space="preserve">The Material is </w:t>
      </w:r>
      <w:r w:rsidR="000B02B6" w:rsidRPr="00D5223E">
        <w:rPr>
          <w:rFonts w:ascii="Verdana" w:hAnsi="Verdana"/>
        </w:rPr>
        <w:t xml:space="preserve">and remains </w:t>
      </w:r>
      <w:r w:rsidRPr="00D5223E">
        <w:rPr>
          <w:rFonts w:ascii="Verdana" w:hAnsi="Verdana"/>
        </w:rPr>
        <w:t xml:space="preserve">the property of </w:t>
      </w:r>
      <w:r w:rsidR="000B02B6" w:rsidRPr="00D5223E">
        <w:rPr>
          <w:rFonts w:ascii="Verdana" w:hAnsi="Verdana"/>
        </w:rPr>
        <w:t>Provider</w:t>
      </w:r>
      <w:r w:rsidRPr="00D5223E">
        <w:rPr>
          <w:rFonts w:ascii="Verdana" w:hAnsi="Verdana"/>
          <w:lang w:val="en-GB"/>
        </w:rPr>
        <w:t xml:space="preserve">. </w:t>
      </w:r>
      <w:r w:rsidR="000B02B6" w:rsidRPr="00D5223E">
        <w:rPr>
          <w:rFonts w:ascii="Verdana" w:hAnsi="Verdana"/>
          <w:lang w:val="en-GB"/>
        </w:rPr>
        <w:t>Recipient</w:t>
      </w:r>
      <w:r w:rsidRPr="00D5223E">
        <w:rPr>
          <w:rFonts w:ascii="Verdana" w:hAnsi="Verdana"/>
          <w:lang w:val="en-GB"/>
        </w:rPr>
        <w:t xml:space="preserve"> agrees not to apply for any patent or any other proprietary title </w:t>
      </w:r>
      <w:r w:rsidR="00D11FA1" w:rsidRPr="00D5223E">
        <w:rPr>
          <w:rFonts w:ascii="Verdana" w:hAnsi="Verdana"/>
          <w:lang w:val="en-GB"/>
        </w:rPr>
        <w:t xml:space="preserve">which would claim the Material or its use. </w:t>
      </w:r>
      <w:r w:rsidR="000B02B6" w:rsidRPr="00D5223E">
        <w:rPr>
          <w:rFonts w:ascii="Verdana" w:hAnsi="Verdana"/>
          <w:lang w:val="en-GB"/>
        </w:rPr>
        <w:t>Provider</w:t>
      </w:r>
      <w:r w:rsidR="00890315" w:rsidRPr="00D5223E">
        <w:rPr>
          <w:rFonts w:ascii="Verdana" w:hAnsi="Verdana"/>
          <w:lang w:val="en-GB"/>
        </w:rPr>
        <w:t xml:space="preserve"> </w:t>
      </w:r>
      <w:r w:rsidR="006E262F" w:rsidRPr="00D5223E">
        <w:rPr>
          <w:rFonts w:ascii="Verdana" w:hAnsi="Verdana"/>
          <w:lang w:val="en-GB"/>
        </w:rPr>
        <w:t xml:space="preserve">furthermore </w:t>
      </w:r>
      <w:r w:rsidR="00890315" w:rsidRPr="00D5223E">
        <w:rPr>
          <w:rFonts w:ascii="Verdana" w:hAnsi="Verdana"/>
          <w:lang w:val="en-GB"/>
        </w:rPr>
        <w:t xml:space="preserve">retains ownership of any form </w:t>
      </w:r>
      <w:r w:rsidR="00B87B1A" w:rsidRPr="00D5223E">
        <w:rPr>
          <w:rFonts w:ascii="Verdana" w:hAnsi="Verdana"/>
          <w:lang w:val="en-GB"/>
        </w:rPr>
        <w:t xml:space="preserve">or part </w:t>
      </w:r>
      <w:r w:rsidR="00890315" w:rsidRPr="00D5223E">
        <w:rPr>
          <w:rFonts w:ascii="Verdana" w:hAnsi="Verdana"/>
          <w:lang w:val="en-GB"/>
        </w:rPr>
        <w:t>of the Material included in Modifications.</w:t>
      </w:r>
    </w:p>
    <w:p w14:paraId="005CFFB9" w14:textId="77777777" w:rsidR="006D5F6D" w:rsidRPr="00DB13C1" w:rsidRDefault="006E262F" w:rsidP="006D5F6D">
      <w:pPr>
        <w:pStyle w:val="ListNumber"/>
        <w:numPr>
          <w:ilvl w:val="1"/>
          <w:numId w:val="3"/>
        </w:numPr>
        <w:rPr>
          <w:rFonts w:ascii="Verdana" w:hAnsi="Verdana"/>
        </w:rPr>
      </w:pPr>
      <w:r w:rsidRPr="00D5223E">
        <w:rPr>
          <w:rFonts w:ascii="Verdana" w:hAnsi="Verdana"/>
          <w:lang w:val="en-GB"/>
        </w:rPr>
        <w:t>Recipient</w:t>
      </w:r>
      <w:r w:rsidR="00890315" w:rsidRPr="00D5223E">
        <w:rPr>
          <w:rFonts w:ascii="Verdana" w:hAnsi="Verdana"/>
          <w:lang w:val="en-GB"/>
        </w:rPr>
        <w:t xml:space="preserve"> will promptly and fully disclose in writing to </w:t>
      </w:r>
      <w:r w:rsidR="000B02B6" w:rsidRPr="00D5223E">
        <w:rPr>
          <w:rFonts w:ascii="Verdana" w:hAnsi="Verdana"/>
        </w:rPr>
        <w:t>Provider</w:t>
      </w:r>
      <w:r w:rsidR="00890315" w:rsidRPr="00D5223E">
        <w:rPr>
          <w:rFonts w:ascii="Verdana" w:hAnsi="Verdana"/>
        </w:rPr>
        <w:t xml:space="preserve"> </w:t>
      </w:r>
      <w:r w:rsidR="00890315" w:rsidRPr="00D5223E">
        <w:rPr>
          <w:rFonts w:ascii="Verdana" w:hAnsi="Verdana"/>
          <w:lang w:val="en-GB"/>
        </w:rPr>
        <w:t xml:space="preserve">any and all </w:t>
      </w:r>
      <w:r w:rsidR="00B87B1A" w:rsidRPr="00D5223E">
        <w:rPr>
          <w:rFonts w:ascii="Verdana" w:hAnsi="Verdana"/>
          <w:lang w:val="en-GB"/>
        </w:rPr>
        <w:t xml:space="preserve">patentable </w:t>
      </w:r>
      <w:r w:rsidR="008B3D79" w:rsidRPr="00DB13C1">
        <w:rPr>
          <w:rFonts w:ascii="Verdana" w:hAnsi="Verdana"/>
          <w:lang w:val="en-GB"/>
        </w:rPr>
        <w:t xml:space="preserve">or commercially useful </w:t>
      </w:r>
      <w:r w:rsidR="00B87B1A" w:rsidRPr="00DB13C1">
        <w:rPr>
          <w:rFonts w:ascii="Verdana" w:hAnsi="Verdana"/>
          <w:lang w:val="en-GB"/>
        </w:rPr>
        <w:t>I</w:t>
      </w:r>
      <w:r w:rsidR="00890315" w:rsidRPr="00DB13C1">
        <w:rPr>
          <w:rFonts w:ascii="Verdana" w:hAnsi="Verdana"/>
          <w:lang w:val="en-GB"/>
        </w:rPr>
        <w:t>nventions.</w:t>
      </w:r>
    </w:p>
    <w:p w14:paraId="0ACAFBF1" w14:textId="77777777" w:rsidR="00C13E73" w:rsidRPr="00D5223E" w:rsidRDefault="00C13E73" w:rsidP="00C13E73">
      <w:pPr>
        <w:pStyle w:val="ListNumber"/>
        <w:numPr>
          <w:ilvl w:val="1"/>
          <w:numId w:val="3"/>
        </w:numPr>
        <w:rPr>
          <w:rFonts w:ascii="Verdana" w:hAnsi="Verdana"/>
        </w:rPr>
      </w:pPr>
      <w:r w:rsidRPr="00D5223E">
        <w:rPr>
          <w:rFonts w:ascii="Verdana" w:hAnsi="Verdana"/>
          <w:lang w:val="en-GB"/>
        </w:rPr>
        <w:t xml:space="preserve">Ownership of any Inventions will be negotiated and agreed by the Parties in good </w:t>
      </w:r>
      <w:r w:rsidRPr="00C13E73">
        <w:rPr>
          <w:rFonts w:ascii="Verdana" w:hAnsi="Verdana"/>
          <w:lang w:val="en-GB"/>
        </w:rPr>
        <w:t>faith taking into account the Parties’ respective contributions to such Inventions and taking into account inventorship in accordance with applicable law and regulations.</w:t>
      </w:r>
      <w:r w:rsidRPr="00C13E73">
        <w:rPr>
          <w:rFonts w:ascii="Verdana" w:hAnsi="Verdana"/>
          <w:snapToGrid w:val="0"/>
          <w:lang w:eastAsia="nl-NL"/>
        </w:rPr>
        <w:t xml:space="preserve"> The Provider will in any case be granted a royalty free, non-exclusive license to any Invention for its internal non-commercial research and teaching purposes. Recipient</w:t>
      </w:r>
      <w:r w:rsidRPr="00D5223E">
        <w:rPr>
          <w:rFonts w:ascii="Verdana" w:hAnsi="Verdana"/>
          <w:snapToGrid w:val="0"/>
          <w:lang w:eastAsia="nl-NL"/>
        </w:rPr>
        <w:t xml:space="preserve"> agrees not to apply for any patent or any other industrial property title, which would claim Inventions, without prior written agreement between Provider and Recipient.</w:t>
      </w:r>
      <w:r w:rsidRPr="00D5223E">
        <w:rPr>
          <w:rFonts w:ascii="Verdana" w:hAnsi="Verdana"/>
          <w:sz w:val="22"/>
          <w:szCs w:val="22"/>
          <w:lang w:val="en-GB" w:eastAsia="en-US"/>
        </w:rPr>
        <w:t xml:space="preserve"> </w:t>
      </w:r>
      <w:r w:rsidRPr="00D5223E">
        <w:rPr>
          <w:rFonts w:ascii="Verdana" w:hAnsi="Verdana"/>
          <w:snapToGrid w:val="0"/>
          <w:lang w:val="en-GB" w:eastAsia="nl-NL"/>
        </w:rPr>
        <w:t>In any case, if any revenues result from Recipient’s use of the Inventions, the Provider will be entitled to a fair and reasonable share of any such revenues.</w:t>
      </w:r>
    </w:p>
    <w:p w14:paraId="28301054" w14:textId="77777777" w:rsidR="00F5025B" w:rsidRPr="00D5223E" w:rsidRDefault="00B4584A" w:rsidP="00F5025B">
      <w:pPr>
        <w:pStyle w:val="ListNumber"/>
        <w:numPr>
          <w:ilvl w:val="0"/>
          <w:numId w:val="3"/>
        </w:numPr>
        <w:rPr>
          <w:rFonts w:ascii="Verdana" w:hAnsi="Verdana"/>
        </w:rPr>
      </w:pPr>
      <w:r w:rsidRPr="00D5223E">
        <w:rPr>
          <w:rFonts w:ascii="Verdana" w:hAnsi="Verdana"/>
        </w:rPr>
        <w:t>Confidentiality</w:t>
      </w:r>
    </w:p>
    <w:p w14:paraId="56EF2076" w14:textId="77777777" w:rsidR="00B4584A" w:rsidRDefault="00B4584A" w:rsidP="00B4584A">
      <w:pPr>
        <w:pStyle w:val="ListNumber"/>
        <w:ind w:left="792"/>
        <w:rPr>
          <w:rFonts w:ascii="Verdana" w:hAnsi="Verdana"/>
          <w:lang w:val="en-GB"/>
        </w:rPr>
      </w:pPr>
      <w:r w:rsidRPr="00D5223E">
        <w:rPr>
          <w:rFonts w:ascii="Verdana" w:hAnsi="Verdana"/>
          <w:lang w:val="en-GB"/>
        </w:rPr>
        <w:t xml:space="preserve">Confidential Information shall not be distributed, disclosed, or disseminated in any way or form by Recipient, except to its own employees who have a reasonable need to know the Confidential Information for the Research and who shall be bound by confidentiality obligations at least as stringent as the one provided for in this Agreement. </w:t>
      </w:r>
      <w:r w:rsidR="000669F2" w:rsidRPr="00D5223E">
        <w:rPr>
          <w:rFonts w:ascii="Verdana" w:hAnsi="Verdana" w:cs="Arial"/>
          <w:lang w:val="en-GB"/>
        </w:rPr>
        <w:t xml:space="preserve">Recipient agrees for </w:t>
      </w:r>
      <w:r w:rsidR="000669F2" w:rsidRPr="00DB13C1">
        <w:rPr>
          <w:rFonts w:ascii="Verdana" w:hAnsi="Verdana" w:cs="Arial"/>
          <w:lang w:val="en-GB"/>
        </w:rPr>
        <w:t>a period of five (5) years</w:t>
      </w:r>
      <w:r w:rsidR="000669F2" w:rsidRPr="00D5223E">
        <w:rPr>
          <w:rFonts w:ascii="Verdana" w:hAnsi="Verdana" w:cs="Arial"/>
          <w:lang w:val="en-GB"/>
        </w:rPr>
        <w:t xml:space="preserve"> following expiration or termination of this Agreement, to keep confidential all Confidential Information of Provider. </w:t>
      </w:r>
      <w:r w:rsidRPr="00D5223E">
        <w:rPr>
          <w:rFonts w:ascii="Verdana" w:hAnsi="Verdana"/>
          <w:lang w:val="en-GB"/>
        </w:rPr>
        <w:t>The above obligations of confidentiality shall not apply to any information, which the Recipient can prove: (a) is or becomes part of the public domain, through no breach of this Agreement by Recipient; (b) was in Recipient’s possession prior to receipt from Provider; (c) is received by Recipient from a third party free to disclose such information; (d) is subsequently independently developed by Recipient, without use of Provider’s Confidential Information; or (e) is approved for release by prior written authorization of the Provider. The above obligations of confidentiality shall furthermore not apply to information to the extent such information is required to be disclosed by operation of law or by court or administrative order. The Recipient will furnish prompt and prior written notice of such requirement to the Provider and will cooperate with the Provider in contesting a disclosure.</w:t>
      </w:r>
      <w:r w:rsidR="000669F2" w:rsidRPr="00D5223E">
        <w:rPr>
          <w:rFonts w:ascii="Verdana" w:hAnsi="Verdana"/>
          <w:lang w:val="en-GB"/>
        </w:rPr>
        <w:t xml:space="preserve"> </w:t>
      </w:r>
    </w:p>
    <w:p w14:paraId="2EBD3FC9" w14:textId="77777777" w:rsidR="00B8625B" w:rsidRPr="00D5223E" w:rsidRDefault="00B8625B" w:rsidP="00B4584A">
      <w:pPr>
        <w:pStyle w:val="ListNumber"/>
        <w:ind w:left="792"/>
        <w:rPr>
          <w:rFonts w:ascii="Verdana" w:hAnsi="Verdana"/>
        </w:rPr>
      </w:pPr>
    </w:p>
    <w:p w14:paraId="2D44D198" w14:textId="77777777" w:rsidR="00EC4B33" w:rsidRPr="00D5223E" w:rsidRDefault="00EC4B33" w:rsidP="00721DA3">
      <w:pPr>
        <w:pStyle w:val="ListNumber"/>
        <w:numPr>
          <w:ilvl w:val="0"/>
          <w:numId w:val="3"/>
        </w:numPr>
        <w:rPr>
          <w:rFonts w:ascii="Verdana" w:hAnsi="Verdana"/>
        </w:rPr>
      </w:pPr>
      <w:r w:rsidRPr="00D5223E">
        <w:rPr>
          <w:rFonts w:ascii="Verdana" w:hAnsi="Verdana"/>
        </w:rPr>
        <w:lastRenderedPageBreak/>
        <w:t>Publications</w:t>
      </w:r>
    </w:p>
    <w:p w14:paraId="44298A50" w14:textId="77777777" w:rsidR="00B4584A" w:rsidRPr="00DB13C1" w:rsidRDefault="00B4584A" w:rsidP="00B4584A">
      <w:pPr>
        <w:pStyle w:val="ListNumber"/>
        <w:numPr>
          <w:ilvl w:val="1"/>
          <w:numId w:val="3"/>
        </w:numPr>
        <w:rPr>
          <w:rFonts w:ascii="Verdana" w:hAnsi="Verdana"/>
        </w:rPr>
      </w:pPr>
      <w:r w:rsidRPr="00D5223E">
        <w:rPr>
          <w:rFonts w:ascii="Verdana" w:hAnsi="Verdana"/>
          <w:lang w:val="en-GB"/>
        </w:rPr>
        <w:t xml:space="preserve">Recipient will have the right to publish and disclose the </w:t>
      </w:r>
      <w:r w:rsidR="009C6B82" w:rsidRPr="00D5223E">
        <w:rPr>
          <w:rFonts w:ascii="Verdana" w:hAnsi="Verdana"/>
          <w:lang w:val="en-GB"/>
        </w:rPr>
        <w:t xml:space="preserve">scientific </w:t>
      </w:r>
      <w:r w:rsidRPr="00D5223E">
        <w:rPr>
          <w:rFonts w:ascii="Verdana" w:hAnsi="Verdana"/>
          <w:lang w:val="en-GB"/>
        </w:rPr>
        <w:t>results of the Research</w:t>
      </w:r>
      <w:r w:rsidR="009C6B82" w:rsidRPr="00D5223E">
        <w:rPr>
          <w:rFonts w:ascii="Verdana" w:hAnsi="Verdana"/>
          <w:lang w:val="en-GB"/>
        </w:rPr>
        <w:t xml:space="preserve"> subject to the following procedure</w:t>
      </w:r>
      <w:r w:rsidRPr="00D5223E">
        <w:rPr>
          <w:rFonts w:ascii="Verdana" w:hAnsi="Verdana"/>
          <w:lang w:val="en-GB"/>
        </w:rPr>
        <w:t>. In order to balance th</w:t>
      </w:r>
      <w:r w:rsidR="009C6B82" w:rsidRPr="00D5223E">
        <w:rPr>
          <w:rFonts w:ascii="Verdana" w:hAnsi="Verdana"/>
          <w:lang w:val="en-GB"/>
        </w:rPr>
        <w:t>e publication rights of Recipient wi</w:t>
      </w:r>
      <w:r w:rsidRPr="00D5223E">
        <w:rPr>
          <w:rFonts w:ascii="Verdana" w:hAnsi="Verdana"/>
          <w:lang w:val="en-GB"/>
        </w:rPr>
        <w:t xml:space="preserve">th </w:t>
      </w:r>
      <w:r w:rsidRPr="00D5223E">
        <w:rPr>
          <w:rFonts w:ascii="Verdana" w:hAnsi="Verdana"/>
        </w:rPr>
        <w:t>Provider’s</w:t>
      </w:r>
      <w:r w:rsidRPr="00D5223E">
        <w:rPr>
          <w:rFonts w:ascii="Verdana" w:hAnsi="Verdana"/>
          <w:lang w:val="en-GB"/>
        </w:rPr>
        <w:t xml:space="preserve"> proprietary interests</w:t>
      </w:r>
      <w:r w:rsidR="009C6B82" w:rsidRPr="00D5223E">
        <w:rPr>
          <w:rFonts w:ascii="Verdana" w:hAnsi="Verdana"/>
          <w:lang w:val="en-GB"/>
        </w:rPr>
        <w:t xml:space="preserve"> in its Confidential Information, the Material and Inventions, as the case may be</w:t>
      </w:r>
      <w:r w:rsidRPr="00D5223E">
        <w:rPr>
          <w:rFonts w:ascii="Verdana" w:hAnsi="Verdana"/>
          <w:lang w:val="en-GB"/>
        </w:rPr>
        <w:t xml:space="preserve">, Recipient will </w:t>
      </w:r>
      <w:r w:rsidR="009C6B82" w:rsidRPr="00D5223E">
        <w:rPr>
          <w:rFonts w:ascii="Verdana" w:hAnsi="Verdana"/>
          <w:lang w:val="en-GB"/>
        </w:rPr>
        <w:t>send</w:t>
      </w:r>
      <w:r w:rsidRPr="00D5223E">
        <w:rPr>
          <w:rFonts w:ascii="Verdana" w:hAnsi="Verdana"/>
          <w:lang w:val="en-GB"/>
        </w:rPr>
        <w:t xml:space="preserve"> the proposed </w:t>
      </w:r>
      <w:r w:rsidR="009C6B82" w:rsidRPr="00D5223E">
        <w:rPr>
          <w:rFonts w:ascii="Verdana" w:hAnsi="Verdana"/>
          <w:lang w:val="en-GB"/>
        </w:rPr>
        <w:t xml:space="preserve">publication or </w:t>
      </w:r>
      <w:r w:rsidRPr="00D5223E">
        <w:rPr>
          <w:rFonts w:ascii="Verdana" w:hAnsi="Verdana"/>
          <w:lang w:val="en-GB"/>
        </w:rPr>
        <w:t xml:space="preserve">disclosure to </w:t>
      </w:r>
      <w:r w:rsidRPr="00D5223E">
        <w:rPr>
          <w:rFonts w:ascii="Verdana" w:hAnsi="Verdana"/>
        </w:rPr>
        <w:t>Provider</w:t>
      </w:r>
      <w:r w:rsidRPr="00D5223E">
        <w:rPr>
          <w:rFonts w:ascii="Verdana" w:hAnsi="Verdana"/>
          <w:lang w:val="en-GB"/>
        </w:rPr>
        <w:t xml:space="preserve"> for review at least thirty (30) days prior to the scheduled s</w:t>
      </w:r>
      <w:r w:rsidR="009C6B82" w:rsidRPr="00D5223E">
        <w:rPr>
          <w:rFonts w:ascii="Verdana" w:hAnsi="Verdana"/>
          <w:lang w:val="en-GB"/>
        </w:rPr>
        <w:t>ubmission for</w:t>
      </w:r>
      <w:r w:rsidRPr="00D5223E">
        <w:rPr>
          <w:rFonts w:ascii="Verdana" w:hAnsi="Verdana"/>
          <w:lang w:val="en-GB"/>
        </w:rPr>
        <w:t xml:space="preserve"> publication or disclosure. </w:t>
      </w:r>
      <w:r w:rsidR="009C6B82" w:rsidRPr="00D5223E">
        <w:rPr>
          <w:rFonts w:ascii="Verdana" w:hAnsi="Verdana"/>
          <w:lang w:val="en-GB"/>
        </w:rPr>
        <w:t>Upon r</w:t>
      </w:r>
      <w:r w:rsidRPr="00D5223E">
        <w:rPr>
          <w:rFonts w:ascii="Verdana" w:hAnsi="Verdana"/>
          <w:lang w:val="en-GB"/>
        </w:rPr>
        <w:t>equest</w:t>
      </w:r>
      <w:r w:rsidR="009C6B82" w:rsidRPr="00D5223E">
        <w:rPr>
          <w:rFonts w:ascii="Verdana" w:hAnsi="Verdana"/>
          <w:lang w:val="en-GB"/>
        </w:rPr>
        <w:t xml:space="preserve"> of </w:t>
      </w:r>
      <w:r w:rsidR="00FC21A2">
        <w:rPr>
          <w:rFonts w:ascii="Verdana" w:hAnsi="Verdana"/>
          <w:lang w:val="en-GB"/>
        </w:rPr>
        <w:t>P</w:t>
      </w:r>
      <w:r w:rsidR="009C6B82" w:rsidRPr="00D5223E">
        <w:rPr>
          <w:rFonts w:ascii="Verdana" w:hAnsi="Verdana"/>
          <w:lang w:val="en-GB"/>
        </w:rPr>
        <w:t xml:space="preserve">rovider, </w:t>
      </w:r>
      <w:r w:rsidRPr="00D5223E">
        <w:rPr>
          <w:rFonts w:ascii="Verdana" w:hAnsi="Verdana"/>
          <w:lang w:val="en-GB"/>
        </w:rPr>
        <w:t xml:space="preserve">Recipient </w:t>
      </w:r>
      <w:r w:rsidR="009C6B82" w:rsidRPr="00D5223E">
        <w:rPr>
          <w:rFonts w:ascii="Verdana" w:hAnsi="Verdana"/>
          <w:lang w:val="en-GB"/>
        </w:rPr>
        <w:t xml:space="preserve">shall </w:t>
      </w:r>
      <w:r w:rsidRPr="00D5223E">
        <w:rPr>
          <w:rFonts w:ascii="Verdana" w:hAnsi="Verdana"/>
          <w:lang w:val="en-GB"/>
        </w:rPr>
        <w:t xml:space="preserve">delete from its </w:t>
      </w:r>
      <w:r w:rsidR="009C6B82" w:rsidRPr="00D5223E">
        <w:rPr>
          <w:rFonts w:ascii="Verdana" w:hAnsi="Verdana"/>
          <w:lang w:val="en-GB"/>
        </w:rPr>
        <w:t>proposal or disclosure</w:t>
      </w:r>
      <w:r w:rsidRPr="00D5223E">
        <w:rPr>
          <w:rFonts w:ascii="Verdana" w:hAnsi="Verdana"/>
          <w:lang w:val="en-GB"/>
        </w:rPr>
        <w:t xml:space="preserve"> any reference to </w:t>
      </w:r>
      <w:r w:rsidRPr="00D5223E">
        <w:rPr>
          <w:rFonts w:ascii="Verdana" w:hAnsi="Verdana"/>
        </w:rPr>
        <w:t>Provider</w:t>
      </w:r>
      <w:r w:rsidRPr="00D5223E">
        <w:rPr>
          <w:rFonts w:ascii="Verdana" w:hAnsi="Verdana"/>
          <w:lang w:val="en-GB"/>
        </w:rPr>
        <w:t>’s Confidential Information</w:t>
      </w:r>
      <w:r w:rsidR="009C6B82" w:rsidRPr="00D5223E">
        <w:rPr>
          <w:rFonts w:ascii="Verdana" w:hAnsi="Verdana"/>
          <w:lang w:val="en-GB"/>
        </w:rPr>
        <w:t xml:space="preserve">. Furthermore, Provider may request </w:t>
      </w:r>
      <w:r w:rsidRPr="00D5223E">
        <w:rPr>
          <w:rFonts w:ascii="Verdana" w:hAnsi="Verdana"/>
          <w:lang w:val="en-GB"/>
        </w:rPr>
        <w:t>a de</w:t>
      </w:r>
      <w:r w:rsidR="009C6B82" w:rsidRPr="00D5223E">
        <w:rPr>
          <w:rFonts w:ascii="Verdana" w:hAnsi="Verdana"/>
          <w:lang w:val="en-GB"/>
        </w:rPr>
        <w:t>lay</w:t>
      </w:r>
      <w:r w:rsidRPr="00D5223E">
        <w:rPr>
          <w:rFonts w:ascii="Verdana" w:hAnsi="Verdana"/>
          <w:lang w:val="en-GB"/>
        </w:rPr>
        <w:t xml:space="preserve"> of the publication </w:t>
      </w:r>
      <w:r w:rsidR="009C6B82" w:rsidRPr="00D5223E">
        <w:rPr>
          <w:rFonts w:ascii="Verdana" w:hAnsi="Verdana"/>
          <w:lang w:val="en-GB"/>
        </w:rPr>
        <w:t xml:space="preserve">or disclosure </w:t>
      </w:r>
      <w:r w:rsidRPr="00D5223E">
        <w:rPr>
          <w:rFonts w:ascii="Verdana" w:hAnsi="Verdana"/>
          <w:lang w:val="en-GB"/>
        </w:rPr>
        <w:t xml:space="preserve">for </w:t>
      </w:r>
      <w:r w:rsidR="009C6B82" w:rsidRPr="00D5223E">
        <w:rPr>
          <w:rFonts w:ascii="Verdana" w:hAnsi="Verdana"/>
          <w:lang w:val="en-GB"/>
        </w:rPr>
        <w:t>a period of thr</w:t>
      </w:r>
      <w:r w:rsidRPr="00D5223E">
        <w:rPr>
          <w:rFonts w:ascii="Verdana" w:hAnsi="Verdana"/>
          <w:lang w:val="en-GB"/>
        </w:rPr>
        <w:t xml:space="preserve">ee (3) months from the date of </w:t>
      </w:r>
      <w:r w:rsidR="009C6B82" w:rsidRPr="00D5223E">
        <w:rPr>
          <w:rFonts w:ascii="Verdana" w:hAnsi="Verdana"/>
          <w:lang w:val="en-GB"/>
        </w:rPr>
        <w:t>receipt of the publication by</w:t>
      </w:r>
      <w:r w:rsidRPr="00D5223E">
        <w:rPr>
          <w:rFonts w:ascii="Verdana" w:hAnsi="Verdana"/>
          <w:lang w:val="en-GB"/>
        </w:rPr>
        <w:t xml:space="preserve"> </w:t>
      </w:r>
      <w:r w:rsidRPr="00D5223E">
        <w:rPr>
          <w:rFonts w:ascii="Verdana" w:hAnsi="Verdana"/>
        </w:rPr>
        <w:t xml:space="preserve">Provider in order to protect its intellectual </w:t>
      </w:r>
      <w:r w:rsidRPr="00DB13C1">
        <w:rPr>
          <w:rFonts w:ascii="Verdana" w:hAnsi="Verdana"/>
        </w:rPr>
        <w:t>property ri</w:t>
      </w:r>
      <w:r w:rsidR="009C6B82" w:rsidRPr="00DB13C1">
        <w:rPr>
          <w:rFonts w:ascii="Verdana" w:hAnsi="Verdana"/>
        </w:rPr>
        <w:t>ghts</w:t>
      </w:r>
      <w:r w:rsidRPr="00DB13C1">
        <w:rPr>
          <w:rFonts w:ascii="Verdana" w:hAnsi="Verdana"/>
        </w:rPr>
        <w:t>.</w:t>
      </w:r>
    </w:p>
    <w:p w14:paraId="08ABED97" w14:textId="77777777" w:rsidR="00EC4B33" w:rsidRPr="00DB13C1" w:rsidRDefault="00B4584A" w:rsidP="00B4584A">
      <w:pPr>
        <w:pStyle w:val="ListNumber"/>
        <w:numPr>
          <w:ilvl w:val="1"/>
          <w:numId w:val="3"/>
        </w:numPr>
        <w:rPr>
          <w:rFonts w:ascii="Verdana" w:hAnsi="Verdana"/>
        </w:rPr>
      </w:pPr>
      <w:r w:rsidRPr="00DB13C1">
        <w:rPr>
          <w:rFonts w:ascii="Verdana" w:hAnsi="Verdana"/>
        </w:rPr>
        <w:t>The Recipient agrees to acknowledge the Provider</w:t>
      </w:r>
      <w:r w:rsidR="00F13A76">
        <w:rPr>
          <w:rFonts w:ascii="Verdana" w:hAnsi="Verdana"/>
        </w:rPr>
        <w:t>’s Scientist</w:t>
      </w:r>
      <w:r w:rsidRPr="00DB13C1">
        <w:rPr>
          <w:rFonts w:ascii="Verdana" w:hAnsi="Verdana"/>
        </w:rPr>
        <w:t xml:space="preserve"> and the source of the Material in any publications reporting use of it as is customary in the scientific community. </w:t>
      </w:r>
    </w:p>
    <w:p w14:paraId="46C67B1E" w14:textId="77777777" w:rsidR="00721DA3" w:rsidRPr="00D5223E" w:rsidRDefault="00721DA3" w:rsidP="00721DA3">
      <w:pPr>
        <w:pStyle w:val="ListNumber"/>
        <w:numPr>
          <w:ilvl w:val="0"/>
          <w:numId w:val="3"/>
        </w:numPr>
        <w:rPr>
          <w:rFonts w:ascii="Verdana" w:hAnsi="Verdana"/>
        </w:rPr>
      </w:pPr>
      <w:r w:rsidRPr="00D5223E">
        <w:rPr>
          <w:rFonts w:ascii="Verdana" w:hAnsi="Verdana"/>
        </w:rPr>
        <w:t xml:space="preserve">Warranties </w:t>
      </w:r>
      <w:r w:rsidR="009C6B82" w:rsidRPr="00D5223E">
        <w:rPr>
          <w:rFonts w:ascii="Verdana" w:hAnsi="Verdana"/>
        </w:rPr>
        <w:t>and</w:t>
      </w:r>
      <w:r w:rsidRPr="00D5223E">
        <w:rPr>
          <w:rFonts w:ascii="Verdana" w:hAnsi="Verdana"/>
        </w:rPr>
        <w:t xml:space="preserve"> li</w:t>
      </w:r>
      <w:r w:rsidR="009C6B82" w:rsidRPr="00D5223E">
        <w:rPr>
          <w:rFonts w:ascii="Verdana" w:hAnsi="Verdana"/>
        </w:rPr>
        <w:t>mitation of liability</w:t>
      </w:r>
    </w:p>
    <w:p w14:paraId="476E0FC1" w14:textId="77777777" w:rsidR="009C6B82" w:rsidRPr="00D5223E" w:rsidRDefault="009C6B82" w:rsidP="00E817E1">
      <w:pPr>
        <w:pStyle w:val="ListParagraph"/>
        <w:numPr>
          <w:ilvl w:val="1"/>
          <w:numId w:val="3"/>
        </w:numPr>
        <w:tabs>
          <w:tab w:val="left" w:pos="576"/>
          <w:tab w:val="left" w:pos="1152"/>
          <w:tab w:val="left" w:pos="1728"/>
          <w:tab w:val="left" w:pos="5760"/>
        </w:tabs>
        <w:suppressAutoHyphens/>
        <w:spacing w:line="240" w:lineRule="atLeast"/>
        <w:rPr>
          <w:rFonts w:ascii="Verdana" w:hAnsi="Verdana"/>
          <w:lang w:val="en-GB"/>
        </w:rPr>
      </w:pPr>
      <w:r w:rsidRPr="00D5223E">
        <w:rPr>
          <w:rFonts w:ascii="Verdana" w:hAnsi="Verdana"/>
          <w:lang w:val="en-GB"/>
        </w:rPr>
        <w:t xml:space="preserve">Recipient understands that the Material is experimental in nature, and may </w:t>
      </w:r>
      <w:r w:rsidR="005A0DCD" w:rsidRPr="00D5223E">
        <w:rPr>
          <w:rFonts w:ascii="Verdana" w:hAnsi="Verdana"/>
          <w:lang w:val="en-GB"/>
        </w:rPr>
        <w:t>have hazardous properties. The P</w:t>
      </w:r>
      <w:r w:rsidR="00E817E1" w:rsidRPr="00D5223E">
        <w:rPr>
          <w:rFonts w:ascii="Verdana" w:hAnsi="Verdana"/>
          <w:lang w:val="en-GB"/>
        </w:rPr>
        <w:t>rovider</w:t>
      </w:r>
      <w:r w:rsidRPr="00D5223E">
        <w:rPr>
          <w:rFonts w:ascii="Verdana" w:hAnsi="Verdana"/>
          <w:lang w:val="en-GB"/>
        </w:rPr>
        <w:t xml:space="preserve"> makes no representations and gives no warranties either express or implied in relation to it</w:t>
      </w:r>
      <w:r w:rsidR="005A0DCD" w:rsidRPr="00D5223E">
        <w:rPr>
          <w:rFonts w:ascii="Verdana" w:hAnsi="Verdana"/>
          <w:lang w:val="en-GB"/>
        </w:rPr>
        <w:t>. F</w:t>
      </w:r>
      <w:r w:rsidRPr="00D5223E">
        <w:rPr>
          <w:rFonts w:ascii="Verdana" w:hAnsi="Verdana"/>
          <w:lang w:val="en-GB"/>
        </w:rPr>
        <w:t xml:space="preserve">or example, no warranties are given about quality or fitness for a particular purpose; or that the use of the Material will not infringe any intellectual property or other rights of third parties. </w:t>
      </w:r>
    </w:p>
    <w:p w14:paraId="645F417E" w14:textId="77777777" w:rsidR="00E817E1" w:rsidRPr="00D5223E" w:rsidRDefault="00E817E1" w:rsidP="00E817E1">
      <w:pPr>
        <w:pStyle w:val="ListParagraph"/>
        <w:tabs>
          <w:tab w:val="left" w:pos="576"/>
          <w:tab w:val="left" w:pos="1152"/>
          <w:tab w:val="left" w:pos="1728"/>
          <w:tab w:val="left" w:pos="5760"/>
        </w:tabs>
        <w:suppressAutoHyphens/>
        <w:spacing w:line="240" w:lineRule="atLeast"/>
        <w:ind w:left="792"/>
        <w:rPr>
          <w:rFonts w:ascii="Verdana" w:hAnsi="Verdana"/>
          <w:lang w:val="en-GB"/>
        </w:rPr>
      </w:pPr>
    </w:p>
    <w:p w14:paraId="35606B92" w14:textId="77777777" w:rsidR="005A0DCD" w:rsidRPr="00D5223E" w:rsidRDefault="009C6B82" w:rsidP="005A0DCD">
      <w:pPr>
        <w:pStyle w:val="ListParagraph"/>
        <w:numPr>
          <w:ilvl w:val="1"/>
          <w:numId w:val="3"/>
        </w:numPr>
        <w:tabs>
          <w:tab w:val="left" w:pos="576"/>
          <w:tab w:val="left" w:pos="1152"/>
          <w:tab w:val="left" w:pos="1728"/>
          <w:tab w:val="left" w:pos="5760"/>
        </w:tabs>
        <w:suppressAutoHyphens/>
        <w:spacing w:line="240" w:lineRule="atLeast"/>
        <w:rPr>
          <w:rFonts w:ascii="Verdana" w:hAnsi="Verdana"/>
          <w:lang w:val="en-GB"/>
        </w:rPr>
      </w:pPr>
      <w:r w:rsidRPr="00D5223E">
        <w:rPr>
          <w:rFonts w:ascii="Verdana" w:hAnsi="Verdana"/>
          <w:lang w:val="en-GB"/>
        </w:rPr>
        <w:t>Recipient assumes all liability for damages which may arise from its</w:t>
      </w:r>
      <w:r w:rsidR="00E817E1" w:rsidRPr="00D5223E">
        <w:rPr>
          <w:rFonts w:ascii="Verdana" w:hAnsi="Verdana"/>
          <w:lang w:val="en-GB"/>
        </w:rPr>
        <w:t xml:space="preserve"> </w:t>
      </w:r>
      <w:r w:rsidRPr="00D5223E">
        <w:rPr>
          <w:rFonts w:ascii="Verdana" w:hAnsi="Verdana"/>
          <w:lang w:val="en-GB"/>
        </w:rPr>
        <w:t xml:space="preserve">use, storage or disposal of the Material. The </w:t>
      </w:r>
      <w:r w:rsidR="005A0DCD" w:rsidRPr="00D5223E">
        <w:rPr>
          <w:rFonts w:ascii="Verdana" w:hAnsi="Verdana"/>
          <w:lang w:val="en-GB"/>
        </w:rPr>
        <w:t>Provider</w:t>
      </w:r>
      <w:r w:rsidRPr="00D5223E">
        <w:rPr>
          <w:rFonts w:ascii="Verdana" w:hAnsi="Verdana"/>
          <w:lang w:val="en-GB"/>
        </w:rPr>
        <w:t xml:space="preserve"> will not be liable to Recipient for any loss, claim or demand made by Recipient, or made against Recipient by any other party, due to or arising from the use</w:t>
      </w:r>
      <w:r w:rsidR="00E817E1" w:rsidRPr="00D5223E">
        <w:rPr>
          <w:rFonts w:ascii="Verdana" w:hAnsi="Verdana"/>
          <w:lang w:val="en-GB"/>
        </w:rPr>
        <w:t>, storage or disposal</w:t>
      </w:r>
      <w:r w:rsidRPr="00D5223E">
        <w:rPr>
          <w:rFonts w:ascii="Verdana" w:hAnsi="Verdana"/>
          <w:lang w:val="en-GB"/>
        </w:rPr>
        <w:t xml:space="preserve"> of the Material by the Recipient</w:t>
      </w:r>
      <w:r w:rsidR="00B07194" w:rsidRPr="00D5223E">
        <w:rPr>
          <w:rFonts w:ascii="Verdana" w:hAnsi="Verdana"/>
          <w:lang w:val="en-GB"/>
        </w:rPr>
        <w:t>.</w:t>
      </w:r>
      <w:r w:rsidR="005A0DCD" w:rsidRPr="00D5223E">
        <w:rPr>
          <w:rFonts w:ascii="Verdana" w:hAnsi="Verdana"/>
          <w:lang w:val="en-GB"/>
        </w:rPr>
        <w:t xml:space="preserve"> </w:t>
      </w:r>
    </w:p>
    <w:p w14:paraId="4F0B8FFD" w14:textId="77777777" w:rsidR="005A0DCD" w:rsidRPr="00D5223E" w:rsidRDefault="005A0DCD" w:rsidP="005A0DCD">
      <w:pPr>
        <w:pStyle w:val="ListParagraph"/>
        <w:tabs>
          <w:tab w:val="left" w:pos="576"/>
          <w:tab w:val="left" w:pos="1152"/>
          <w:tab w:val="left" w:pos="1728"/>
          <w:tab w:val="left" w:pos="5760"/>
        </w:tabs>
        <w:suppressAutoHyphens/>
        <w:spacing w:line="240" w:lineRule="atLeast"/>
        <w:ind w:left="792"/>
        <w:rPr>
          <w:rFonts w:ascii="Verdana" w:hAnsi="Verdana"/>
          <w:lang w:val="en-GB"/>
        </w:rPr>
      </w:pPr>
    </w:p>
    <w:p w14:paraId="099FAF7C" w14:textId="77777777" w:rsidR="00E817E1" w:rsidRPr="00D5223E" w:rsidRDefault="005A0DCD" w:rsidP="00E817E1">
      <w:pPr>
        <w:pStyle w:val="ListParagraph"/>
        <w:numPr>
          <w:ilvl w:val="1"/>
          <w:numId w:val="3"/>
        </w:numPr>
        <w:tabs>
          <w:tab w:val="left" w:pos="576"/>
          <w:tab w:val="left" w:pos="1152"/>
          <w:tab w:val="left" w:pos="1728"/>
          <w:tab w:val="left" w:pos="5760"/>
        </w:tabs>
        <w:suppressAutoHyphens/>
        <w:spacing w:line="240" w:lineRule="atLeast"/>
        <w:rPr>
          <w:rFonts w:ascii="Verdana" w:hAnsi="Verdana"/>
          <w:lang w:val="en-GB"/>
        </w:rPr>
      </w:pPr>
      <w:r w:rsidRPr="00D5223E">
        <w:rPr>
          <w:rFonts w:ascii="Verdana" w:hAnsi="Verdana"/>
          <w:lang w:val="en-GB"/>
        </w:rPr>
        <w:t xml:space="preserve">The liability of Provider for any breach of Provider’s obligations under this Agreement will </w:t>
      </w:r>
      <w:r w:rsidR="00B07194" w:rsidRPr="00D5223E">
        <w:rPr>
          <w:rFonts w:ascii="Verdana" w:hAnsi="Verdana"/>
          <w:lang w:val="en-GB"/>
        </w:rPr>
        <w:t xml:space="preserve">in no event </w:t>
      </w:r>
      <w:r w:rsidRPr="00D5223E">
        <w:rPr>
          <w:rFonts w:ascii="Verdana" w:hAnsi="Verdana"/>
          <w:lang w:val="en-GB"/>
        </w:rPr>
        <w:t xml:space="preserve">extend to any indirect damages or losses, or to any loss of profits, loss of revenue, loss of data, loss of contracts or opportunity (whether direct or indirect), even if Recipient has advised Provider of the possibility of those losses, or even if they were within the </w:t>
      </w:r>
      <w:r w:rsidR="00B07194" w:rsidRPr="00D5223E">
        <w:rPr>
          <w:rFonts w:ascii="Verdana" w:hAnsi="Verdana"/>
          <w:lang w:val="en-GB"/>
        </w:rPr>
        <w:t>Recipient’s</w:t>
      </w:r>
      <w:r w:rsidRPr="00D5223E">
        <w:rPr>
          <w:rFonts w:ascii="Verdana" w:hAnsi="Verdana"/>
          <w:lang w:val="en-GB"/>
        </w:rPr>
        <w:t xml:space="preserve"> contemplation.</w:t>
      </w:r>
    </w:p>
    <w:p w14:paraId="4E1BE1F7" w14:textId="77777777" w:rsidR="009C6B82" w:rsidRPr="00D5223E" w:rsidRDefault="009C6B82" w:rsidP="00E817E1">
      <w:pPr>
        <w:pStyle w:val="ListParagraph"/>
        <w:tabs>
          <w:tab w:val="left" w:pos="576"/>
          <w:tab w:val="left" w:pos="1152"/>
          <w:tab w:val="left" w:pos="1728"/>
          <w:tab w:val="left" w:pos="5760"/>
        </w:tabs>
        <w:suppressAutoHyphens/>
        <w:spacing w:line="240" w:lineRule="atLeast"/>
        <w:ind w:left="792"/>
        <w:rPr>
          <w:rFonts w:ascii="Verdana" w:hAnsi="Verdana"/>
          <w:lang w:val="en-GB"/>
        </w:rPr>
      </w:pPr>
      <w:r w:rsidRPr="00D5223E">
        <w:rPr>
          <w:rFonts w:ascii="Verdana" w:hAnsi="Verdana"/>
          <w:lang w:val="en-GB"/>
        </w:rPr>
        <w:t xml:space="preserve"> </w:t>
      </w:r>
    </w:p>
    <w:p w14:paraId="1EB8AA3B" w14:textId="77777777" w:rsidR="00E817E1" w:rsidRPr="00D5223E" w:rsidRDefault="00E817E1" w:rsidP="00E817E1">
      <w:pPr>
        <w:pStyle w:val="ListParagraph"/>
        <w:numPr>
          <w:ilvl w:val="1"/>
          <w:numId w:val="3"/>
        </w:numPr>
        <w:rPr>
          <w:rFonts w:ascii="Verdana" w:hAnsi="Verdana"/>
          <w:lang w:val="en-GB"/>
        </w:rPr>
      </w:pPr>
      <w:r w:rsidRPr="00D5223E">
        <w:rPr>
          <w:rFonts w:ascii="Verdana" w:hAnsi="Verdana"/>
          <w:lang w:val="en-GB"/>
        </w:rPr>
        <w:t xml:space="preserve">Notwithstanding the foregoing, a Party’s liability shall not be excluded or limited in the event </w:t>
      </w:r>
      <w:r w:rsidR="00B07194" w:rsidRPr="00D5223E">
        <w:rPr>
          <w:rFonts w:ascii="Verdana" w:hAnsi="Verdana"/>
          <w:lang w:val="en-GB"/>
        </w:rPr>
        <w:t xml:space="preserve">and to the extent </w:t>
      </w:r>
      <w:r w:rsidRPr="00D5223E">
        <w:rPr>
          <w:rFonts w:ascii="Verdana" w:hAnsi="Verdana"/>
          <w:lang w:val="en-GB"/>
        </w:rPr>
        <w:t xml:space="preserve">damages </w:t>
      </w:r>
      <w:r w:rsidR="005A0DCD" w:rsidRPr="00D5223E">
        <w:rPr>
          <w:rFonts w:ascii="Verdana" w:hAnsi="Verdana"/>
          <w:lang w:val="en-GB"/>
        </w:rPr>
        <w:t xml:space="preserve">are </w:t>
      </w:r>
      <w:r w:rsidRPr="00D5223E">
        <w:rPr>
          <w:rFonts w:ascii="Verdana" w:hAnsi="Verdana"/>
          <w:lang w:val="en-GB"/>
        </w:rPr>
        <w:t xml:space="preserve">caused by the </w:t>
      </w:r>
      <w:r w:rsidR="005A0DCD" w:rsidRPr="00D5223E">
        <w:rPr>
          <w:rFonts w:ascii="Verdana" w:hAnsi="Verdana"/>
          <w:lang w:val="en-GB"/>
        </w:rPr>
        <w:t>wilful</w:t>
      </w:r>
      <w:r w:rsidRPr="00D5223E">
        <w:rPr>
          <w:rFonts w:ascii="Verdana" w:hAnsi="Verdana"/>
          <w:lang w:val="en-GB"/>
        </w:rPr>
        <w:t xml:space="preserve"> misconduct of such a Party and any limitations or exclusions of liability under this Agreement shall not apply to the extent such liability cannot be limited or excluded by applicable law.</w:t>
      </w:r>
    </w:p>
    <w:p w14:paraId="2D6769AF" w14:textId="77777777" w:rsidR="00792118" w:rsidRPr="00D5223E" w:rsidRDefault="00792118" w:rsidP="00792118">
      <w:pPr>
        <w:pStyle w:val="ListNumber"/>
        <w:numPr>
          <w:ilvl w:val="1"/>
          <w:numId w:val="3"/>
        </w:numPr>
        <w:rPr>
          <w:rFonts w:ascii="Verdana" w:hAnsi="Verdana"/>
        </w:rPr>
      </w:pPr>
      <w:r w:rsidRPr="00D5223E">
        <w:rPr>
          <w:rFonts w:ascii="Verdana" w:hAnsi="Verdana"/>
          <w:lang w:val="en-GB"/>
        </w:rPr>
        <w:t>Either Party represent that this Agreement does not, and will not conflict with any other right or obligation provided under any other agreement or obligation that either Party has with any third party.</w:t>
      </w:r>
    </w:p>
    <w:p w14:paraId="734E26A7" w14:textId="77777777" w:rsidR="00721DA3" w:rsidRPr="00D5223E" w:rsidRDefault="00721DA3" w:rsidP="00721DA3">
      <w:pPr>
        <w:pStyle w:val="ListNumber"/>
        <w:numPr>
          <w:ilvl w:val="0"/>
          <w:numId w:val="3"/>
        </w:numPr>
        <w:rPr>
          <w:rFonts w:ascii="Verdana" w:hAnsi="Verdana"/>
        </w:rPr>
      </w:pPr>
      <w:r w:rsidRPr="00D5223E">
        <w:rPr>
          <w:rFonts w:ascii="Verdana" w:hAnsi="Verdana"/>
        </w:rPr>
        <w:t>Term &amp; Termination</w:t>
      </w:r>
    </w:p>
    <w:p w14:paraId="182DCAD5" w14:textId="77777777" w:rsidR="00B07194" w:rsidRPr="00D5223E" w:rsidRDefault="006904A3" w:rsidP="00D05AC7">
      <w:pPr>
        <w:pStyle w:val="ListNumber"/>
        <w:numPr>
          <w:ilvl w:val="1"/>
          <w:numId w:val="3"/>
        </w:numPr>
        <w:rPr>
          <w:rFonts w:ascii="Verdana" w:hAnsi="Verdana"/>
          <w:lang w:val="en-GB"/>
        </w:rPr>
      </w:pPr>
      <w:r w:rsidRPr="00D5223E">
        <w:rPr>
          <w:rFonts w:ascii="Verdana" w:hAnsi="Verdana"/>
          <w:lang w:val="en-GB"/>
        </w:rPr>
        <w:t xml:space="preserve">This Agreement shall commence on the date of last signature below </w:t>
      </w:r>
      <w:r w:rsidR="00BC593F">
        <w:rPr>
          <w:rFonts w:ascii="Verdana" w:hAnsi="Verdana"/>
          <w:lang w:val="en-GB"/>
        </w:rPr>
        <w:t>a</w:t>
      </w:r>
      <w:r w:rsidRPr="00D5223E">
        <w:rPr>
          <w:rFonts w:ascii="Verdana" w:hAnsi="Verdana"/>
          <w:lang w:val="en-GB"/>
        </w:rPr>
        <w:t xml:space="preserve">nd will (subject to earlier termination pursuant to clause </w:t>
      </w:r>
      <w:r w:rsidR="00B07194" w:rsidRPr="00D5223E">
        <w:rPr>
          <w:rFonts w:ascii="Verdana" w:hAnsi="Verdana"/>
          <w:lang w:val="en-GB"/>
        </w:rPr>
        <w:t>7.2</w:t>
      </w:r>
      <w:r w:rsidRPr="00D5223E">
        <w:rPr>
          <w:rFonts w:ascii="Verdana" w:hAnsi="Verdana"/>
          <w:lang w:val="en-GB"/>
        </w:rPr>
        <w:t>) continue for the duration of the Research.</w:t>
      </w:r>
      <w:r w:rsidR="00D05AC7" w:rsidRPr="00D5223E">
        <w:rPr>
          <w:rFonts w:ascii="Verdana" w:hAnsi="Verdana"/>
          <w:lang w:val="en-GB"/>
        </w:rPr>
        <w:t xml:space="preserve"> </w:t>
      </w:r>
    </w:p>
    <w:p w14:paraId="2FCB1217" w14:textId="77777777" w:rsidR="00D05AC7" w:rsidRPr="00D5223E" w:rsidRDefault="00B07194" w:rsidP="00D05AC7">
      <w:pPr>
        <w:pStyle w:val="ListNumber"/>
        <w:numPr>
          <w:ilvl w:val="1"/>
          <w:numId w:val="3"/>
        </w:numPr>
        <w:rPr>
          <w:rFonts w:ascii="Verdana" w:hAnsi="Verdana"/>
          <w:lang w:val="en-GB"/>
        </w:rPr>
      </w:pPr>
      <w:r w:rsidRPr="00D5223E">
        <w:rPr>
          <w:rFonts w:ascii="Verdana" w:hAnsi="Verdana"/>
          <w:lang w:val="en-GB"/>
        </w:rPr>
        <w:t xml:space="preserve">Provider </w:t>
      </w:r>
      <w:r w:rsidR="00D05AC7" w:rsidRPr="00D5223E">
        <w:rPr>
          <w:rFonts w:ascii="Verdana" w:hAnsi="Verdana"/>
          <w:lang w:val="en-GB"/>
        </w:rPr>
        <w:t xml:space="preserve">may terminate this Agreement if Recipient is in material breach of any of the terms of this Agreement and, where the breach is capable of remedy, </w:t>
      </w:r>
      <w:r w:rsidR="00D05AC7" w:rsidRPr="00D5223E">
        <w:rPr>
          <w:rFonts w:ascii="Verdana" w:hAnsi="Verdana"/>
          <w:lang w:val="en-GB"/>
        </w:rPr>
        <w:lastRenderedPageBreak/>
        <w:t xml:space="preserve">Recipient has failed to remedy the same within one </w:t>
      </w:r>
      <w:r w:rsidRPr="00D5223E">
        <w:rPr>
          <w:rFonts w:ascii="Verdana" w:hAnsi="Verdana"/>
          <w:lang w:val="en-GB"/>
        </w:rPr>
        <w:t xml:space="preserve">(1) </w:t>
      </w:r>
      <w:r w:rsidR="00D05AC7" w:rsidRPr="00D5223E">
        <w:rPr>
          <w:rFonts w:ascii="Verdana" w:hAnsi="Verdana"/>
          <w:lang w:val="en-GB"/>
        </w:rPr>
        <w:t xml:space="preserve">month of </w:t>
      </w:r>
      <w:r w:rsidRPr="00D5223E">
        <w:rPr>
          <w:rFonts w:ascii="Verdana" w:hAnsi="Verdana"/>
          <w:lang w:val="en-GB"/>
        </w:rPr>
        <w:t xml:space="preserve">a written notice from Provider </w:t>
      </w:r>
      <w:r w:rsidR="00D05AC7" w:rsidRPr="00D5223E">
        <w:rPr>
          <w:rFonts w:ascii="Verdana" w:hAnsi="Verdana"/>
          <w:lang w:val="en-GB"/>
        </w:rPr>
        <w:t>specifying the breach a</w:t>
      </w:r>
      <w:r w:rsidRPr="00D5223E">
        <w:rPr>
          <w:rFonts w:ascii="Verdana" w:hAnsi="Verdana"/>
          <w:lang w:val="en-GB"/>
        </w:rPr>
        <w:t>nd</w:t>
      </w:r>
      <w:r w:rsidR="00D05AC7" w:rsidRPr="00D5223E">
        <w:rPr>
          <w:rFonts w:ascii="Verdana" w:hAnsi="Verdana"/>
          <w:lang w:val="en-GB"/>
        </w:rPr>
        <w:t xml:space="preserve"> requiring it to be remedied.</w:t>
      </w:r>
    </w:p>
    <w:p w14:paraId="1C81C57D" w14:textId="77777777" w:rsidR="00A2464C" w:rsidRPr="00DB13C1" w:rsidRDefault="008874F2" w:rsidP="00A2464C">
      <w:pPr>
        <w:pStyle w:val="ListNumber"/>
        <w:numPr>
          <w:ilvl w:val="1"/>
          <w:numId w:val="3"/>
        </w:numPr>
        <w:rPr>
          <w:rFonts w:ascii="Verdana" w:hAnsi="Verdana"/>
          <w:lang w:val="en-GB"/>
        </w:rPr>
      </w:pPr>
      <w:r w:rsidRPr="00D5223E">
        <w:rPr>
          <w:rFonts w:ascii="Verdana" w:hAnsi="Verdana" w:cs="Arial"/>
        </w:rPr>
        <w:t xml:space="preserve">Upon </w:t>
      </w:r>
      <w:r w:rsidR="00A2464C" w:rsidRPr="00D5223E">
        <w:rPr>
          <w:rFonts w:ascii="Verdana" w:hAnsi="Verdana" w:cs="Arial"/>
        </w:rPr>
        <w:t xml:space="preserve">expiration or </w:t>
      </w:r>
      <w:r w:rsidRPr="00D5223E">
        <w:rPr>
          <w:rFonts w:ascii="Verdana" w:hAnsi="Verdana" w:cs="Arial"/>
        </w:rPr>
        <w:t>termination of this Agreement</w:t>
      </w:r>
      <w:r w:rsidR="000669F2" w:rsidRPr="00D5223E">
        <w:rPr>
          <w:rFonts w:ascii="Verdana" w:hAnsi="Verdana" w:cs="Arial"/>
        </w:rPr>
        <w:t>,</w:t>
      </w:r>
      <w:r w:rsidRPr="00D5223E">
        <w:rPr>
          <w:rFonts w:ascii="Verdana" w:hAnsi="Verdana" w:cs="Arial"/>
        </w:rPr>
        <w:t xml:space="preserve"> </w:t>
      </w:r>
      <w:r w:rsidR="000B02B6" w:rsidRPr="00D5223E">
        <w:rPr>
          <w:rFonts w:ascii="Verdana" w:hAnsi="Verdana" w:cs="Arial"/>
        </w:rPr>
        <w:t>Recipient</w:t>
      </w:r>
      <w:r w:rsidRPr="00D5223E">
        <w:rPr>
          <w:rFonts w:ascii="Verdana" w:hAnsi="Verdana" w:cs="Arial"/>
        </w:rPr>
        <w:t xml:space="preserve"> will discontinue use of the Material</w:t>
      </w:r>
      <w:r w:rsidR="00A2464C" w:rsidRPr="00D5223E">
        <w:rPr>
          <w:rFonts w:ascii="Verdana" w:hAnsi="Verdana" w:cs="Arial"/>
        </w:rPr>
        <w:t xml:space="preserve"> and Confidential Information</w:t>
      </w:r>
      <w:r w:rsidRPr="00D5223E">
        <w:rPr>
          <w:rFonts w:ascii="Verdana" w:hAnsi="Verdana" w:cs="Arial"/>
        </w:rPr>
        <w:t xml:space="preserve"> </w:t>
      </w:r>
      <w:r w:rsidR="00A2464C" w:rsidRPr="00D5223E">
        <w:rPr>
          <w:rFonts w:ascii="Verdana" w:hAnsi="Verdana" w:cs="Arial"/>
        </w:rPr>
        <w:t>which</w:t>
      </w:r>
      <w:r w:rsidRPr="00D5223E">
        <w:rPr>
          <w:rFonts w:ascii="Verdana" w:hAnsi="Verdana"/>
          <w:lang w:val="en-GB"/>
        </w:rPr>
        <w:t xml:space="preserve"> shall be returned to </w:t>
      </w:r>
      <w:r w:rsidR="000B02B6" w:rsidRPr="00D5223E">
        <w:rPr>
          <w:rFonts w:ascii="Verdana" w:hAnsi="Verdana"/>
          <w:lang w:val="en-GB"/>
        </w:rPr>
        <w:t>Provider</w:t>
      </w:r>
      <w:r w:rsidRPr="00D5223E">
        <w:rPr>
          <w:rFonts w:ascii="Verdana" w:hAnsi="Verdana"/>
          <w:lang w:val="en-GB"/>
        </w:rPr>
        <w:t xml:space="preserve"> or be destroyed within thirty (30) days. In case of destruction of the Material </w:t>
      </w:r>
      <w:r w:rsidR="00A2464C" w:rsidRPr="00D5223E">
        <w:rPr>
          <w:rFonts w:ascii="Verdana" w:hAnsi="Verdana"/>
          <w:lang w:val="en-GB"/>
        </w:rPr>
        <w:t>and Confidential Information, a</w:t>
      </w:r>
      <w:r w:rsidRPr="00D5223E">
        <w:rPr>
          <w:rFonts w:ascii="Verdana" w:hAnsi="Verdana"/>
          <w:lang w:val="en-GB"/>
        </w:rPr>
        <w:t xml:space="preserve"> written confirmation shall be sent to </w:t>
      </w:r>
      <w:r w:rsidR="000B02B6" w:rsidRPr="00D5223E">
        <w:rPr>
          <w:rFonts w:ascii="Verdana" w:hAnsi="Verdana"/>
          <w:lang w:val="en-GB"/>
        </w:rPr>
        <w:t>Provider</w:t>
      </w:r>
      <w:r w:rsidRPr="00D5223E">
        <w:rPr>
          <w:rFonts w:ascii="Verdana" w:hAnsi="Verdana"/>
          <w:lang w:val="en-GB"/>
        </w:rPr>
        <w:t xml:space="preserve"> within forty-five (45) days after </w:t>
      </w:r>
      <w:r w:rsidR="00A2464C" w:rsidRPr="00D5223E">
        <w:rPr>
          <w:rFonts w:ascii="Verdana" w:hAnsi="Verdana"/>
          <w:lang w:val="en-GB"/>
        </w:rPr>
        <w:t xml:space="preserve">the </w:t>
      </w:r>
      <w:r w:rsidRPr="00D5223E">
        <w:rPr>
          <w:rFonts w:ascii="Verdana" w:hAnsi="Verdana"/>
          <w:lang w:val="en-GB"/>
        </w:rPr>
        <w:t>termination</w:t>
      </w:r>
      <w:r w:rsidR="00A2464C" w:rsidRPr="00D5223E">
        <w:rPr>
          <w:rFonts w:ascii="Verdana" w:hAnsi="Verdana"/>
          <w:lang w:val="en-GB"/>
        </w:rPr>
        <w:t xml:space="preserve"> or</w:t>
      </w:r>
      <w:r w:rsidRPr="00D5223E">
        <w:rPr>
          <w:rFonts w:ascii="Verdana" w:hAnsi="Verdana"/>
          <w:lang w:val="en-GB"/>
        </w:rPr>
        <w:t xml:space="preserve"> expiration of the </w:t>
      </w:r>
      <w:r w:rsidR="00A2464C" w:rsidRPr="00D5223E">
        <w:rPr>
          <w:rFonts w:ascii="Verdana" w:hAnsi="Verdana"/>
          <w:lang w:val="en-GB"/>
        </w:rPr>
        <w:t>Agreement</w:t>
      </w:r>
      <w:r w:rsidRPr="00D5223E">
        <w:rPr>
          <w:rFonts w:ascii="Verdana" w:hAnsi="Verdana"/>
          <w:lang w:val="en-GB"/>
        </w:rPr>
        <w:t xml:space="preserve">. </w:t>
      </w:r>
      <w:r w:rsidR="009C6B82" w:rsidRPr="00D5223E">
        <w:rPr>
          <w:rFonts w:ascii="Verdana" w:hAnsi="Verdana"/>
          <w:lang w:val="en-GB"/>
        </w:rPr>
        <w:t xml:space="preserve">One record copy </w:t>
      </w:r>
      <w:r w:rsidR="00A2464C" w:rsidRPr="00DB13C1">
        <w:rPr>
          <w:rFonts w:ascii="Verdana" w:hAnsi="Verdana"/>
          <w:lang w:val="en-GB"/>
        </w:rPr>
        <w:t xml:space="preserve">of documents </w:t>
      </w:r>
      <w:r w:rsidR="009C6B82" w:rsidRPr="00DB13C1">
        <w:rPr>
          <w:rFonts w:ascii="Verdana" w:hAnsi="Verdana"/>
          <w:lang w:val="en-GB"/>
        </w:rPr>
        <w:t>may be retained to determine compliance under this Agreement.</w:t>
      </w:r>
      <w:r w:rsidR="00A2464C" w:rsidRPr="00DB13C1">
        <w:rPr>
          <w:rFonts w:ascii="Verdana" w:hAnsi="Verdana"/>
          <w:lang w:val="en-GB"/>
        </w:rPr>
        <w:t xml:space="preserve"> </w:t>
      </w:r>
      <w:r w:rsidR="00A2464C" w:rsidRPr="00DB13C1">
        <w:rPr>
          <w:rFonts w:ascii="Verdana" w:hAnsi="Verdana" w:cs="Arial"/>
        </w:rPr>
        <w:t>Recipient will also either destroy the Modifications or remain bound by the terms of this Agreement as they apply to Modifications.</w:t>
      </w:r>
    </w:p>
    <w:p w14:paraId="39820AAD" w14:textId="77777777" w:rsidR="00E03FDF" w:rsidRPr="00DB13C1" w:rsidRDefault="003B3EF7" w:rsidP="00E03FDF">
      <w:pPr>
        <w:pStyle w:val="ListNumber"/>
        <w:numPr>
          <w:ilvl w:val="1"/>
          <w:numId w:val="3"/>
        </w:numPr>
        <w:rPr>
          <w:rFonts w:ascii="Verdana" w:hAnsi="Verdana"/>
        </w:rPr>
      </w:pPr>
      <w:r w:rsidRPr="00DB13C1">
        <w:rPr>
          <w:rFonts w:ascii="Verdana" w:hAnsi="Verdana" w:cs="Arial"/>
          <w:lang w:val="en-GB"/>
        </w:rPr>
        <w:t>Any provisions of this Agreement which by their nature extend beyond termination shall survive the termination of this Agreement</w:t>
      </w:r>
      <w:r w:rsidRPr="00DB13C1">
        <w:rPr>
          <w:rFonts w:ascii="Verdana" w:hAnsi="Verdana" w:cs="Arial"/>
        </w:rPr>
        <w:t xml:space="preserve"> </w:t>
      </w:r>
    </w:p>
    <w:p w14:paraId="4CE06683" w14:textId="77777777" w:rsidR="00E03FDF" w:rsidRPr="00DB13C1" w:rsidRDefault="00E03FDF" w:rsidP="00E03FDF">
      <w:pPr>
        <w:pStyle w:val="ListNumber"/>
        <w:numPr>
          <w:ilvl w:val="0"/>
          <w:numId w:val="3"/>
        </w:numPr>
        <w:rPr>
          <w:rFonts w:ascii="Verdana" w:hAnsi="Verdana"/>
        </w:rPr>
      </w:pPr>
      <w:r w:rsidRPr="00DB13C1">
        <w:rPr>
          <w:rFonts w:ascii="Verdana" w:hAnsi="Verdana"/>
        </w:rPr>
        <w:t>Miscellaneous</w:t>
      </w:r>
    </w:p>
    <w:p w14:paraId="57C99D5C" w14:textId="77777777" w:rsidR="00A2464C" w:rsidRPr="00B8625B" w:rsidRDefault="00A2464C" w:rsidP="00E03FDF">
      <w:pPr>
        <w:pStyle w:val="ListNumber"/>
        <w:numPr>
          <w:ilvl w:val="1"/>
          <w:numId w:val="3"/>
        </w:numPr>
        <w:rPr>
          <w:rFonts w:ascii="Verdana" w:hAnsi="Verdana"/>
          <w:lang w:val="en-GB"/>
        </w:rPr>
      </w:pPr>
      <w:r w:rsidRPr="00B8625B">
        <w:rPr>
          <w:rFonts w:ascii="Verdana" w:hAnsi="Verdana"/>
        </w:rPr>
        <w:t>The Material</w:t>
      </w:r>
      <w:r w:rsidR="00E03FDF" w:rsidRPr="00B8625B">
        <w:rPr>
          <w:rFonts w:ascii="Verdana" w:hAnsi="Verdana"/>
        </w:rPr>
        <w:t xml:space="preserve"> is provided at no cost (except transportation and handling costs,</w:t>
      </w:r>
      <w:r w:rsidR="006105B6" w:rsidRPr="00B8625B">
        <w:rPr>
          <w:rFonts w:ascii="Verdana" w:hAnsi="Verdana"/>
        </w:rPr>
        <w:t xml:space="preserve"> which will be paid b</w:t>
      </w:r>
      <w:r w:rsidRPr="00B8625B">
        <w:rPr>
          <w:rFonts w:ascii="Verdana" w:hAnsi="Verdana"/>
        </w:rPr>
        <w:t>y</w:t>
      </w:r>
      <w:r w:rsidR="00E03FDF" w:rsidRPr="00B8625B">
        <w:rPr>
          <w:rFonts w:ascii="Verdana" w:hAnsi="Verdana"/>
        </w:rPr>
        <w:t xml:space="preserve"> </w:t>
      </w:r>
      <w:r w:rsidR="000B02B6" w:rsidRPr="00B8625B">
        <w:rPr>
          <w:rFonts w:ascii="Verdana" w:hAnsi="Verdana"/>
        </w:rPr>
        <w:t>Recipient</w:t>
      </w:r>
      <w:r w:rsidR="00E03FDF" w:rsidRPr="00B8625B">
        <w:rPr>
          <w:rFonts w:ascii="Verdana" w:hAnsi="Verdana"/>
        </w:rPr>
        <w:t>)</w:t>
      </w:r>
      <w:r w:rsidR="00DB13C1" w:rsidRPr="00B8625B">
        <w:rPr>
          <w:rFonts w:ascii="Verdana" w:hAnsi="Verdana"/>
        </w:rPr>
        <w:t>.</w:t>
      </w:r>
    </w:p>
    <w:p w14:paraId="6CA6B03B" w14:textId="77777777" w:rsidR="00E03FDF" w:rsidRPr="00D5223E" w:rsidRDefault="00E03FDF" w:rsidP="00E03FDF">
      <w:pPr>
        <w:pStyle w:val="ListNumber"/>
        <w:numPr>
          <w:ilvl w:val="1"/>
          <w:numId w:val="3"/>
        </w:numPr>
        <w:rPr>
          <w:rFonts w:ascii="Verdana" w:hAnsi="Verdana"/>
          <w:lang w:val="en-GB"/>
        </w:rPr>
      </w:pPr>
      <w:r w:rsidRPr="00D5223E">
        <w:rPr>
          <w:rFonts w:ascii="Verdana" w:hAnsi="Verdana"/>
        </w:rPr>
        <w:t xml:space="preserve">This Agreement is personal to </w:t>
      </w:r>
      <w:r w:rsidR="000B02B6" w:rsidRPr="00D5223E">
        <w:rPr>
          <w:rFonts w:ascii="Verdana" w:hAnsi="Verdana"/>
        </w:rPr>
        <w:t>Recipient</w:t>
      </w:r>
      <w:r w:rsidRPr="00D5223E">
        <w:rPr>
          <w:rFonts w:ascii="Verdana" w:hAnsi="Verdana"/>
        </w:rPr>
        <w:t xml:space="preserve"> and </w:t>
      </w:r>
      <w:r w:rsidR="009C6B82" w:rsidRPr="00D5223E">
        <w:rPr>
          <w:rFonts w:ascii="Verdana" w:hAnsi="Verdana"/>
        </w:rPr>
        <w:t xml:space="preserve">may </w:t>
      </w:r>
      <w:r w:rsidRPr="00D5223E">
        <w:rPr>
          <w:rFonts w:ascii="Verdana" w:hAnsi="Verdana"/>
        </w:rPr>
        <w:t>not</w:t>
      </w:r>
      <w:r w:rsidR="009C6B82" w:rsidRPr="00D5223E">
        <w:rPr>
          <w:rFonts w:ascii="Verdana" w:hAnsi="Verdana"/>
        </w:rPr>
        <w:t xml:space="preserve"> be assigned</w:t>
      </w:r>
      <w:r w:rsidR="009C6B82" w:rsidRPr="00D5223E">
        <w:rPr>
          <w:rFonts w:ascii="Verdana" w:hAnsi="Verdana"/>
          <w:lang w:val="en-GB"/>
        </w:rPr>
        <w:t>.</w:t>
      </w:r>
    </w:p>
    <w:p w14:paraId="51C3B128" w14:textId="77777777" w:rsidR="00792118" w:rsidRPr="00D5223E" w:rsidRDefault="00792118" w:rsidP="00792118">
      <w:pPr>
        <w:pStyle w:val="ListNumber"/>
        <w:numPr>
          <w:ilvl w:val="1"/>
          <w:numId w:val="3"/>
        </w:numPr>
        <w:rPr>
          <w:rFonts w:ascii="Verdana" w:hAnsi="Verdana"/>
        </w:rPr>
      </w:pPr>
      <w:r w:rsidRPr="00D5223E">
        <w:rPr>
          <w:rFonts w:ascii="Verdana" w:hAnsi="Verdana"/>
          <w:lang w:val="en-GB"/>
        </w:rPr>
        <w:t>In the case any provision or part thereof of this</w:t>
      </w:r>
      <w:r w:rsidR="00EF0BA3" w:rsidRPr="00D5223E">
        <w:rPr>
          <w:rFonts w:ascii="Verdana" w:hAnsi="Verdana"/>
          <w:lang w:val="en-GB"/>
        </w:rPr>
        <w:t xml:space="preserve"> A</w:t>
      </w:r>
      <w:r w:rsidRPr="00D5223E">
        <w:rPr>
          <w:rFonts w:ascii="Verdana" w:hAnsi="Verdana"/>
          <w:lang w:val="en-GB"/>
        </w:rPr>
        <w:t>greement is invalid or void, the Parties undertake to agree on a similar but valid provision, the effect of which is as close as possible to that of the invalid provision or part thereof</w:t>
      </w:r>
      <w:r w:rsidR="00EF0BA3" w:rsidRPr="00D5223E">
        <w:rPr>
          <w:rFonts w:ascii="Verdana" w:hAnsi="Verdana"/>
          <w:lang w:val="en-GB"/>
        </w:rPr>
        <w:t>.</w:t>
      </w:r>
    </w:p>
    <w:p w14:paraId="5B7030C2" w14:textId="77777777" w:rsidR="00792118" w:rsidRPr="00D5223E" w:rsidRDefault="00792118" w:rsidP="00792118">
      <w:pPr>
        <w:pStyle w:val="ListNumber"/>
        <w:numPr>
          <w:ilvl w:val="1"/>
          <w:numId w:val="3"/>
        </w:numPr>
        <w:rPr>
          <w:rFonts w:ascii="Verdana" w:hAnsi="Verdana"/>
          <w:lang w:val="en-GB"/>
        </w:rPr>
      </w:pPr>
      <w:r w:rsidRPr="00D5223E">
        <w:rPr>
          <w:rFonts w:ascii="Verdana" w:hAnsi="Verdana" w:cs="Arial"/>
        </w:rPr>
        <w:t xml:space="preserve">This Agreement embodies the entire agreement between the </w:t>
      </w:r>
      <w:r w:rsidR="00EF0BA3" w:rsidRPr="00D5223E">
        <w:rPr>
          <w:rFonts w:ascii="Verdana" w:hAnsi="Verdana" w:cs="Arial"/>
        </w:rPr>
        <w:t>P</w:t>
      </w:r>
      <w:r w:rsidRPr="00D5223E">
        <w:rPr>
          <w:rFonts w:ascii="Verdana" w:hAnsi="Verdana" w:cs="Arial"/>
        </w:rPr>
        <w:t xml:space="preserve">arties hereto as to the subject matter hereof and merges all prior discussions and no provision of this Agreement may be changed except by the mutual written consent of the </w:t>
      </w:r>
      <w:r w:rsidR="00EF0BA3" w:rsidRPr="00D5223E">
        <w:rPr>
          <w:rFonts w:ascii="Verdana" w:hAnsi="Verdana" w:cs="Arial"/>
        </w:rPr>
        <w:t>P</w:t>
      </w:r>
      <w:r w:rsidRPr="00D5223E">
        <w:rPr>
          <w:rFonts w:ascii="Verdana" w:hAnsi="Verdana" w:cs="Arial"/>
        </w:rPr>
        <w:t xml:space="preserve">arties hereto. </w:t>
      </w:r>
      <w:r w:rsidRPr="00D5223E">
        <w:rPr>
          <w:rFonts w:ascii="Verdana" w:hAnsi="Verdana"/>
          <w:lang w:val="en-GB"/>
        </w:rPr>
        <w:t xml:space="preserve">No amendment, consent or waiver of terms of this Agreement shall bind either </w:t>
      </w:r>
      <w:r w:rsidR="00EF0BA3" w:rsidRPr="00D5223E">
        <w:rPr>
          <w:rFonts w:ascii="Verdana" w:hAnsi="Verdana"/>
          <w:lang w:val="en-GB"/>
        </w:rPr>
        <w:t>P</w:t>
      </w:r>
      <w:r w:rsidRPr="00D5223E">
        <w:rPr>
          <w:rFonts w:ascii="Verdana" w:hAnsi="Verdana"/>
          <w:lang w:val="en-GB"/>
        </w:rPr>
        <w:t xml:space="preserve">arty unless in writing and signed by </w:t>
      </w:r>
      <w:r w:rsidR="00A2464C" w:rsidRPr="00D5223E">
        <w:rPr>
          <w:rFonts w:ascii="Verdana" w:hAnsi="Verdana"/>
          <w:lang w:val="en-GB"/>
        </w:rPr>
        <w:t>the authorized signatories of the</w:t>
      </w:r>
      <w:r w:rsidRPr="00D5223E">
        <w:rPr>
          <w:rFonts w:ascii="Verdana" w:hAnsi="Verdana"/>
          <w:lang w:val="en-GB"/>
        </w:rPr>
        <w:t xml:space="preserve"> </w:t>
      </w:r>
      <w:r w:rsidR="00EF0BA3" w:rsidRPr="00D5223E">
        <w:rPr>
          <w:rFonts w:ascii="Verdana" w:hAnsi="Verdana"/>
          <w:lang w:val="en-GB"/>
        </w:rPr>
        <w:t>P</w:t>
      </w:r>
      <w:r w:rsidRPr="00D5223E">
        <w:rPr>
          <w:rFonts w:ascii="Verdana" w:hAnsi="Verdana"/>
          <w:lang w:val="en-GB"/>
        </w:rPr>
        <w:t xml:space="preserve">arties. </w:t>
      </w:r>
    </w:p>
    <w:p w14:paraId="7A0B6B86" w14:textId="77777777" w:rsidR="00827DB6" w:rsidRPr="00D5223E" w:rsidRDefault="00827DB6" w:rsidP="00827DB6">
      <w:pPr>
        <w:pStyle w:val="ListNumber"/>
        <w:numPr>
          <w:ilvl w:val="1"/>
          <w:numId w:val="3"/>
        </w:numPr>
        <w:rPr>
          <w:rFonts w:ascii="Verdana" w:hAnsi="Verdana"/>
          <w:lang w:val="en-GB"/>
        </w:rPr>
      </w:pPr>
      <w:r w:rsidRPr="00D5223E">
        <w:rPr>
          <w:rFonts w:ascii="Verdana" w:hAnsi="Verdana"/>
          <w:lang w:val="en-GB"/>
        </w:rPr>
        <w:t xml:space="preserve">All disputes between the Parties in connection to this Agreement shall first be discussed in good faith between the Parties in order to try to find an amicable solution. If no solution can be found to settle the dispute within forty-five (45) days after giving notice of the dispute to the other Party, then the Parties will refer the matter to their higher management (executive level: CEO, President, Rector,....) who are at least authorized representatives for the Parties and who will meet and negotiate in good faith in an effort to resolve the dispute within thirty (30) calendar days after the referral. If the matter has not been resolved within such period, each Party is entitled to submit the dispute to the sole competent courts of Belgium. </w:t>
      </w:r>
    </w:p>
    <w:p w14:paraId="2328E6D9" w14:textId="77777777" w:rsidR="00384816" w:rsidRPr="00D5223E" w:rsidRDefault="00827DB6" w:rsidP="00827DB6">
      <w:pPr>
        <w:pStyle w:val="ListNumber"/>
        <w:numPr>
          <w:ilvl w:val="1"/>
          <w:numId w:val="3"/>
        </w:numPr>
        <w:rPr>
          <w:rFonts w:ascii="Verdana" w:hAnsi="Verdana"/>
          <w:lang w:val="en-GB"/>
        </w:rPr>
      </w:pPr>
      <w:r w:rsidRPr="00D5223E">
        <w:rPr>
          <w:rFonts w:ascii="Verdana" w:hAnsi="Verdana"/>
          <w:lang w:val="en-GB"/>
        </w:rPr>
        <w:t>This Agreement shall be governed by and construed in accordance with the laws of Belgium, excluding its conflict of law provisions.</w:t>
      </w:r>
    </w:p>
    <w:p w14:paraId="732CCD59" w14:textId="77777777" w:rsidR="00792118" w:rsidRDefault="00792118" w:rsidP="00792118">
      <w:pPr>
        <w:rPr>
          <w:rFonts w:ascii="Verdana" w:hAnsi="Verdana" w:cs="Arial"/>
        </w:rPr>
      </w:pPr>
    </w:p>
    <w:p w14:paraId="18CECA38" w14:textId="77777777" w:rsidR="00B8625B" w:rsidRPr="00D5223E" w:rsidRDefault="00B8625B" w:rsidP="00B8625B">
      <w:pPr>
        <w:jc w:val="center"/>
        <w:rPr>
          <w:rFonts w:ascii="Verdana" w:hAnsi="Verdana" w:cs="Arial"/>
        </w:rPr>
      </w:pPr>
      <w:r>
        <w:rPr>
          <w:rFonts w:ascii="Verdana" w:hAnsi="Verdana" w:cs="Arial"/>
        </w:rPr>
        <w:t>&lt;&lt; Signatures on next page &gt;&gt;</w:t>
      </w:r>
    </w:p>
    <w:p w14:paraId="5030759F" w14:textId="77777777" w:rsidR="00B8625B" w:rsidRDefault="00B8625B">
      <w:pPr>
        <w:spacing w:before="0"/>
        <w:jc w:val="left"/>
        <w:rPr>
          <w:rFonts w:ascii="Verdana" w:hAnsi="Verdana" w:cs="Arial"/>
          <w:lang w:val="en-GB" w:eastAsia="zh-CN"/>
        </w:rPr>
      </w:pPr>
      <w:r>
        <w:rPr>
          <w:rFonts w:ascii="Verdana" w:hAnsi="Verdana" w:cs="Arial"/>
        </w:rPr>
        <w:br w:type="page"/>
      </w:r>
    </w:p>
    <w:p w14:paraId="6E1D4633" w14:textId="77777777" w:rsidR="00792118" w:rsidRPr="00D5223E" w:rsidRDefault="00792118" w:rsidP="00330293">
      <w:pPr>
        <w:pStyle w:val="NormalIndent"/>
        <w:ind w:left="0" w:firstLine="0"/>
        <w:outlineLvl w:val="0"/>
        <w:rPr>
          <w:rFonts w:ascii="Verdana" w:hAnsi="Verdana" w:cs="Arial"/>
          <w:sz w:val="20"/>
        </w:rPr>
      </w:pPr>
      <w:r w:rsidRPr="00D5223E">
        <w:rPr>
          <w:rFonts w:ascii="Verdana" w:hAnsi="Verdana" w:cs="Arial"/>
          <w:sz w:val="20"/>
        </w:rPr>
        <w:t xml:space="preserve">Signed for and on behalf of the </w:t>
      </w:r>
      <w:r w:rsidR="000B02B6" w:rsidRPr="00D5223E">
        <w:rPr>
          <w:rFonts w:ascii="Verdana" w:hAnsi="Verdana" w:cs="Arial"/>
          <w:b/>
          <w:sz w:val="20"/>
        </w:rPr>
        <w:t>Provider</w:t>
      </w:r>
    </w:p>
    <w:p w14:paraId="741B12E0" w14:textId="77777777" w:rsidR="00792118" w:rsidRPr="00D5223E" w:rsidRDefault="00792118" w:rsidP="00792118">
      <w:pPr>
        <w:pStyle w:val="NormalIndent"/>
        <w:rPr>
          <w:rFonts w:ascii="Verdana" w:hAnsi="Verdana" w:cs="Arial"/>
          <w:sz w:val="20"/>
        </w:rPr>
      </w:pPr>
    </w:p>
    <w:p w14:paraId="4DB0216C" w14:textId="77777777" w:rsidR="00792118" w:rsidRPr="00D5223E" w:rsidRDefault="00792118" w:rsidP="00792118">
      <w:pPr>
        <w:pStyle w:val="NormalIndent"/>
        <w:ind w:left="0" w:firstLine="0"/>
        <w:rPr>
          <w:rFonts w:ascii="Verdana" w:hAnsi="Verdana" w:cs="Arial"/>
          <w:sz w:val="20"/>
        </w:rPr>
      </w:pPr>
    </w:p>
    <w:p w14:paraId="78FF046C" w14:textId="77777777" w:rsidR="00792118" w:rsidRPr="00D5223E" w:rsidRDefault="00792118" w:rsidP="00792118">
      <w:pPr>
        <w:pStyle w:val="NormalIndent"/>
        <w:ind w:left="0" w:firstLine="0"/>
        <w:rPr>
          <w:rFonts w:ascii="Verdana" w:hAnsi="Verdana" w:cs="Arial"/>
          <w:sz w:val="20"/>
        </w:rPr>
      </w:pPr>
    </w:p>
    <w:p w14:paraId="6A599B6B" w14:textId="77777777" w:rsidR="00792118" w:rsidRPr="00D5223E" w:rsidRDefault="00792118" w:rsidP="00792118">
      <w:pPr>
        <w:pStyle w:val="ondertekening"/>
        <w:spacing w:before="0"/>
        <w:rPr>
          <w:rFonts w:ascii="Verdana" w:hAnsi="Verdana"/>
          <w:lang w:val="en-GB"/>
        </w:rPr>
      </w:pPr>
      <w:r w:rsidRPr="00D5223E">
        <w:rPr>
          <w:rFonts w:ascii="Verdana" w:hAnsi="Verdana"/>
        </w:rPr>
        <w:t xml:space="preserve">Dr. </w:t>
      </w:r>
      <w:r w:rsidR="00DB13C1">
        <w:rPr>
          <w:rFonts w:ascii="Verdana" w:hAnsi="Verdana"/>
        </w:rPr>
        <w:t>Hans Goesaert</w:t>
      </w:r>
      <w:r w:rsidRPr="00D5223E">
        <w:rPr>
          <w:rFonts w:ascii="Verdana" w:hAnsi="Verdana"/>
        </w:rPr>
        <w:t xml:space="preserve">, </w:t>
      </w:r>
      <w:r w:rsidRPr="00D5223E">
        <w:rPr>
          <w:rFonts w:ascii="Verdana" w:hAnsi="Verdana"/>
          <w:lang w:val="en-GB"/>
        </w:rPr>
        <w:tab/>
        <w:t>Paul Van Dun</w:t>
      </w:r>
      <w:r w:rsidRPr="00D5223E">
        <w:rPr>
          <w:rFonts w:ascii="Verdana" w:hAnsi="Verdana"/>
          <w:lang w:val="en-GB"/>
        </w:rPr>
        <w:br/>
        <w:t>IP Officer</w:t>
      </w:r>
      <w:r w:rsidRPr="00D5223E">
        <w:rPr>
          <w:rFonts w:ascii="Verdana" w:hAnsi="Verdana"/>
          <w:lang w:val="en-GB"/>
        </w:rPr>
        <w:tab/>
        <w:t>General Manager</w:t>
      </w:r>
      <w:r w:rsidRPr="00D5223E">
        <w:rPr>
          <w:rFonts w:ascii="Verdana" w:hAnsi="Verdana"/>
          <w:lang w:val="en-GB"/>
        </w:rPr>
        <w:br/>
      </w:r>
      <w:r w:rsidRPr="00D5223E">
        <w:rPr>
          <w:rFonts w:ascii="Verdana" w:hAnsi="Verdana"/>
          <w:lang w:val="en-GB"/>
        </w:rPr>
        <w:br/>
      </w:r>
    </w:p>
    <w:p w14:paraId="0AAC3F33" w14:textId="77777777" w:rsidR="000B02B6" w:rsidRPr="00D5223E" w:rsidRDefault="00792118" w:rsidP="00792118">
      <w:pPr>
        <w:pStyle w:val="ondertekening"/>
        <w:spacing w:before="0"/>
        <w:rPr>
          <w:rFonts w:ascii="Verdana" w:hAnsi="Verdana"/>
        </w:rPr>
      </w:pPr>
      <w:r w:rsidRPr="00D5223E">
        <w:rPr>
          <w:rFonts w:ascii="Verdana" w:hAnsi="Verdana"/>
        </w:rPr>
        <w:t>_________________________</w:t>
      </w:r>
      <w:r w:rsidRPr="00D5223E">
        <w:rPr>
          <w:rFonts w:ascii="Verdana" w:hAnsi="Verdana"/>
        </w:rPr>
        <w:tab/>
        <w:t>______________</w:t>
      </w:r>
      <w:r w:rsidR="000B02B6" w:rsidRPr="00D5223E">
        <w:rPr>
          <w:rFonts w:ascii="Verdana" w:hAnsi="Verdana"/>
        </w:rPr>
        <w:t>___________</w:t>
      </w:r>
      <w:r w:rsidR="000B02B6" w:rsidRPr="00D5223E">
        <w:rPr>
          <w:rFonts w:ascii="Verdana" w:hAnsi="Verdana"/>
        </w:rPr>
        <w:br/>
        <w:t xml:space="preserve">Signature </w:t>
      </w:r>
      <w:r w:rsidRPr="00D5223E">
        <w:rPr>
          <w:rFonts w:ascii="Verdana" w:hAnsi="Verdana"/>
        </w:rPr>
        <w:tab/>
        <w:t xml:space="preserve">Signature </w:t>
      </w:r>
    </w:p>
    <w:p w14:paraId="0D014D84" w14:textId="77777777" w:rsidR="000B02B6" w:rsidRPr="00D5223E" w:rsidRDefault="000B02B6" w:rsidP="00792118">
      <w:pPr>
        <w:pStyle w:val="ondertekening"/>
        <w:spacing w:before="0"/>
        <w:rPr>
          <w:rFonts w:ascii="Verdana" w:hAnsi="Verdana"/>
        </w:rPr>
      </w:pPr>
    </w:p>
    <w:p w14:paraId="06076718" w14:textId="77777777" w:rsidR="00792118" w:rsidRPr="00D5223E" w:rsidRDefault="00792118" w:rsidP="00792118">
      <w:pPr>
        <w:pStyle w:val="ondertekening"/>
        <w:spacing w:before="0"/>
        <w:rPr>
          <w:rFonts w:ascii="Verdana" w:hAnsi="Verdana"/>
        </w:rPr>
      </w:pPr>
      <w:r w:rsidRPr="00D5223E">
        <w:rPr>
          <w:rFonts w:ascii="Verdana" w:hAnsi="Verdana"/>
        </w:rPr>
        <w:t>Date</w:t>
      </w:r>
      <w:r w:rsidR="000B02B6" w:rsidRPr="00D5223E">
        <w:rPr>
          <w:rFonts w:ascii="Verdana" w:hAnsi="Verdana"/>
        </w:rPr>
        <w:t>:</w:t>
      </w:r>
    </w:p>
    <w:p w14:paraId="650AC8A7" w14:textId="77777777" w:rsidR="00792118" w:rsidRPr="00D5223E" w:rsidRDefault="00792118" w:rsidP="00792118">
      <w:pPr>
        <w:spacing w:before="0"/>
        <w:rPr>
          <w:rFonts w:ascii="Verdana" w:hAnsi="Verdana"/>
        </w:rPr>
      </w:pPr>
    </w:p>
    <w:p w14:paraId="69C08CB3" w14:textId="77777777" w:rsidR="00792118" w:rsidRPr="00D5223E" w:rsidRDefault="00792118" w:rsidP="00792118">
      <w:pPr>
        <w:spacing w:before="0"/>
        <w:rPr>
          <w:rFonts w:ascii="Verdana" w:hAnsi="Verdana"/>
        </w:rPr>
      </w:pPr>
    </w:p>
    <w:p w14:paraId="1AE2ADA9" w14:textId="77777777" w:rsidR="00792118" w:rsidRPr="00D5223E" w:rsidRDefault="00792118" w:rsidP="00792118">
      <w:pPr>
        <w:spacing w:before="0"/>
        <w:rPr>
          <w:rFonts w:ascii="Verdana" w:hAnsi="Verdana"/>
        </w:rPr>
      </w:pPr>
      <w:r w:rsidRPr="00D5223E">
        <w:rPr>
          <w:rFonts w:ascii="Verdana" w:hAnsi="Verdana"/>
        </w:rPr>
        <w:t xml:space="preserve">For </w:t>
      </w:r>
      <w:r w:rsidR="00346B26" w:rsidRPr="00D5223E">
        <w:rPr>
          <w:rFonts w:ascii="Verdana" w:hAnsi="Verdana"/>
        </w:rPr>
        <w:t>Approval</w:t>
      </w:r>
      <w:r w:rsidRPr="00D5223E">
        <w:rPr>
          <w:rFonts w:ascii="Verdana" w:hAnsi="Verdana"/>
        </w:rPr>
        <w:t>:</w:t>
      </w:r>
    </w:p>
    <w:p w14:paraId="052CDED3" w14:textId="77777777" w:rsidR="00A2464C" w:rsidRPr="00D5223E" w:rsidRDefault="00A2464C" w:rsidP="00792118">
      <w:pPr>
        <w:spacing w:before="0"/>
        <w:rPr>
          <w:rFonts w:ascii="Verdana" w:hAnsi="Verdana"/>
        </w:rPr>
      </w:pPr>
    </w:p>
    <w:p w14:paraId="256D017F" w14:textId="77777777" w:rsidR="00346B26" w:rsidRPr="00D5223E" w:rsidRDefault="000B02B6" w:rsidP="00792118">
      <w:pPr>
        <w:pStyle w:val="ondertekening"/>
        <w:spacing w:before="0"/>
        <w:rPr>
          <w:rFonts w:ascii="Verdana" w:hAnsi="Verdana"/>
          <w:lang w:val="en-GB"/>
        </w:rPr>
      </w:pPr>
      <w:r w:rsidRPr="00D5223E">
        <w:rPr>
          <w:rFonts w:ascii="Verdana" w:hAnsi="Verdana"/>
          <w:lang w:val="en-GB"/>
        </w:rPr>
        <w:t>Provider</w:t>
      </w:r>
      <w:r w:rsidR="00346B26" w:rsidRPr="00D5223E">
        <w:rPr>
          <w:rFonts w:ascii="Verdana" w:hAnsi="Verdana"/>
          <w:lang w:val="en-GB"/>
        </w:rPr>
        <w:t xml:space="preserve"> </w:t>
      </w:r>
      <w:r w:rsidRPr="00D5223E">
        <w:rPr>
          <w:rFonts w:ascii="Verdana" w:hAnsi="Verdana"/>
          <w:lang w:val="en-GB"/>
        </w:rPr>
        <w:t>s</w:t>
      </w:r>
      <w:r w:rsidR="00346B26" w:rsidRPr="00D5223E">
        <w:rPr>
          <w:rFonts w:ascii="Verdana" w:hAnsi="Verdana"/>
          <w:lang w:val="en-GB"/>
        </w:rPr>
        <w:t>cientist</w:t>
      </w:r>
    </w:p>
    <w:p w14:paraId="61DF2B7E" w14:textId="77777777" w:rsidR="00A2464C" w:rsidRPr="00D5223E" w:rsidRDefault="00792118" w:rsidP="00792118">
      <w:pPr>
        <w:pStyle w:val="ondertekening"/>
        <w:spacing w:before="0"/>
        <w:rPr>
          <w:rFonts w:ascii="Verdana" w:hAnsi="Verdana"/>
          <w:lang w:val="en-GB"/>
        </w:rPr>
      </w:pPr>
      <w:r w:rsidRPr="00D5223E">
        <w:rPr>
          <w:rFonts w:ascii="Verdana" w:hAnsi="Verdana"/>
          <w:lang w:val="en-GB"/>
        </w:rPr>
        <w:t>Prof.</w:t>
      </w:r>
      <w:r w:rsidRPr="00D5223E">
        <w:rPr>
          <w:rFonts w:ascii="Verdana" w:hAnsi="Verdana"/>
          <w:lang w:val="en-GB"/>
        </w:rPr>
        <w:tab/>
      </w:r>
      <w:r w:rsidR="00B8625B">
        <w:rPr>
          <w:rFonts w:ascii="Verdana" w:hAnsi="Verdana"/>
          <w:lang w:val="en-GB"/>
        </w:rPr>
        <w:t>Anton Roebroek</w:t>
      </w:r>
      <w:r w:rsidRPr="00D5223E">
        <w:rPr>
          <w:rFonts w:ascii="Verdana" w:hAnsi="Verdana"/>
          <w:lang w:val="en-GB"/>
        </w:rPr>
        <w:br/>
      </w:r>
      <w:r w:rsidRPr="00D5223E">
        <w:rPr>
          <w:rFonts w:ascii="Verdana" w:hAnsi="Verdana"/>
          <w:lang w:val="en-GB"/>
        </w:rPr>
        <w:br/>
      </w:r>
      <w:r w:rsidRPr="00D5223E">
        <w:rPr>
          <w:rFonts w:ascii="Verdana" w:hAnsi="Verdana"/>
          <w:lang w:val="en-GB"/>
        </w:rPr>
        <w:br/>
        <w:t>_________________________</w:t>
      </w:r>
      <w:r w:rsidRPr="00D5223E">
        <w:rPr>
          <w:rFonts w:ascii="Verdana" w:hAnsi="Verdana"/>
          <w:lang w:val="en-GB"/>
        </w:rPr>
        <w:tab/>
      </w:r>
      <w:r w:rsidRPr="00D5223E">
        <w:rPr>
          <w:rFonts w:ascii="Verdana" w:hAnsi="Verdana"/>
          <w:lang w:val="en-GB"/>
        </w:rPr>
        <w:br/>
        <w:t>Signature</w:t>
      </w:r>
    </w:p>
    <w:p w14:paraId="4994701E" w14:textId="77777777" w:rsidR="00A2464C" w:rsidRPr="00D5223E" w:rsidRDefault="00A2464C" w:rsidP="00792118">
      <w:pPr>
        <w:pStyle w:val="ondertekening"/>
        <w:spacing w:before="0"/>
        <w:rPr>
          <w:rFonts w:ascii="Verdana" w:hAnsi="Verdana"/>
          <w:lang w:val="en-GB"/>
        </w:rPr>
      </w:pPr>
    </w:p>
    <w:p w14:paraId="5E9E0597" w14:textId="77777777" w:rsidR="00792118" w:rsidRDefault="00A2464C" w:rsidP="00792118">
      <w:pPr>
        <w:pStyle w:val="ondertekening"/>
        <w:spacing w:before="0"/>
        <w:rPr>
          <w:rFonts w:ascii="Verdana" w:hAnsi="Verdana"/>
          <w:lang w:val="en-GB"/>
        </w:rPr>
      </w:pPr>
      <w:r w:rsidRPr="00D5223E">
        <w:rPr>
          <w:rFonts w:ascii="Verdana" w:hAnsi="Verdana"/>
          <w:lang w:val="en-GB"/>
        </w:rPr>
        <w:t>Date:</w:t>
      </w:r>
    </w:p>
    <w:p w14:paraId="6F4951C3" w14:textId="77777777" w:rsidR="00B8625B" w:rsidRDefault="00B8625B" w:rsidP="00792118">
      <w:pPr>
        <w:pStyle w:val="ondertekening"/>
        <w:spacing w:before="0"/>
        <w:rPr>
          <w:rFonts w:ascii="Verdana" w:hAnsi="Verdana"/>
          <w:lang w:val="en-GB"/>
        </w:rPr>
      </w:pPr>
    </w:p>
    <w:p w14:paraId="6AD292DC" w14:textId="77777777" w:rsidR="00B8625B" w:rsidRDefault="00B8625B" w:rsidP="00792118">
      <w:pPr>
        <w:pStyle w:val="ondertekening"/>
        <w:spacing w:before="0"/>
        <w:rPr>
          <w:rFonts w:ascii="Verdana" w:hAnsi="Verdana"/>
          <w:lang w:val="en-GB"/>
        </w:rPr>
      </w:pPr>
    </w:p>
    <w:p w14:paraId="2B58E6DA" w14:textId="77777777" w:rsidR="00B8625B" w:rsidRPr="00D5223E" w:rsidRDefault="00B8625B" w:rsidP="00792118">
      <w:pPr>
        <w:pStyle w:val="ondertekening"/>
        <w:spacing w:before="0"/>
        <w:rPr>
          <w:rFonts w:ascii="Verdana" w:hAnsi="Verdana"/>
          <w:lang w:val="en-GB"/>
        </w:rPr>
      </w:pPr>
    </w:p>
    <w:p w14:paraId="0C9D0673" w14:textId="77777777" w:rsidR="00A2464C" w:rsidRPr="00D5223E" w:rsidRDefault="00A2464C" w:rsidP="00330293">
      <w:pPr>
        <w:pStyle w:val="NormalIndent"/>
        <w:ind w:left="0" w:firstLine="0"/>
        <w:outlineLvl w:val="0"/>
        <w:rPr>
          <w:rFonts w:ascii="Verdana" w:hAnsi="Verdana" w:cs="Arial"/>
          <w:sz w:val="20"/>
        </w:rPr>
      </w:pPr>
    </w:p>
    <w:p w14:paraId="7F0D27AA" w14:textId="77777777" w:rsidR="00792118" w:rsidRDefault="00792118" w:rsidP="00330293">
      <w:pPr>
        <w:pStyle w:val="NormalIndent"/>
        <w:ind w:left="0" w:firstLine="0"/>
        <w:outlineLvl w:val="0"/>
        <w:rPr>
          <w:rFonts w:ascii="Verdana" w:hAnsi="Verdana" w:cs="Arial"/>
          <w:b/>
          <w:sz w:val="20"/>
        </w:rPr>
      </w:pPr>
      <w:r w:rsidRPr="00D5223E">
        <w:rPr>
          <w:rFonts w:ascii="Verdana" w:hAnsi="Verdana" w:cs="Arial"/>
          <w:sz w:val="20"/>
        </w:rPr>
        <w:t xml:space="preserve">Signed for and on behalf of the </w:t>
      </w:r>
      <w:r w:rsidR="000B02B6" w:rsidRPr="00D5223E">
        <w:rPr>
          <w:rFonts w:ascii="Verdana" w:hAnsi="Verdana" w:cs="Arial"/>
          <w:b/>
          <w:sz w:val="20"/>
        </w:rPr>
        <w:t>Recipient</w:t>
      </w:r>
    </w:p>
    <w:p w14:paraId="36B7A64F" w14:textId="77777777" w:rsidR="00D70510" w:rsidRDefault="00D70510" w:rsidP="00330293">
      <w:pPr>
        <w:pStyle w:val="NormalIndent"/>
        <w:ind w:left="0" w:firstLine="0"/>
        <w:outlineLvl w:val="0"/>
        <w:rPr>
          <w:rFonts w:ascii="Verdana" w:hAnsi="Verdana" w:cs="Arial"/>
          <w:b/>
          <w:sz w:val="20"/>
        </w:rPr>
      </w:pPr>
    </w:p>
    <w:p w14:paraId="3E7400C9" w14:textId="77777777" w:rsidR="00A2464C" w:rsidRPr="00D70510" w:rsidRDefault="00D70510" w:rsidP="00D70510">
      <w:pPr>
        <w:pStyle w:val="NormalIndent"/>
        <w:tabs>
          <w:tab w:val="left" w:pos="4536"/>
        </w:tabs>
        <w:ind w:left="0" w:firstLine="0"/>
        <w:jc w:val="left"/>
        <w:outlineLvl w:val="0"/>
        <w:rPr>
          <w:rFonts w:ascii="Verdana" w:hAnsi="Verdana" w:cs="Arial"/>
          <w:sz w:val="20"/>
        </w:rPr>
      </w:pPr>
      <w:r w:rsidRPr="00D70510">
        <w:rPr>
          <w:rFonts w:ascii="Verdana" w:hAnsi="Verdana"/>
          <w:sz w:val="20"/>
        </w:rPr>
        <w:fldChar w:fldCharType="begin">
          <w:ffData>
            <w:name w:val=""/>
            <w:enabled/>
            <w:calcOnExit w:val="0"/>
            <w:textInput>
              <w:default w:val="Investigator"/>
            </w:textInput>
          </w:ffData>
        </w:fldChar>
      </w:r>
      <w:r w:rsidRPr="00D70510">
        <w:rPr>
          <w:rFonts w:ascii="Verdana" w:hAnsi="Verdana"/>
          <w:sz w:val="20"/>
        </w:rPr>
        <w:instrText xml:space="preserve"> FORMTEXT </w:instrText>
      </w:r>
      <w:r w:rsidRPr="00D70510">
        <w:rPr>
          <w:rFonts w:ascii="Verdana" w:hAnsi="Verdana"/>
          <w:sz w:val="20"/>
        </w:rPr>
      </w:r>
      <w:r w:rsidRPr="00D70510">
        <w:rPr>
          <w:rFonts w:ascii="Verdana" w:hAnsi="Verdana"/>
          <w:sz w:val="20"/>
        </w:rPr>
        <w:fldChar w:fldCharType="separate"/>
      </w:r>
      <w:r w:rsidRPr="00D70510">
        <w:rPr>
          <w:rFonts w:ascii="Verdana" w:hAnsi="Verdana"/>
          <w:noProof/>
          <w:sz w:val="20"/>
        </w:rPr>
        <w:t>Investigator</w:t>
      </w:r>
      <w:r w:rsidRPr="00D70510">
        <w:rPr>
          <w:rFonts w:ascii="Verdana" w:hAnsi="Verdana"/>
          <w:sz w:val="20"/>
        </w:rPr>
        <w:fldChar w:fldCharType="end"/>
      </w:r>
      <w:r w:rsidRPr="00D70510">
        <w:rPr>
          <w:rFonts w:ascii="Verdana" w:hAnsi="Verdana"/>
          <w:sz w:val="20"/>
        </w:rPr>
        <w:tab/>
      </w:r>
      <w:r w:rsidRPr="00D70510">
        <w:rPr>
          <w:rFonts w:ascii="Verdana" w:hAnsi="Verdana"/>
          <w:sz w:val="20"/>
        </w:rPr>
        <w:fldChar w:fldCharType="begin">
          <w:ffData>
            <w:name w:val="Tekstvak14"/>
            <w:enabled/>
            <w:calcOnExit w:val="0"/>
            <w:textInput>
              <w:default w:val="authorized officer"/>
            </w:textInput>
          </w:ffData>
        </w:fldChar>
      </w:r>
      <w:r w:rsidRPr="00D70510">
        <w:rPr>
          <w:rFonts w:ascii="Verdana" w:hAnsi="Verdana"/>
          <w:sz w:val="20"/>
        </w:rPr>
        <w:instrText xml:space="preserve"> FORMTEXT </w:instrText>
      </w:r>
      <w:r w:rsidRPr="00D70510">
        <w:rPr>
          <w:rFonts w:ascii="Verdana" w:hAnsi="Verdana"/>
          <w:sz w:val="20"/>
        </w:rPr>
      </w:r>
      <w:r w:rsidRPr="00D70510">
        <w:rPr>
          <w:rFonts w:ascii="Verdana" w:hAnsi="Verdana"/>
          <w:sz w:val="20"/>
        </w:rPr>
        <w:fldChar w:fldCharType="separate"/>
      </w:r>
      <w:r w:rsidRPr="00D70510">
        <w:rPr>
          <w:rFonts w:ascii="Verdana" w:hAnsi="Verdana"/>
          <w:noProof/>
          <w:sz w:val="20"/>
        </w:rPr>
        <w:t>authorized officer</w:t>
      </w:r>
      <w:r w:rsidRPr="00D70510">
        <w:rPr>
          <w:rFonts w:ascii="Verdana" w:hAnsi="Verdana"/>
          <w:sz w:val="20"/>
        </w:rPr>
        <w:fldChar w:fldCharType="end"/>
      </w:r>
      <w:r>
        <w:rPr>
          <w:rFonts w:ascii="Verdana" w:hAnsi="Verdana"/>
          <w:sz w:val="20"/>
        </w:rPr>
        <w:br/>
      </w:r>
      <w:r w:rsidR="00FC21A2">
        <w:fldChar w:fldCharType="begin"/>
      </w:r>
      <w:r w:rsidR="00FC21A2">
        <w:instrText xml:space="preserve"> FILLIN  Investigator  \* MERGEFORMAT </w:instrText>
      </w:r>
      <w:r w:rsidR="00FC21A2">
        <w:fldChar w:fldCharType="end"/>
      </w:r>
      <w:r w:rsidR="009D5EEB" w:rsidRPr="00D70510">
        <w:rPr>
          <w:rFonts w:ascii="Verdana" w:hAnsi="Verdana"/>
          <w:sz w:val="20"/>
        </w:rPr>
        <w:fldChar w:fldCharType="begin">
          <w:ffData>
            <w:name w:val="Tekstvak15"/>
            <w:enabled/>
            <w:calcOnExit w:val="0"/>
            <w:textInput>
              <w:default w:val="title"/>
            </w:textInput>
          </w:ffData>
        </w:fldChar>
      </w:r>
      <w:r w:rsidR="00792118" w:rsidRPr="00D70510">
        <w:rPr>
          <w:rFonts w:ascii="Verdana" w:hAnsi="Verdana"/>
          <w:sz w:val="20"/>
        </w:rPr>
        <w:instrText xml:space="preserve"> FORMTEXT </w:instrText>
      </w:r>
      <w:r w:rsidR="009D5EEB" w:rsidRPr="00D70510">
        <w:rPr>
          <w:rFonts w:ascii="Verdana" w:hAnsi="Verdana"/>
          <w:sz w:val="20"/>
        </w:rPr>
      </w:r>
      <w:r w:rsidR="009D5EEB" w:rsidRPr="00D70510">
        <w:rPr>
          <w:rFonts w:ascii="Verdana" w:hAnsi="Verdana"/>
          <w:sz w:val="20"/>
        </w:rPr>
        <w:fldChar w:fldCharType="separate"/>
      </w:r>
      <w:r w:rsidR="009E1324" w:rsidRPr="00D70510">
        <w:rPr>
          <w:rFonts w:ascii="Verdana" w:hAnsi="Verdana"/>
          <w:noProof/>
          <w:sz w:val="20"/>
        </w:rPr>
        <w:t>title</w:t>
      </w:r>
      <w:r w:rsidR="009D5EEB" w:rsidRPr="00D70510">
        <w:rPr>
          <w:rFonts w:ascii="Verdana" w:hAnsi="Verdana"/>
          <w:sz w:val="20"/>
        </w:rPr>
        <w:fldChar w:fldCharType="end"/>
      </w:r>
      <w:r w:rsidR="00792118" w:rsidRPr="00D70510">
        <w:rPr>
          <w:rFonts w:ascii="Verdana" w:hAnsi="Verdana"/>
          <w:sz w:val="20"/>
        </w:rPr>
        <w:tab/>
      </w:r>
      <w:r w:rsidR="009D5EEB" w:rsidRPr="00D70510">
        <w:rPr>
          <w:rFonts w:ascii="Verdana" w:hAnsi="Verdana"/>
          <w:sz w:val="20"/>
        </w:rPr>
        <w:fldChar w:fldCharType="begin">
          <w:ffData>
            <w:name w:val="Tekstvak16"/>
            <w:enabled/>
            <w:calcOnExit w:val="0"/>
            <w:textInput>
              <w:default w:val="title"/>
            </w:textInput>
          </w:ffData>
        </w:fldChar>
      </w:r>
      <w:r w:rsidR="00792118" w:rsidRPr="00D70510">
        <w:rPr>
          <w:rFonts w:ascii="Verdana" w:hAnsi="Verdana"/>
          <w:sz w:val="20"/>
        </w:rPr>
        <w:instrText xml:space="preserve"> FORMTEXT </w:instrText>
      </w:r>
      <w:r w:rsidR="009D5EEB" w:rsidRPr="00D70510">
        <w:rPr>
          <w:rFonts w:ascii="Verdana" w:hAnsi="Verdana"/>
          <w:sz w:val="20"/>
        </w:rPr>
      </w:r>
      <w:r w:rsidR="009D5EEB" w:rsidRPr="00D70510">
        <w:rPr>
          <w:rFonts w:ascii="Verdana" w:hAnsi="Verdana"/>
          <w:sz w:val="20"/>
        </w:rPr>
        <w:fldChar w:fldCharType="separate"/>
      </w:r>
      <w:r w:rsidR="009E1324" w:rsidRPr="00D70510">
        <w:rPr>
          <w:rFonts w:ascii="Verdana" w:hAnsi="Verdana"/>
          <w:noProof/>
          <w:sz w:val="20"/>
        </w:rPr>
        <w:t>title</w:t>
      </w:r>
      <w:r w:rsidR="009D5EEB" w:rsidRPr="00D70510">
        <w:rPr>
          <w:rFonts w:ascii="Verdana" w:hAnsi="Verdana"/>
          <w:sz w:val="20"/>
        </w:rPr>
        <w:fldChar w:fldCharType="end"/>
      </w:r>
      <w:r w:rsidR="00792118" w:rsidRPr="00D70510">
        <w:rPr>
          <w:rFonts w:ascii="Verdana" w:hAnsi="Verdana"/>
          <w:sz w:val="20"/>
        </w:rPr>
        <w:br/>
      </w:r>
      <w:r w:rsidR="00792118" w:rsidRPr="00D5223E">
        <w:rPr>
          <w:rFonts w:ascii="Verdana" w:hAnsi="Verdana"/>
        </w:rPr>
        <w:br/>
      </w:r>
      <w:r w:rsidR="00792118" w:rsidRPr="00D5223E">
        <w:rPr>
          <w:rFonts w:ascii="Verdana" w:hAnsi="Verdana"/>
        </w:rPr>
        <w:br/>
      </w:r>
      <w:r w:rsidR="00792118" w:rsidRPr="00D5223E">
        <w:rPr>
          <w:rFonts w:ascii="Verdana" w:hAnsi="Verdana"/>
        </w:rPr>
        <w:br/>
        <w:t>_________________________</w:t>
      </w:r>
      <w:r w:rsidR="00792118" w:rsidRPr="00D5223E">
        <w:rPr>
          <w:rFonts w:ascii="Verdana" w:hAnsi="Verdana"/>
        </w:rPr>
        <w:tab/>
        <w:t>_________________________</w:t>
      </w:r>
      <w:r w:rsidR="00792118" w:rsidRPr="00D5223E">
        <w:rPr>
          <w:rFonts w:ascii="Verdana" w:hAnsi="Verdana"/>
        </w:rPr>
        <w:br/>
        <w:t xml:space="preserve">Signature </w:t>
      </w:r>
      <w:r w:rsidR="00A2464C" w:rsidRPr="00D5223E">
        <w:rPr>
          <w:rFonts w:ascii="Verdana" w:hAnsi="Verdana"/>
        </w:rPr>
        <w:tab/>
        <w:t>Signature</w:t>
      </w:r>
    </w:p>
    <w:p w14:paraId="034F01EE" w14:textId="77777777" w:rsidR="004B0FEA" w:rsidRDefault="00792118" w:rsidP="004B0FEA">
      <w:pPr>
        <w:pStyle w:val="ondertekening"/>
        <w:rPr>
          <w:rFonts w:ascii="Verdana" w:hAnsi="Verdana"/>
        </w:rPr>
      </w:pPr>
      <w:r w:rsidRPr="00D5223E">
        <w:rPr>
          <w:rFonts w:ascii="Verdana" w:hAnsi="Verdana"/>
        </w:rPr>
        <w:t>Date</w:t>
      </w:r>
      <w:r w:rsidR="00A2464C" w:rsidRPr="00D5223E">
        <w:rPr>
          <w:rFonts w:ascii="Verdana" w:hAnsi="Verdana"/>
        </w:rPr>
        <w:t xml:space="preserve">: </w:t>
      </w:r>
      <w:r w:rsidRPr="00D5223E">
        <w:rPr>
          <w:rFonts w:ascii="Verdana" w:hAnsi="Verdana"/>
        </w:rPr>
        <w:tab/>
      </w:r>
    </w:p>
    <w:p w14:paraId="0909B1F3" w14:textId="77777777" w:rsidR="00A560BA" w:rsidRPr="00D5223E" w:rsidRDefault="004B0FEA" w:rsidP="004B0FEA">
      <w:pPr>
        <w:spacing w:before="0"/>
        <w:jc w:val="center"/>
        <w:rPr>
          <w:rFonts w:ascii="Verdana" w:hAnsi="Verdana"/>
          <w:b/>
          <w:smallCaps/>
          <w:u w:val="single"/>
        </w:rPr>
      </w:pPr>
      <w:r>
        <w:rPr>
          <w:rFonts w:ascii="Verdana" w:hAnsi="Verdana"/>
        </w:rPr>
        <w:br w:type="page"/>
      </w:r>
      <w:r w:rsidR="00FE6FA7" w:rsidRPr="00D5223E">
        <w:rPr>
          <w:rFonts w:ascii="Verdana" w:hAnsi="Verdana"/>
          <w:b/>
          <w:smallCaps/>
          <w:u w:val="single"/>
        </w:rPr>
        <w:lastRenderedPageBreak/>
        <w:t>A</w:t>
      </w:r>
      <w:r w:rsidR="00A2464C" w:rsidRPr="00D5223E">
        <w:rPr>
          <w:rFonts w:ascii="Verdana" w:hAnsi="Verdana"/>
          <w:b/>
          <w:smallCaps/>
          <w:u w:val="single"/>
        </w:rPr>
        <w:t>NNEX</w:t>
      </w:r>
      <w:r w:rsidR="00FE6FA7" w:rsidRPr="00D5223E">
        <w:rPr>
          <w:rFonts w:ascii="Verdana" w:hAnsi="Verdana"/>
          <w:b/>
          <w:smallCaps/>
          <w:u w:val="single"/>
        </w:rPr>
        <w:t xml:space="preserve"> A</w:t>
      </w:r>
    </w:p>
    <w:p w14:paraId="53FC6A61" w14:textId="77777777" w:rsidR="00A560BA" w:rsidRPr="00D5223E" w:rsidRDefault="00A560BA" w:rsidP="00330293">
      <w:pPr>
        <w:outlineLvl w:val="0"/>
        <w:rPr>
          <w:rFonts w:ascii="Verdana" w:hAnsi="Verdana"/>
          <w:b/>
        </w:rPr>
      </w:pPr>
      <w:r w:rsidRPr="00D5223E">
        <w:rPr>
          <w:rFonts w:ascii="Verdana" w:hAnsi="Verdana"/>
          <w:b/>
        </w:rPr>
        <w:t>A.1 Description of Original Material</w:t>
      </w:r>
    </w:p>
    <w:p w14:paraId="1589F76E" w14:textId="77777777" w:rsidR="00A560BA" w:rsidRPr="00D5223E" w:rsidRDefault="00A560BA" w:rsidP="00330293">
      <w:pPr>
        <w:outlineLvl w:val="0"/>
        <w:rPr>
          <w:rFonts w:ascii="Verdana" w:hAnsi="Verdana"/>
          <w:i/>
        </w:rPr>
      </w:pPr>
      <w:r w:rsidRPr="00D5223E">
        <w:rPr>
          <w:rFonts w:ascii="Verdana" w:hAnsi="Verdana"/>
          <w:i/>
          <w:highlight w:val="yellow"/>
        </w:rPr>
        <w:t>Brief description of original material, referring to article (title, magazine, year, volume, pg)</w:t>
      </w:r>
    </w:p>
    <w:p w14:paraId="68E5E63D" w14:textId="77777777" w:rsidR="00A560BA" w:rsidRPr="00D5223E" w:rsidRDefault="00A560BA">
      <w:pPr>
        <w:rPr>
          <w:rFonts w:ascii="Verdana" w:hAnsi="Verdana"/>
        </w:rPr>
      </w:pPr>
    </w:p>
    <w:p w14:paraId="56BEA39A" w14:textId="77777777" w:rsidR="00A560BA" w:rsidRPr="00D5223E" w:rsidRDefault="00A560BA" w:rsidP="00330293">
      <w:pPr>
        <w:outlineLvl w:val="0"/>
        <w:rPr>
          <w:rFonts w:ascii="Verdana" w:hAnsi="Verdana"/>
          <w:b/>
        </w:rPr>
      </w:pPr>
      <w:r w:rsidRPr="00D5223E">
        <w:rPr>
          <w:rFonts w:ascii="Verdana" w:hAnsi="Verdana"/>
          <w:b/>
        </w:rPr>
        <w:t xml:space="preserve">A.2. Description of </w:t>
      </w:r>
      <w:r w:rsidR="00EF0BA3" w:rsidRPr="00D5223E">
        <w:rPr>
          <w:rFonts w:ascii="Verdana" w:hAnsi="Verdana"/>
          <w:b/>
        </w:rPr>
        <w:t>R</w:t>
      </w:r>
      <w:r w:rsidR="00D36AF7" w:rsidRPr="00D5223E">
        <w:rPr>
          <w:rFonts w:ascii="Verdana" w:hAnsi="Verdana"/>
          <w:b/>
        </w:rPr>
        <w:t>ecipient’s R</w:t>
      </w:r>
      <w:r w:rsidRPr="00D5223E">
        <w:rPr>
          <w:rFonts w:ascii="Verdana" w:hAnsi="Verdana"/>
          <w:b/>
        </w:rPr>
        <w:t xml:space="preserve">esearch </w:t>
      </w:r>
      <w:r w:rsidR="00D36AF7" w:rsidRPr="00D5223E">
        <w:rPr>
          <w:rFonts w:ascii="Verdana" w:hAnsi="Verdana"/>
          <w:b/>
        </w:rPr>
        <w:t>using</w:t>
      </w:r>
      <w:r w:rsidRPr="00D5223E">
        <w:rPr>
          <w:rFonts w:ascii="Verdana" w:hAnsi="Verdana"/>
          <w:b/>
        </w:rPr>
        <w:t xml:space="preserve"> the Material</w:t>
      </w:r>
    </w:p>
    <w:p w14:paraId="6A9724EF" w14:textId="77777777" w:rsidR="00A560BA" w:rsidRPr="00D5223E" w:rsidRDefault="00A560BA" w:rsidP="00330293">
      <w:pPr>
        <w:outlineLvl w:val="0"/>
        <w:rPr>
          <w:rFonts w:ascii="Verdana" w:hAnsi="Verdana"/>
          <w:i/>
        </w:rPr>
      </w:pPr>
      <w:r w:rsidRPr="00D5223E">
        <w:rPr>
          <w:rFonts w:ascii="Verdana" w:hAnsi="Verdana"/>
          <w:i/>
          <w:highlight w:val="yellow"/>
        </w:rPr>
        <w:t>Brief description of research activities</w:t>
      </w:r>
    </w:p>
    <w:p w14:paraId="4370C46F" w14:textId="77777777" w:rsidR="00A560BA" w:rsidRPr="00D5223E" w:rsidRDefault="00A560BA">
      <w:pPr>
        <w:rPr>
          <w:rFonts w:ascii="Verdana" w:hAnsi="Verdana"/>
        </w:rPr>
      </w:pPr>
    </w:p>
    <w:p w14:paraId="582CA778" w14:textId="77777777" w:rsidR="00A560BA" w:rsidRPr="00D5223E" w:rsidRDefault="00A560BA">
      <w:pPr>
        <w:rPr>
          <w:rFonts w:ascii="Verdana" w:hAnsi="Verdana"/>
        </w:rPr>
      </w:pPr>
    </w:p>
    <w:sectPr w:rsidR="00A560BA" w:rsidRPr="00D5223E" w:rsidSect="00F326EF">
      <w:footerReference w:type="even" r:id="rId8"/>
      <w:footerReference w:type="default" r:id="rId9"/>
      <w:pgSz w:w="11906" w:h="16838"/>
      <w:pgMar w:top="1418" w:right="1416"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4696F" w14:textId="77777777" w:rsidR="005412A6" w:rsidRDefault="005412A6">
      <w:pPr>
        <w:spacing w:before="0"/>
      </w:pPr>
      <w:r>
        <w:separator/>
      </w:r>
    </w:p>
  </w:endnote>
  <w:endnote w:type="continuationSeparator" w:id="0">
    <w:p w14:paraId="46BC21CD" w14:textId="77777777" w:rsidR="005412A6" w:rsidRDefault="005412A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0D375" w14:textId="77777777" w:rsidR="0040515D" w:rsidRDefault="004051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D0CD125" w14:textId="77777777" w:rsidR="0040515D" w:rsidRDefault="0040515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4A0F8" w14:textId="77777777" w:rsidR="0040515D" w:rsidRDefault="0040515D">
    <w:pPr>
      <w:pStyle w:val="Footer"/>
    </w:pP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BD75B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D75B9">
      <w:rPr>
        <w:rStyle w:val="PageNumber"/>
        <w:noProof/>
      </w:rPr>
      <w:t>7</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81CA5" w14:textId="77777777" w:rsidR="005412A6" w:rsidRDefault="005412A6">
      <w:pPr>
        <w:spacing w:before="0"/>
      </w:pPr>
      <w:r>
        <w:separator/>
      </w:r>
    </w:p>
  </w:footnote>
  <w:footnote w:type="continuationSeparator" w:id="0">
    <w:p w14:paraId="5E358CA0" w14:textId="77777777" w:rsidR="005412A6" w:rsidRDefault="005412A6">
      <w:pPr>
        <w:spacing w:before="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E682BF30"/>
    <w:lvl w:ilvl="0">
      <w:start w:val="1"/>
      <w:numFmt w:val="decimal"/>
      <w:lvlText w:val="%1."/>
      <w:lvlJc w:val="left"/>
      <w:pPr>
        <w:tabs>
          <w:tab w:val="num" w:pos="360"/>
        </w:tabs>
        <w:ind w:left="360" w:hanging="360"/>
      </w:pPr>
    </w:lvl>
  </w:abstractNum>
  <w:abstractNum w:abstractNumId="1">
    <w:nsid w:val="4EE158D0"/>
    <w:multiLevelType w:val="singleLevel"/>
    <w:tmpl w:val="C644D7DA"/>
    <w:lvl w:ilvl="0">
      <w:start w:val="1"/>
      <w:numFmt w:val="decimal"/>
      <w:lvlText w:val="%1."/>
      <w:lvlJc w:val="left"/>
      <w:pPr>
        <w:tabs>
          <w:tab w:val="num" w:pos="360"/>
        </w:tabs>
        <w:ind w:left="360" w:hanging="360"/>
      </w:pPr>
      <w:rPr>
        <w:rFonts w:hint="default"/>
      </w:rPr>
    </w:lvl>
  </w:abstractNum>
  <w:abstractNum w:abstractNumId="2">
    <w:nsid w:val="5BD54F63"/>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66312F40"/>
    <w:multiLevelType w:val="singleLevel"/>
    <w:tmpl w:val="EA3A6CAE"/>
    <w:lvl w:ilvl="0">
      <w:start w:val="1"/>
      <w:numFmt w:val="decimal"/>
      <w:lvlText w:val="%1."/>
      <w:lvlJc w:val="left"/>
      <w:pPr>
        <w:tabs>
          <w:tab w:val="num" w:pos="360"/>
        </w:tabs>
        <w:ind w:left="36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A7"/>
    <w:rsid w:val="000058C6"/>
    <w:rsid w:val="0001461F"/>
    <w:rsid w:val="0003545E"/>
    <w:rsid w:val="000669F2"/>
    <w:rsid w:val="000B02B6"/>
    <w:rsid w:val="000C486E"/>
    <w:rsid w:val="000E6822"/>
    <w:rsid w:val="000F6D52"/>
    <w:rsid w:val="00124C19"/>
    <w:rsid w:val="001430E2"/>
    <w:rsid w:val="00166228"/>
    <w:rsid w:val="00183670"/>
    <w:rsid w:val="0018648D"/>
    <w:rsid w:val="001D1E60"/>
    <w:rsid w:val="0023755F"/>
    <w:rsid w:val="002447B3"/>
    <w:rsid w:val="00244BAF"/>
    <w:rsid w:val="00265A77"/>
    <w:rsid w:val="002702E2"/>
    <w:rsid w:val="002C058C"/>
    <w:rsid w:val="002C3FCE"/>
    <w:rsid w:val="002E7D0D"/>
    <w:rsid w:val="00303375"/>
    <w:rsid w:val="00315146"/>
    <w:rsid w:val="00330293"/>
    <w:rsid w:val="00337A97"/>
    <w:rsid w:val="00343CD9"/>
    <w:rsid w:val="00346B26"/>
    <w:rsid w:val="00372BCA"/>
    <w:rsid w:val="00384816"/>
    <w:rsid w:val="003B3171"/>
    <w:rsid w:val="003B3EF7"/>
    <w:rsid w:val="0040515D"/>
    <w:rsid w:val="00461D82"/>
    <w:rsid w:val="00463BBE"/>
    <w:rsid w:val="00473226"/>
    <w:rsid w:val="00490454"/>
    <w:rsid w:val="004B0FEA"/>
    <w:rsid w:val="004F71D9"/>
    <w:rsid w:val="005412A6"/>
    <w:rsid w:val="005600B3"/>
    <w:rsid w:val="00575AA5"/>
    <w:rsid w:val="0059299D"/>
    <w:rsid w:val="005A0DCD"/>
    <w:rsid w:val="005A248A"/>
    <w:rsid w:val="005A4106"/>
    <w:rsid w:val="005A7629"/>
    <w:rsid w:val="005B69D3"/>
    <w:rsid w:val="005F0361"/>
    <w:rsid w:val="005F58AB"/>
    <w:rsid w:val="006105B6"/>
    <w:rsid w:val="00637B97"/>
    <w:rsid w:val="006552AC"/>
    <w:rsid w:val="006904A3"/>
    <w:rsid w:val="006B4503"/>
    <w:rsid w:val="006D388F"/>
    <w:rsid w:val="006D5F6D"/>
    <w:rsid w:val="006E262F"/>
    <w:rsid w:val="00713432"/>
    <w:rsid w:val="00720A1E"/>
    <w:rsid w:val="00721DA3"/>
    <w:rsid w:val="00724460"/>
    <w:rsid w:val="0073723E"/>
    <w:rsid w:val="00754A51"/>
    <w:rsid w:val="0076275E"/>
    <w:rsid w:val="00780D51"/>
    <w:rsid w:val="00792118"/>
    <w:rsid w:val="007E403E"/>
    <w:rsid w:val="00827DB6"/>
    <w:rsid w:val="00867B3E"/>
    <w:rsid w:val="008874F2"/>
    <w:rsid w:val="00890315"/>
    <w:rsid w:val="008B3D79"/>
    <w:rsid w:val="009442B5"/>
    <w:rsid w:val="00945B43"/>
    <w:rsid w:val="00974761"/>
    <w:rsid w:val="00974FF7"/>
    <w:rsid w:val="009C6B82"/>
    <w:rsid w:val="009D3B28"/>
    <w:rsid w:val="009D5EEB"/>
    <w:rsid w:val="009E1324"/>
    <w:rsid w:val="009E2378"/>
    <w:rsid w:val="00A07E6A"/>
    <w:rsid w:val="00A2464C"/>
    <w:rsid w:val="00A560BA"/>
    <w:rsid w:val="00A65779"/>
    <w:rsid w:val="00A93DE6"/>
    <w:rsid w:val="00AA24AE"/>
    <w:rsid w:val="00AA3391"/>
    <w:rsid w:val="00AA7F2F"/>
    <w:rsid w:val="00AC4286"/>
    <w:rsid w:val="00AD181F"/>
    <w:rsid w:val="00AF4A7E"/>
    <w:rsid w:val="00B07194"/>
    <w:rsid w:val="00B104CE"/>
    <w:rsid w:val="00B1174B"/>
    <w:rsid w:val="00B13286"/>
    <w:rsid w:val="00B35043"/>
    <w:rsid w:val="00B4584A"/>
    <w:rsid w:val="00B463B2"/>
    <w:rsid w:val="00B8625B"/>
    <w:rsid w:val="00B87B1A"/>
    <w:rsid w:val="00BC593F"/>
    <w:rsid w:val="00BD75B9"/>
    <w:rsid w:val="00C05C9A"/>
    <w:rsid w:val="00C13E73"/>
    <w:rsid w:val="00C3058E"/>
    <w:rsid w:val="00CC4577"/>
    <w:rsid w:val="00CD3373"/>
    <w:rsid w:val="00CD554A"/>
    <w:rsid w:val="00D05AC7"/>
    <w:rsid w:val="00D074B2"/>
    <w:rsid w:val="00D11FA1"/>
    <w:rsid w:val="00D36AF7"/>
    <w:rsid w:val="00D5223E"/>
    <w:rsid w:val="00D64B5D"/>
    <w:rsid w:val="00D6585C"/>
    <w:rsid w:val="00D70510"/>
    <w:rsid w:val="00D8775A"/>
    <w:rsid w:val="00D97501"/>
    <w:rsid w:val="00DA1CD8"/>
    <w:rsid w:val="00DB13C1"/>
    <w:rsid w:val="00E03FDF"/>
    <w:rsid w:val="00E21A68"/>
    <w:rsid w:val="00E2374A"/>
    <w:rsid w:val="00E62710"/>
    <w:rsid w:val="00E817E1"/>
    <w:rsid w:val="00EC4B33"/>
    <w:rsid w:val="00ED187A"/>
    <w:rsid w:val="00EF0BA3"/>
    <w:rsid w:val="00F13A76"/>
    <w:rsid w:val="00F32613"/>
    <w:rsid w:val="00F326EF"/>
    <w:rsid w:val="00F5025B"/>
    <w:rsid w:val="00F7074B"/>
    <w:rsid w:val="00FB053F"/>
    <w:rsid w:val="00FC21A2"/>
    <w:rsid w:val="00FE6FA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9CE3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2118"/>
    <w:pPr>
      <w:spacing w:before="240"/>
      <w:jc w:val="both"/>
    </w:pPr>
    <w:rPr>
      <w:rFonts w:ascii="Arial" w:hAnsi="Arial"/>
      <w:lang w:val="en-US" w:eastAsia="nl-BE"/>
    </w:rPr>
  </w:style>
  <w:style w:type="paragraph" w:styleId="Heading1">
    <w:name w:val="heading 1"/>
    <w:basedOn w:val="Normal"/>
    <w:next w:val="Normal"/>
    <w:qFormat/>
    <w:rsid w:val="000058C6"/>
    <w:pPr>
      <w:keepNext/>
      <w:pageBreakBefore/>
      <w:outlineLvl w:val="0"/>
    </w:pPr>
    <w:rPr>
      <w:sz w:val="24"/>
    </w:rPr>
  </w:style>
  <w:style w:type="paragraph" w:styleId="Heading2">
    <w:name w:val="heading 2"/>
    <w:basedOn w:val="Normal"/>
    <w:next w:val="Normal"/>
    <w:qFormat/>
    <w:rsid w:val="009D3B28"/>
    <w:pPr>
      <w:keepNext/>
      <w:spacing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58C6"/>
    <w:rPr>
      <w:color w:val="0000FF"/>
      <w:u w:val="single"/>
    </w:rPr>
  </w:style>
  <w:style w:type="paragraph" w:styleId="Footer">
    <w:name w:val="footer"/>
    <w:basedOn w:val="Normal"/>
    <w:rsid w:val="000058C6"/>
    <w:pPr>
      <w:tabs>
        <w:tab w:val="center" w:pos="4536"/>
        <w:tab w:val="right" w:pos="9072"/>
      </w:tabs>
      <w:spacing w:before="0"/>
      <w:jc w:val="left"/>
    </w:pPr>
  </w:style>
  <w:style w:type="character" w:styleId="PageNumber">
    <w:name w:val="page number"/>
    <w:basedOn w:val="DefaultParagraphFont"/>
    <w:rsid w:val="000058C6"/>
  </w:style>
  <w:style w:type="paragraph" w:styleId="Header">
    <w:name w:val="header"/>
    <w:basedOn w:val="Normal"/>
    <w:rsid w:val="000058C6"/>
    <w:pPr>
      <w:tabs>
        <w:tab w:val="center" w:pos="4536"/>
        <w:tab w:val="right" w:pos="9072"/>
      </w:tabs>
    </w:pPr>
  </w:style>
  <w:style w:type="paragraph" w:customStyle="1" w:styleId="adres">
    <w:name w:val="_adres"/>
    <w:basedOn w:val="Normal"/>
    <w:rsid w:val="000058C6"/>
    <w:pPr>
      <w:ind w:left="2268"/>
      <w:jc w:val="left"/>
    </w:pPr>
  </w:style>
  <w:style w:type="character" w:customStyle="1" w:styleId="cursief">
    <w:name w:val="_cursief"/>
    <w:rsid w:val="000058C6"/>
    <w:rPr>
      <w:i/>
      <w:color w:val="auto"/>
    </w:rPr>
  </w:style>
  <w:style w:type="paragraph" w:customStyle="1" w:styleId="ondertekening">
    <w:name w:val="_ondertekening"/>
    <w:basedOn w:val="Normal"/>
    <w:rsid w:val="000058C6"/>
    <w:pPr>
      <w:tabs>
        <w:tab w:val="left" w:pos="567"/>
        <w:tab w:val="left" w:pos="4536"/>
        <w:tab w:val="left" w:pos="5103"/>
      </w:tabs>
      <w:jc w:val="left"/>
    </w:pPr>
  </w:style>
  <w:style w:type="character" w:customStyle="1" w:styleId="vet">
    <w:name w:val="_vet"/>
    <w:rsid w:val="000058C6"/>
    <w:rPr>
      <w:b/>
    </w:rPr>
  </w:style>
  <w:style w:type="paragraph" w:styleId="NormalIndent">
    <w:name w:val="Normal Indent"/>
    <w:basedOn w:val="Normal"/>
    <w:rsid w:val="00792118"/>
    <w:pPr>
      <w:spacing w:before="0" w:line="240" w:lineRule="atLeast"/>
      <w:ind w:left="1440" w:hanging="720"/>
    </w:pPr>
    <w:rPr>
      <w:rFonts w:ascii="Times New Roman" w:hAnsi="Times New Roman"/>
      <w:sz w:val="24"/>
      <w:lang w:val="en-GB" w:eastAsia="zh-CN"/>
    </w:rPr>
  </w:style>
  <w:style w:type="paragraph" w:styleId="ListNumber">
    <w:name w:val="List Number"/>
    <w:basedOn w:val="Normal"/>
    <w:rsid w:val="000058C6"/>
  </w:style>
  <w:style w:type="paragraph" w:styleId="DocumentMap">
    <w:name w:val="Document Map"/>
    <w:basedOn w:val="Normal"/>
    <w:semiHidden/>
    <w:rsid w:val="00330293"/>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CD3373"/>
    <w:pPr>
      <w:spacing w:before="0"/>
    </w:pPr>
    <w:rPr>
      <w:rFonts w:ascii="Tahoma" w:hAnsi="Tahoma" w:cs="Tahoma"/>
      <w:sz w:val="16"/>
      <w:szCs w:val="16"/>
    </w:rPr>
  </w:style>
  <w:style w:type="character" w:customStyle="1" w:styleId="BalloonTextChar">
    <w:name w:val="Balloon Text Char"/>
    <w:link w:val="BalloonText"/>
    <w:uiPriority w:val="99"/>
    <w:semiHidden/>
    <w:rsid w:val="00CD3373"/>
    <w:rPr>
      <w:rFonts w:ascii="Tahoma" w:hAnsi="Tahoma" w:cs="Tahoma"/>
      <w:sz w:val="16"/>
      <w:szCs w:val="16"/>
      <w:lang w:val="en-US"/>
    </w:rPr>
  </w:style>
  <w:style w:type="character" w:styleId="Strong">
    <w:name w:val="Strong"/>
    <w:uiPriority w:val="22"/>
    <w:qFormat/>
    <w:rsid w:val="00CC4577"/>
    <w:rPr>
      <w:b/>
      <w:bCs/>
      <w:sz w:val="19"/>
      <w:szCs w:val="19"/>
    </w:rPr>
  </w:style>
  <w:style w:type="paragraph" w:styleId="ListParagraph">
    <w:name w:val="List Paragraph"/>
    <w:basedOn w:val="Normal"/>
    <w:uiPriority w:val="34"/>
    <w:qFormat/>
    <w:rsid w:val="00690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0014463a\Local%20Settings\Temporary%20Internet%20Files\Content.IE5\GTUJ8XYN\MTA-120307-biol-non-profit-standard%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8C12A-1F6C-44AF-8875-51C992AE8954}"/>
</file>

<file path=customXml/itemProps2.xml><?xml version="1.0" encoding="utf-8"?>
<ds:datastoreItem xmlns:ds="http://schemas.openxmlformats.org/officeDocument/2006/customXml" ds:itemID="{DABBDE64-AE2D-4DC6-9038-D29094799F4B}"/>
</file>

<file path=customXml/itemProps3.xml><?xml version="1.0" encoding="utf-8"?>
<ds:datastoreItem xmlns:ds="http://schemas.openxmlformats.org/officeDocument/2006/customXml" ds:itemID="{08A8EC40-CD11-4958-885C-2567D1EB95E3}"/>
</file>

<file path=docProps/app.xml><?xml version="1.0" encoding="utf-8"?>
<Properties xmlns="http://schemas.openxmlformats.org/officeDocument/2006/extended-properties" xmlns:vt="http://schemas.openxmlformats.org/officeDocument/2006/docPropsVTypes">
  <Template>C:\Documents and Settings\u0014463a\Local Settings\Temporary Internet Files\Content.IE5\GTUJ8XYN\MTA-120307-biol-non-profit-standard[1].dot</Template>
  <TotalTime>0</TotalTime>
  <Pages>7</Pages>
  <Words>2316</Words>
  <Characters>13207</Characters>
  <Application>Microsoft Macintosh Word</Application>
  <DocSecurity>0</DocSecurity>
  <Lines>110</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LRD</Company>
  <LinksUpToDate>false</LinksUpToDate>
  <CharactersWithSpaces>15493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u0014463a</dc:creator>
  <cp:keywords/>
  <cp:lastModifiedBy>Microsoft Office User</cp:lastModifiedBy>
  <cp:revision>2</cp:revision>
  <cp:lastPrinted>2011-12-16T14:55:00Z</cp:lastPrinted>
  <dcterms:created xsi:type="dcterms:W3CDTF">2019-10-02T11:54:00Z</dcterms:created>
  <dcterms:modified xsi:type="dcterms:W3CDTF">2019-10-02T11:54:00Z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66500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